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71611" w14:textId="0A6400BF" w:rsidR="007D3F28" w:rsidRDefault="00B86836" w:rsidP="007D3F28">
      <w:pPr>
        <w:rPr>
          <w:rFonts w:ascii="Arial" w:eastAsiaTheme="majorEastAsia" w:hAnsi="Arial" w:cs="Arial"/>
          <w:b/>
          <w:bCs/>
          <w:caps/>
          <w:color w:val="294E6C"/>
          <w:sz w:val="32"/>
          <w:szCs w:val="32"/>
        </w:rPr>
      </w:pPr>
      <w:r w:rsidRPr="00ED5C8A">
        <w:rPr>
          <w:rFonts w:ascii="Arial" w:eastAsiaTheme="majorEastAsia" w:hAnsi="Arial" w:cs="Arial"/>
          <w:b/>
          <w:bCs/>
          <w:caps/>
          <w:noProof/>
          <w:color w:val="404040" w:themeColor="text1" w:themeTint="BF"/>
          <w:sz w:val="28"/>
          <w:szCs w:val="28"/>
        </w:rPr>
        <mc:AlternateContent>
          <mc:Choice Requires="wps">
            <w:drawing>
              <wp:anchor distT="0" distB="0" distL="114300" distR="114300" simplePos="0" relativeHeight="251658240" behindDoc="0" locked="0" layoutInCell="1" allowOverlap="1" wp14:anchorId="3F023214" wp14:editId="171A62E2">
                <wp:simplePos x="0" y="0"/>
                <wp:positionH relativeFrom="column">
                  <wp:posOffset>5186045</wp:posOffset>
                </wp:positionH>
                <wp:positionV relativeFrom="paragraph">
                  <wp:posOffset>-258445</wp:posOffset>
                </wp:positionV>
                <wp:extent cx="1358900" cy="335597"/>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335597"/>
                        </a:xfrm>
                        <a:prstGeom prst="rect">
                          <a:avLst/>
                        </a:prstGeom>
                        <a:noFill/>
                        <a:ln w="9525">
                          <a:noFill/>
                          <a:miter lim="800000"/>
                          <a:headEnd/>
                          <a:tailEnd/>
                        </a:ln>
                      </wps:spPr>
                      <wps:txbx>
                        <w:txbxContent>
                          <w:p w14:paraId="374EF393" w14:textId="38005309" w:rsidR="00B23541" w:rsidRPr="00242D1F" w:rsidRDefault="00E6187A" w:rsidP="001748B8">
                            <w:pPr>
                              <w:jc w:val="right"/>
                              <w:rPr>
                                <w:rFonts w:ascii="Arial" w:hAnsi="Arial"/>
                                <w:b/>
                                <w:color w:val="F0F84D"/>
                                <w:sz w:val="20"/>
                                <w:szCs w:val="20"/>
                                <w14:textOutline w14:w="0" w14:cap="rnd" w14:cmpd="sng" w14:algn="ctr">
                                  <w14:solidFill>
                                    <w14:schemeClr w14:val="tx2"/>
                                  </w14:solidFill>
                                  <w14:prstDash w14:val="solid"/>
                                  <w14:bevel/>
                                </w14:textOutline>
                              </w:rPr>
                            </w:pPr>
                            <w:r>
                              <w:rPr>
                                <w:rFonts w:ascii="Arial" w:hAnsi="Arial"/>
                                <w:b/>
                                <w:color w:val="F0F84D"/>
                                <w:sz w:val="20"/>
                                <w:szCs w:val="20"/>
                                <w14:textOutline w14:w="0" w14:cap="rnd" w14:cmpd="sng" w14:algn="ctr">
                                  <w14:solidFill>
                                    <w14:schemeClr w14:val="tx2"/>
                                  </w14:solidFill>
                                  <w14:prstDash w14:val="solid"/>
                                  <w14:bevel/>
                                </w14:textOutline>
                              </w:rPr>
                              <w:t xml:space="preserve">February </w:t>
                            </w:r>
                            <w:r w:rsidR="00B61BBA">
                              <w:rPr>
                                <w:rFonts w:ascii="Arial" w:hAnsi="Arial"/>
                                <w:b/>
                                <w:color w:val="F0F84D"/>
                                <w:sz w:val="20"/>
                                <w:szCs w:val="20"/>
                                <w14:textOutline w14:w="0" w14:cap="rnd" w14:cmpd="sng" w14:algn="ctr">
                                  <w14:solidFill>
                                    <w14:schemeClr w14:val="tx2"/>
                                  </w14:solidFill>
                                  <w14:prstDash w14:val="solid"/>
                                  <w14:bevel/>
                                </w14:textOutline>
                              </w:rPr>
                              <w:t>10</w:t>
                            </w:r>
                            <w:r w:rsidR="00B23541">
                              <w:rPr>
                                <w:rFonts w:ascii="Arial" w:hAnsi="Arial"/>
                                <w:b/>
                                <w:color w:val="F0F84D"/>
                                <w:sz w:val="20"/>
                                <w:szCs w:val="20"/>
                                <w14:textOutline w14:w="0" w14:cap="rnd" w14:cmpd="sng" w14:algn="ctr">
                                  <w14:solidFill>
                                    <w14:schemeClr w14:val="tx2"/>
                                  </w14:solidFill>
                                  <w14:prstDash w14:val="solid"/>
                                  <w14:bevel/>
                                </w14:textOutline>
                              </w:rPr>
                              <w:t>,</w:t>
                            </w:r>
                            <w:r w:rsidR="00B23541" w:rsidRPr="00242D1F">
                              <w:rPr>
                                <w:rFonts w:ascii="Arial" w:hAnsi="Arial"/>
                                <w:b/>
                                <w:color w:val="F0F84D"/>
                                <w:sz w:val="20"/>
                                <w:szCs w:val="20"/>
                                <w14:textOutline w14:w="0" w14:cap="rnd" w14:cmpd="sng" w14:algn="ctr">
                                  <w14:solidFill>
                                    <w14:schemeClr w14:val="tx2"/>
                                  </w14:solidFill>
                                  <w14:prstDash w14:val="solid"/>
                                  <w14:bevel/>
                                </w14:textOutline>
                              </w:rPr>
                              <w:t xml:space="preserve"> 20</w:t>
                            </w:r>
                            <w:r w:rsidR="00C141AF">
                              <w:rPr>
                                <w:rFonts w:ascii="Arial" w:hAnsi="Arial"/>
                                <w:b/>
                                <w:color w:val="F0F84D"/>
                                <w:sz w:val="20"/>
                                <w:szCs w:val="20"/>
                                <w14:textOutline w14:w="0" w14:cap="rnd" w14:cmpd="sng" w14:algn="ctr">
                                  <w14:solidFill>
                                    <w14:schemeClr w14:val="tx2"/>
                                  </w14:solidFill>
                                  <w14:prstDash w14:val="solid"/>
                                  <w14:bevel/>
                                </w14:textOutline>
                              </w:rPr>
                              <w:t>2</w:t>
                            </w:r>
                            <w:r w:rsidR="00F021E6">
                              <w:rPr>
                                <w:rFonts w:ascii="Arial" w:hAnsi="Arial"/>
                                <w:b/>
                                <w:color w:val="F0F84D"/>
                                <w:sz w:val="20"/>
                                <w:szCs w:val="20"/>
                                <w14:textOutline w14:w="0" w14:cap="rnd" w14:cmpd="sng" w14:algn="ctr">
                                  <w14:solidFill>
                                    <w14:schemeClr w14:val="tx2"/>
                                  </w14:solidFill>
                                  <w14:prstDash w14:val="solid"/>
                                  <w14:bevel/>
                                </w14:textOutline>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023214" id="_x0000_t202" coordsize="21600,21600" o:spt="202" path="m,l,21600r21600,l21600,xe">
                <v:stroke joinstyle="miter"/>
                <v:path gradientshapeok="t" o:connecttype="rect"/>
              </v:shapetype>
              <v:shape id="Text Box 2" o:spid="_x0000_s1026" type="#_x0000_t202" style="position:absolute;margin-left:408.35pt;margin-top:-20.35pt;width:107pt;height: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" filled="f" stroked="f">
                <v:textbox>
                  <w:txbxContent>
                    <w:p w14:paraId="374EF393" w14:textId="38005309" w:rsidR="00B23541" w:rsidRPr="00242D1F" w:rsidRDefault="00E6187A" w:rsidP="001748B8">
                      <w:pPr>
                        <w:jc w:val="right"/>
                        <w:rPr>
                          <w:rFonts w:ascii="Arial" w:hAnsi="Arial"/>
                          <w:b/>
                          <w:color w:val="F0F84D"/>
                          <w:sz w:val="20"/>
                          <w:szCs w:val="20"/>
                          <w14:textOutline w14:w="0" w14:cap="rnd" w14:cmpd="sng" w14:algn="ctr">
                            <w14:solidFill>
                              <w14:schemeClr w14:val="tx2"/>
                            </w14:solidFill>
                            <w14:prstDash w14:val="solid"/>
                            <w14:bevel/>
                          </w14:textOutline>
                        </w:rPr>
                      </w:pPr>
                      <w:r>
                        <w:rPr>
                          <w:rFonts w:ascii="Arial" w:hAnsi="Arial"/>
                          <w:b/>
                          <w:color w:val="F0F84D"/>
                          <w:sz w:val="20"/>
                          <w:szCs w:val="20"/>
                          <w14:textOutline w14:w="0" w14:cap="rnd" w14:cmpd="sng" w14:algn="ctr">
                            <w14:solidFill>
                              <w14:schemeClr w14:val="tx2"/>
                            </w14:solidFill>
                            <w14:prstDash w14:val="solid"/>
                            <w14:bevel/>
                          </w14:textOutline>
                        </w:rPr>
                        <w:t xml:space="preserve">February </w:t>
                      </w:r>
                      <w:r w:rsidR="00B61BBA">
                        <w:rPr>
                          <w:rFonts w:ascii="Arial" w:hAnsi="Arial"/>
                          <w:b/>
                          <w:color w:val="F0F84D"/>
                          <w:sz w:val="20"/>
                          <w:szCs w:val="20"/>
                          <w14:textOutline w14:w="0" w14:cap="rnd" w14:cmpd="sng" w14:algn="ctr">
                            <w14:solidFill>
                              <w14:schemeClr w14:val="tx2"/>
                            </w14:solidFill>
                            <w14:prstDash w14:val="solid"/>
                            <w14:bevel/>
                          </w14:textOutline>
                        </w:rPr>
                        <w:t>10</w:t>
                      </w:r>
                      <w:r w:rsidR="00B23541">
                        <w:rPr>
                          <w:rFonts w:ascii="Arial" w:hAnsi="Arial"/>
                          <w:b/>
                          <w:color w:val="F0F84D"/>
                          <w:sz w:val="20"/>
                          <w:szCs w:val="20"/>
                          <w14:textOutline w14:w="0" w14:cap="rnd" w14:cmpd="sng" w14:algn="ctr">
                            <w14:solidFill>
                              <w14:schemeClr w14:val="tx2"/>
                            </w14:solidFill>
                            <w14:prstDash w14:val="solid"/>
                            <w14:bevel/>
                          </w14:textOutline>
                        </w:rPr>
                        <w:t>,</w:t>
                      </w:r>
                      <w:r w:rsidR="00B23541" w:rsidRPr="00242D1F">
                        <w:rPr>
                          <w:rFonts w:ascii="Arial" w:hAnsi="Arial"/>
                          <w:b/>
                          <w:color w:val="F0F84D"/>
                          <w:sz w:val="20"/>
                          <w:szCs w:val="20"/>
                          <w14:textOutline w14:w="0" w14:cap="rnd" w14:cmpd="sng" w14:algn="ctr">
                            <w14:solidFill>
                              <w14:schemeClr w14:val="tx2"/>
                            </w14:solidFill>
                            <w14:prstDash w14:val="solid"/>
                            <w14:bevel/>
                          </w14:textOutline>
                        </w:rPr>
                        <w:t xml:space="preserve"> 20</w:t>
                      </w:r>
                      <w:r w:rsidR="00C141AF">
                        <w:rPr>
                          <w:rFonts w:ascii="Arial" w:hAnsi="Arial"/>
                          <w:b/>
                          <w:color w:val="F0F84D"/>
                          <w:sz w:val="20"/>
                          <w:szCs w:val="20"/>
                          <w14:textOutline w14:w="0" w14:cap="rnd" w14:cmpd="sng" w14:algn="ctr">
                            <w14:solidFill>
                              <w14:schemeClr w14:val="tx2"/>
                            </w14:solidFill>
                            <w14:prstDash w14:val="solid"/>
                            <w14:bevel/>
                          </w14:textOutline>
                        </w:rPr>
                        <w:t>2</w:t>
                      </w:r>
                      <w:r w:rsidR="00F021E6">
                        <w:rPr>
                          <w:rFonts w:ascii="Arial" w:hAnsi="Arial"/>
                          <w:b/>
                          <w:color w:val="F0F84D"/>
                          <w:sz w:val="20"/>
                          <w:szCs w:val="20"/>
                          <w14:textOutline w14:w="0" w14:cap="rnd" w14:cmpd="sng" w14:algn="ctr">
                            <w14:solidFill>
                              <w14:schemeClr w14:val="tx2"/>
                            </w14:solidFill>
                            <w14:prstDash w14:val="solid"/>
                            <w14:bevel/>
                          </w14:textOutline>
                        </w:rPr>
                        <w:t>1</w:t>
                      </w:r>
                    </w:p>
                  </w:txbxContent>
                </v:textbox>
              </v:shape>
            </w:pict>
          </mc:Fallback>
        </mc:AlternateContent>
      </w:r>
      <w:r w:rsidR="007D3F28" w:rsidRPr="00ED5C8A">
        <w:rPr>
          <w:rFonts w:ascii="Arial" w:eastAsiaTheme="majorEastAsia" w:hAnsi="Arial" w:cs="Arial"/>
          <w:b/>
          <w:bCs/>
          <w:caps/>
          <w:color w:val="294E6C"/>
          <w:sz w:val="32"/>
          <w:szCs w:val="32"/>
        </w:rPr>
        <w:t>20</w:t>
      </w:r>
      <w:r w:rsidR="00C141AF">
        <w:rPr>
          <w:rFonts w:ascii="Arial" w:eastAsiaTheme="majorEastAsia" w:hAnsi="Arial" w:cs="Arial"/>
          <w:b/>
          <w:bCs/>
          <w:caps/>
          <w:color w:val="294E6C"/>
          <w:sz w:val="32"/>
          <w:szCs w:val="32"/>
        </w:rPr>
        <w:t>20</w:t>
      </w:r>
      <w:r w:rsidR="007D3F28" w:rsidRPr="00ED5C8A">
        <w:rPr>
          <w:rFonts w:ascii="Arial" w:eastAsiaTheme="majorEastAsia" w:hAnsi="Arial" w:cs="Arial"/>
          <w:b/>
          <w:bCs/>
          <w:caps/>
          <w:color w:val="294E6C"/>
          <w:sz w:val="32"/>
          <w:szCs w:val="32"/>
        </w:rPr>
        <w:t xml:space="preserve"> Highlights</w:t>
      </w:r>
    </w:p>
    <w:p w14:paraId="7EB5D5E7" w14:textId="77777777" w:rsidR="0077192C" w:rsidRPr="00ED5C8A" w:rsidRDefault="0077192C" w:rsidP="007D3F28">
      <w:pPr>
        <w:rPr>
          <w:rFonts w:ascii="Arial" w:eastAsiaTheme="majorEastAsia" w:hAnsi="Arial" w:cs="Arial"/>
          <w:b/>
          <w:bCs/>
          <w:caps/>
          <w:color w:val="294E6C"/>
          <w:sz w:val="32"/>
          <w:szCs w:val="32"/>
        </w:rPr>
      </w:pPr>
    </w:p>
    <w:p w14:paraId="72717998" w14:textId="7A686829" w:rsidR="00A559F5" w:rsidRPr="009F0FE5" w:rsidRDefault="000A6050" w:rsidP="007D3F28">
      <w:pPr>
        <w:pStyle w:val="ListParagraph"/>
        <w:numPr>
          <w:ilvl w:val="0"/>
          <w:numId w:val="14"/>
        </w:numPr>
        <w:rPr>
          <w:rFonts w:eastAsia="Calibri" w:cs="Arial"/>
          <w:color w:val="auto"/>
          <w:sz w:val="20"/>
          <w:szCs w:val="20"/>
        </w:rPr>
      </w:pPr>
      <w:bookmarkStart w:id="0" w:name="_Hlk505690974"/>
      <w:r>
        <w:rPr>
          <w:rFonts w:eastAsia="Calibri" w:cs="Arial"/>
          <w:color w:val="auto"/>
          <w:sz w:val="20"/>
          <w:szCs w:val="20"/>
        </w:rPr>
        <w:t>As t</w:t>
      </w:r>
      <w:r w:rsidR="00921F8A" w:rsidRPr="008B0F4C">
        <w:rPr>
          <w:rFonts w:eastAsia="Calibri" w:cs="Arial"/>
          <w:color w:val="auto"/>
          <w:sz w:val="20"/>
          <w:szCs w:val="20"/>
        </w:rPr>
        <w:t>he</w:t>
      </w:r>
      <w:r w:rsidR="00E449B2" w:rsidRPr="008B0F4C">
        <w:rPr>
          <w:rFonts w:eastAsia="Calibri" w:cs="Arial"/>
          <w:color w:val="auto"/>
          <w:sz w:val="20"/>
          <w:szCs w:val="20"/>
        </w:rPr>
        <w:t xml:space="preserve"> </w:t>
      </w:r>
      <w:r w:rsidR="00921F8A" w:rsidRPr="008B0F4C">
        <w:rPr>
          <w:rFonts w:eastAsia="Calibri" w:cs="Arial"/>
          <w:color w:val="auto"/>
          <w:sz w:val="20"/>
          <w:szCs w:val="20"/>
        </w:rPr>
        <w:t xml:space="preserve">COVID-19 </w:t>
      </w:r>
      <w:r>
        <w:rPr>
          <w:rFonts w:eastAsia="Calibri" w:cs="Arial"/>
          <w:color w:val="auto"/>
          <w:sz w:val="20"/>
          <w:szCs w:val="20"/>
        </w:rPr>
        <w:t>virus spread around the wor</w:t>
      </w:r>
      <w:r w:rsidR="00C7621C">
        <w:rPr>
          <w:rFonts w:eastAsia="Calibri" w:cs="Arial"/>
          <w:color w:val="auto"/>
          <w:sz w:val="20"/>
          <w:szCs w:val="20"/>
        </w:rPr>
        <w:t>ld in 2020</w:t>
      </w:r>
      <w:r w:rsidR="000A1A80">
        <w:rPr>
          <w:rFonts w:eastAsia="Calibri" w:cs="Arial"/>
          <w:color w:val="auto"/>
          <w:sz w:val="20"/>
          <w:szCs w:val="20"/>
        </w:rPr>
        <w:t>,</w:t>
      </w:r>
      <w:r w:rsidR="00C7621C">
        <w:rPr>
          <w:rFonts w:eastAsia="Calibri" w:cs="Arial"/>
          <w:color w:val="auto"/>
          <w:sz w:val="20"/>
          <w:szCs w:val="20"/>
        </w:rPr>
        <w:t xml:space="preserve"> it impacted </w:t>
      </w:r>
      <w:r w:rsidR="0070625C" w:rsidRPr="008B0F4C">
        <w:rPr>
          <w:rFonts w:eastAsia="Calibri" w:cs="Arial"/>
          <w:color w:val="auto"/>
          <w:sz w:val="20"/>
          <w:szCs w:val="20"/>
        </w:rPr>
        <w:t>Wisconsin</w:t>
      </w:r>
      <w:r w:rsidR="00E449B2" w:rsidRPr="008B0F4C">
        <w:rPr>
          <w:rFonts w:eastAsia="Calibri" w:cs="Arial"/>
          <w:color w:val="auto"/>
          <w:sz w:val="20"/>
          <w:szCs w:val="20"/>
        </w:rPr>
        <w:t>’s international trade</w:t>
      </w:r>
      <w:r w:rsidR="006903A3">
        <w:rPr>
          <w:rFonts w:eastAsia="Calibri" w:cs="Arial"/>
          <w:color w:val="auto"/>
          <w:sz w:val="20"/>
          <w:szCs w:val="20"/>
        </w:rPr>
        <w:t xml:space="preserve"> in different ways</w:t>
      </w:r>
      <w:r w:rsidR="0057337B">
        <w:rPr>
          <w:rFonts w:eastAsia="Calibri" w:cs="Arial"/>
          <w:color w:val="auto"/>
          <w:sz w:val="20"/>
          <w:szCs w:val="20"/>
        </w:rPr>
        <w:t xml:space="preserve">. </w:t>
      </w:r>
      <w:r w:rsidR="00F9610F">
        <w:rPr>
          <w:rFonts w:eastAsia="Calibri" w:cs="Arial"/>
          <w:color w:val="auto"/>
          <w:sz w:val="20"/>
          <w:szCs w:val="20"/>
        </w:rPr>
        <w:t xml:space="preserve">Some products </w:t>
      </w:r>
      <w:r w:rsidR="00824FDE">
        <w:rPr>
          <w:rFonts w:eastAsia="Calibri" w:cs="Arial"/>
          <w:color w:val="auto"/>
          <w:sz w:val="20"/>
          <w:szCs w:val="20"/>
        </w:rPr>
        <w:t xml:space="preserve">like lab reagents </w:t>
      </w:r>
      <w:r w:rsidR="00F9610F">
        <w:rPr>
          <w:rFonts w:eastAsia="Calibri" w:cs="Arial"/>
          <w:color w:val="auto"/>
          <w:sz w:val="20"/>
          <w:szCs w:val="20"/>
        </w:rPr>
        <w:t xml:space="preserve">were in greater demand while orders </w:t>
      </w:r>
      <w:r w:rsidR="00B47A37">
        <w:rPr>
          <w:rFonts w:eastAsia="Calibri" w:cs="Arial"/>
          <w:color w:val="auto"/>
          <w:sz w:val="20"/>
          <w:szCs w:val="20"/>
        </w:rPr>
        <w:t>of hotel</w:t>
      </w:r>
      <w:r w:rsidR="00BC07F8">
        <w:rPr>
          <w:rFonts w:eastAsia="Calibri" w:cs="Arial"/>
          <w:color w:val="auto"/>
          <w:sz w:val="20"/>
          <w:szCs w:val="20"/>
        </w:rPr>
        <w:t>/</w:t>
      </w:r>
      <w:r w:rsidR="00B47A37">
        <w:rPr>
          <w:rFonts w:eastAsia="Calibri" w:cs="Arial"/>
          <w:color w:val="auto"/>
          <w:sz w:val="20"/>
          <w:szCs w:val="20"/>
        </w:rPr>
        <w:t>restaurant equipment and supplies dried up</w:t>
      </w:r>
      <w:r>
        <w:rPr>
          <w:rFonts w:eastAsia="Calibri" w:cs="Arial"/>
          <w:color w:val="auto"/>
          <w:sz w:val="20"/>
          <w:szCs w:val="20"/>
        </w:rPr>
        <w:t xml:space="preserve">. </w:t>
      </w:r>
      <w:r w:rsidR="0057337B">
        <w:rPr>
          <w:rFonts w:eastAsia="Calibri" w:cs="Arial"/>
          <w:color w:val="auto"/>
          <w:sz w:val="20"/>
          <w:szCs w:val="20"/>
        </w:rPr>
        <w:t xml:space="preserve">Traditional methods of </w:t>
      </w:r>
      <w:r w:rsidR="004266A9">
        <w:rPr>
          <w:rFonts w:eastAsia="Calibri" w:cs="Arial"/>
          <w:color w:val="auto"/>
          <w:sz w:val="20"/>
          <w:szCs w:val="20"/>
        </w:rPr>
        <w:t xml:space="preserve">finding new customers via major tradeshows </w:t>
      </w:r>
      <w:r w:rsidR="00F60999">
        <w:rPr>
          <w:rFonts w:eastAsia="Calibri" w:cs="Arial"/>
          <w:color w:val="auto"/>
          <w:sz w:val="20"/>
          <w:szCs w:val="20"/>
        </w:rPr>
        <w:t xml:space="preserve">and international travel </w:t>
      </w:r>
      <w:r w:rsidR="00AD2CE3">
        <w:rPr>
          <w:rFonts w:eastAsia="Calibri" w:cs="Arial"/>
          <w:color w:val="auto"/>
          <w:sz w:val="20"/>
          <w:szCs w:val="20"/>
        </w:rPr>
        <w:t xml:space="preserve">were in most cases unavailable and exporters began experimenting </w:t>
      </w:r>
      <w:r w:rsidR="00F60999">
        <w:rPr>
          <w:rFonts w:eastAsia="Calibri" w:cs="Arial"/>
          <w:color w:val="auto"/>
          <w:sz w:val="20"/>
          <w:szCs w:val="20"/>
        </w:rPr>
        <w:t>with virtual events.</w:t>
      </w:r>
      <w:r w:rsidR="00BD6974">
        <w:rPr>
          <w:rFonts w:eastAsia="Calibri" w:cs="Arial"/>
          <w:color w:val="auto"/>
          <w:sz w:val="20"/>
          <w:szCs w:val="20"/>
        </w:rPr>
        <w:t xml:space="preserve"> </w:t>
      </w:r>
      <w:r w:rsidR="009B55C1">
        <w:rPr>
          <w:rFonts w:eastAsia="Calibri" w:cs="Arial"/>
          <w:color w:val="auto"/>
          <w:sz w:val="20"/>
          <w:szCs w:val="20"/>
        </w:rPr>
        <w:t xml:space="preserve">Uncertainty affected buying decisions. </w:t>
      </w:r>
      <w:r w:rsidR="00BD6974">
        <w:rPr>
          <w:rFonts w:eastAsia="Calibri" w:cs="Arial"/>
          <w:color w:val="auto"/>
          <w:sz w:val="20"/>
          <w:szCs w:val="20"/>
        </w:rPr>
        <w:t xml:space="preserve">Production costs </w:t>
      </w:r>
      <w:r w:rsidR="00612213">
        <w:rPr>
          <w:rFonts w:eastAsia="Calibri" w:cs="Arial"/>
          <w:color w:val="auto"/>
          <w:sz w:val="20"/>
          <w:szCs w:val="20"/>
        </w:rPr>
        <w:t>rose</w:t>
      </w:r>
      <w:r w:rsidR="009F0EA4">
        <w:rPr>
          <w:rFonts w:eastAsia="Calibri" w:cs="Arial"/>
          <w:color w:val="auto"/>
          <w:sz w:val="20"/>
          <w:szCs w:val="20"/>
        </w:rPr>
        <w:t xml:space="preserve"> </w:t>
      </w:r>
      <w:r w:rsidR="00123E53">
        <w:rPr>
          <w:rFonts w:eastAsia="Calibri" w:cs="Arial"/>
          <w:color w:val="auto"/>
          <w:sz w:val="20"/>
          <w:szCs w:val="20"/>
        </w:rPr>
        <w:t xml:space="preserve">as manufacturers put new safety measures in place </w:t>
      </w:r>
      <w:r w:rsidR="006467FE">
        <w:rPr>
          <w:rFonts w:eastAsia="Calibri" w:cs="Arial"/>
          <w:color w:val="auto"/>
          <w:sz w:val="20"/>
          <w:szCs w:val="20"/>
        </w:rPr>
        <w:t xml:space="preserve">and </w:t>
      </w:r>
      <w:r w:rsidR="00123E53">
        <w:rPr>
          <w:rFonts w:eastAsia="Calibri" w:cs="Arial"/>
          <w:color w:val="auto"/>
          <w:sz w:val="20"/>
          <w:szCs w:val="20"/>
        </w:rPr>
        <w:t xml:space="preserve">shipping </w:t>
      </w:r>
      <w:r w:rsidR="003A4D51">
        <w:rPr>
          <w:rFonts w:eastAsia="Calibri" w:cs="Arial"/>
          <w:color w:val="auto"/>
          <w:sz w:val="20"/>
          <w:szCs w:val="20"/>
        </w:rPr>
        <w:t xml:space="preserve">costs soared due to reduced </w:t>
      </w:r>
      <w:r w:rsidR="00597604">
        <w:rPr>
          <w:rFonts w:eastAsia="Calibri" w:cs="Arial"/>
          <w:color w:val="auto"/>
          <w:sz w:val="20"/>
          <w:szCs w:val="20"/>
        </w:rPr>
        <w:t xml:space="preserve">availability of </w:t>
      </w:r>
      <w:r w:rsidR="008851ED">
        <w:rPr>
          <w:rFonts w:eastAsia="Calibri" w:cs="Arial"/>
          <w:color w:val="auto"/>
          <w:sz w:val="20"/>
          <w:szCs w:val="20"/>
        </w:rPr>
        <w:t xml:space="preserve">commercial air flights and </w:t>
      </w:r>
      <w:r w:rsidR="0043320D">
        <w:rPr>
          <w:rFonts w:eastAsia="Calibri" w:cs="Arial"/>
          <w:color w:val="auto"/>
          <w:sz w:val="20"/>
          <w:szCs w:val="20"/>
        </w:rPr>
        <w:t xml:space="preserve">increased numbers of </w:t>
      </w:r>
      <w:r w:rsidR="00765824">
        <w:rPr>
          <w:rFonts w:eastAsia="Calibri" w:cs="Arial"/>
          <w:color w:val="auto"/>
          <w:sz w:val="20"/>
          <w:szCs w:val="20"/>
        </w:rPr>
        <w:t xml:space="preserve">empty </w:t>
      </w:r>
      <w:r w:rsidR="0043320D">
        <w:rPr>
          <w:rFonts w:eastAsia="Calibri" w:cs="Arial"/>
          <w:color w:val="auto"/>
          <w:sz w:val="20"/>
          <w:szCs w:val="20"/>
        </w:rPr>
        <w:t>shipping containers</w:t>
      </w:r>
      <w:r w:rsidR="00765824">
        <w:rPr>
          <w:rFonts w:eastAsia="Calibri" w:cs="Arial"/>
          <w:color w:val="auto"/>
          <w:sz w:val="20"/>
          <w:szCs w:val="20"/>
        </w:rPr>
        <w:t xml:space="preserve"> being </w:t>
      </w:r>
      <w:r w:rsidR="008B0F4C">
        <w:rPr>
          <w:rFonts w:eastAsia="Calibri" w:cs="Arial"/>
          <w:color w:val="auto"/>
          <w:sz w:val="20"/>
          <w:szCs w:val="20"/>
        </w:rPr>
        <w:t>shuttled</w:t>
      </w:r>
      <w:r w:rsidR="00765824">
        <w:rPr>
          <w:rFonts w:eastAsia="Calibri" w:cs="Arial"/>
          <w:color w:val="auto"/>
          <w:sz w:val="20"/>
          <w:szCs w:val="20"/>
        </w:rPr>
        <w:t xml:space="preserve"> </w:t>
      </w:r>
      <w:r w:rsidR="008B0F4C">
        <w:rPr>
          <w:rFonts w:eastAsia="Calibri" w:cs="Arial"/>
          <w:color w:val="auto"/>
          <w:sz w:val="20"/>
          <w:szCs w:val="20"/>
        </w:rPr>
        <w:t>around the world to balance supply and demand</w:t>
      </w:r>
      <w:r w:rsidR="00275034" w:rsidRPr="008B0F4C">
        <w:rPr>
          <w:rFonts w:eastAsia="Calibri" w:cs="Arial"/>
          <w:color w:val="auto"/>
          <w:sz w:val="20"/>
          <w:szCs w:val="20"/>
        </w:rPr>
        <w:t>.</w:t>
      </w:r>
    </w:p>
    <w:p w14:paraId="2AC93E63" w14:textId="77777777" w:rsidR="00A559F5" w:rsidRPr="009F0FE5" w:rsidRDefault="00A559F5" w:rsidP="00A559F5">
      <w:pPr>
        <w:pStyle w:val="ListParagraph"/>
        <w:rPr>
          <w:rFonts w:eastAsia="Calibri" w:cs="Arial"/>
          <w:color w:val="auto"/>
          <w:sz w:val="20"/>
          <w:szCs w:val="20"/>
        </w:rPr>
      </w:pPr>
      <w:bookmarkStart w:id="1" w:name="_Hlk63600977"/>
    </w:p>
    <w:p w14:paraId="6BD0AF2D" w14:textId="77777777" w:rsidR="00613E7E" w:rsidRPr="00613E7E" w:rsidRDefault="007D3F28" w:rsidP="00613E7E">
      <w:pPr>
        <w:pStyle w:val="ListParagraph"/>
        <w:numPr>
          <w:ilvl w:val="0"/>
          <w:numId w:val="14"/>
        </w:numPr>
        <w:rPr>
          <w:rFonts w:eastAsia="Calibri" w:cs="Arial"/>
          <w:color w:val="auto"/>
          <w:sz w:val="20"/>
          <w:szCs w:val="20"/>
        </w:rPr>
      </w:pPr>
      <w:r w:rsidRPr="009F0FE5">
        <w:rPr>
          <w:rFonts w:eastAsia="Calibri" w:cs="Arial"/>
          <w:color w:val="auto"/>
          <w:sz w:val="20"/>
          <w:szCs w:val="20"/>
        </w:rPr>
        <w:t>Wisconsin firms exported $</w:t>
      </w:r>
      <w:r w:rsidR="00E16A73" w:rsidRPr="009F0FE5">
        <w:rPr>
          <w:rFonts w:eastAsia="Calibri" w:cs="Arial"/>
          <w:color w:val="auto"/>
          <w:sz w:val="20"/>
          <w:szCs w:val="20"/>
        </w:rPr>
        <w:t>20.5</w:t>
      </w:r>
      <w:r w:rsidRPr="009F0FE5">
        <w:rPr>
          <w:rFonts w:eastAsia="Calibri" w:cs="Arial"/>
          <w:color w:val="auto"/>
          <w:sz w:val="20"/>
          <w:szCs w:val="20"/>
        </w:rPr>
        <w:t xml:space="preserve"> billion worth of products to </w:t>
      </w:r>
      <w:r w:rsidR="00B627FC">
        <w:rPr>
          <w:rFonts w:eastAsia="Calibri" w:cs="Arial"/>
          <w:color w:val="auto"/>
          <w:sz w:val="20"/>
          <w:szCs w:val="20"/>
        </w:rPr>
        <w:t>209</w:t>
      </w:r>
      <w:r w:rsidRPr="009F0FE5">
        <w:rPr>
          <w:rFonts w:eastAsia="Calibri" w:cs="Arial"/>
          <w:color w:val="auto"/>
          <w:sz w:val="20"/>
          <w:szCs w:val="20"/>
        </w:rPr>
        <w:t xml:space="preserve"> countries and customs territories around the world in 20</w:t>
      </w:r>
      <w:r w:rsidR="007D7913" w:rsidRPr="009F0FE5">
        <w:rPr>
          <w:rFonts w:eastAsia="Calibri" w:cs="Arial"/>
          <w:color w:val="auto"/>
          <w:sz w:val="20"/>
          <w:szCs w:val="20"/>
        </w:rPr>
        <w:t>20</w:t>
      </w:r>
      <w:r w:rsidRPr="009F0FE5">
        <w:rPr>
          <w:rFonts w:eastAsia="Calibri" w:cs="Arial"/>
          <w:color w:val="auto"/>
          <w:sz w:val="20"/>
          <w:szCs w:val="20"/>
        </w:rPr>
        <w:t xml:space="preserve">. That was </w:t>
      </w:r>
      <w:r w:rsidR="007B0053">
        <w:rPr>
          <w:rFonts w:eastAsia="Calibri" w:cs="Arial"/>
          <w:color w:val="auto"/>
          <w:sz w:val="20"/>
          <w:szCs w:val="20"/>
        </w:rPr>
        <w:t>5.37</w:t>
      </w:r>
      <w:r w:rsidRPr="009F0FE5">
        <w:rPr>
          <w:rFonts w:eastAsia="Calibri" w:cs="Arial"/>
          <w:color w:val="auto"/>
          <w:sz w:val="20"/>
          <w:szCs w:val="20"/>
        </w:rPr>
        <w:t>% less than in 201</w:t>
      </w:r>
      <w:r w:rsidR="00562BC2" w:rsidRPr="009F0FE5">
        <w:rPr>
          <w:rFonts w:eastAsia="Calibri" w:cs="Arial"/>
          <w:color w:val="auto"/>
          <w:sz w:val="20"/>
          <w:szCs w:val="20"/>
        </w:rPr>
        <w:t>9</w:t>
      </w:r>
      <w:r w:rsidR="004B0DA8" w:rsidRPr="009F0FE5">
        <w:rPr>
          <w:rFonts w:eastAsia="Calibri" w:cs="Arial"/>
          <w:color w:val="auto"/>
          <w:sz w:val="20"/>
          <w:szCs w:val="20"/>
        </w:rPr>
        <w:t xml:space="preserve"> and </w:t>
      </w:r>
      <w:r w:rsidR="00BC3658">
        <w:rPr>
          <w:rFonts w:eastAsia="Calibri" w:cs="Arial"/>
          <w:color w:val="auto"/>
          <w:sz w:val="20"/>
          <w:szCs w:val="20"/>
        </w:rPr>
        <w:t>9</w:t>
      </w:r>
      <w:r w:rsidR="00183235">
        <w:rPr>
          <w:rFonts w:eastAsia="Calibri" w:cs="Arial"/>
          <w:color w:val="auto"/>
          <w:sz w:val="20"/>
          <w:szCs w:val="20"/>
        </w:rPr>
        <w:t>.</w:t>
      </w:r>
      <w:r w:rsidR="00BC3658">
        <w:rPr>
          <w:rFonts w:eastAsia="Calibri" w:cs="Arial"/>
          <w:color w:val="auto"/>
          <w:sz w:val="20"/>
          <w:szCs w:val="20"/>
        </w:rPr>
        <w:t>75</w:t>
      </w:r>
      <w:r w:rsidR="004B0DA8" w:rsidRPr="009F0FE5">
        <w:rPr>
          <w:rFonts w:eastAsia="Calibri" w:cs="Arial"/>
          <w:color w:val="auto"/>
          <w:sz w:val="20"/>
          <w:szCs w:val="20"/>
        </w:rPr>
        <w:t>% less than in 2018</w:t>
      </w:r>
      <w:r w:rsidRPr="009F0FE5">
        <w:rPr>
          <w:rFonts w:eastAsia="Calibri" w:cs="Arial"/>
          <w:color w:val="auto"/>
          <w:sz w:val="20"/>
          <w:szCs w:val="20"/>
        </w:rPr>
        <w:t xml:space="preserve">. </w:t>
      </w:r>
      <w:bookmarkEnd w:id="0"/>
      <w:r w:rsidR="00561F76" w:rsidRPr="009F0FE5">
        <w:rPr>
          <w:rFonts w:eastAsia="Calibri" w:cs="Arial"/>
          <w:color w:val="auto"/>
          <w:sz w:val="20"/>
          <w:szCs w:val="20"/>
        </w:rPr>
        <w:t>Exports fr</w:t>
      </w:r>
      <w:r w:rsidR="00064F8D">
        <w:rPr>
          <w:rFonts w:eastAsia="Calibri" w:cs="Arial"/>
          <w:color w:val="auto"/>
          <w:sz w:val="20"/>
          <w:szCs w:val="20"/>
        </w:rPr>
        <w:t>om</w:t>
      </w:r>
      <w:r w:rsidR="00561F76" w:rsidRPr="009F0FE5">
        <w:rPr>
          <w:rFonts w:eastAsia="Calibri" w:cs="Arial"/>
          <w:color w:val="auto"/>
          <w:sz w:val="20"/>
          <w:szCs w:val="20"/>
        </w:rPr>
        <w:t xml:space="preserve"> the </w:t>
      </w:r>
      <w:r w:rsidRPr="009F0FE5">
        <w:rPr>
          <w:rFonts w:eastAsia="Calibri" w:cs="Arial"/>
          <w:color w:val="auto"/>
          <w:sz w:val="20"/>
          <w:szCs w:val="20"/>
        </w:rPr>
        <w:t xml:space="preserve">U.S. </w:t>
      </w:r>
      <w:r w:rsidR="00561F76" w:rsidRPr="009F0FE5">
        <w:rPr>
          <w:rFonts w:eastAsia="Calibri" w:cs="Arial"/>
          <w:color w:val="auto"/>
          <w:sz w:val="20"/>
          <w:szCs w:val="20"/>
        </w:rPr>
        <w:t xml:space="preserve">as a whole </w:t>
      </w:r>
      <w:r w:rsidRPr="009F0FE5">
        <w:rPr>
          <w:rFonts w:eastAsia="Calibri" w:cs="Arial"/>
          <w:color w:val="auto"/>
          <w:sz w:val="20"/>
          <w:szCs w:val="20"/>
        </w:rPr>
        <w:t xml:space="preserve">declined by </w:t>
      </w:r>
      <w:r w:rsidR="00064F8D">
        <w:rPr>
          <w:rFonts w:eastAsia="Calibri" w:cs="Arial"/>
          <w:color w:val="auto"/>
          <w:sz w:val="20"/>
          <w:szCs w:val="20"/>
        </w:rPr>
        <w:t>12.89</w:t>
      </w:r>
      <w:r w:rsidRPr="009F0FE5">
        <w:rPr>
          <w:rFonts w:eastAsia="Calibri" w:cs="Arial"/>
          <w:color w:val="auto"/>
          <w:sz w:val="20"/>
          <w:szCs w:val="20"/>
        </w:rPr>
        <w:t xml:space="preserve">% </w:t>
      </w:r>
      <w:r w:rsidR="006976DD">
        <w:rPr>
          <w:rFonts w:eastAsia="Calibri" w:cs="Arial"/>
          <w:color w:val="auto"/>
          <w:sz w:val="20"/>
          <w:szCs w:val="20"/>
        </w:rPr>
        <w:t xml:space="preserve">and </w:t>
      </w:r>
      <w:r w:rsidR="0037236C">
        <w:rPr>
          <w:rFonts w:eastAsia="Calibri" w:cs="Arial"/>
          <w:color w:val="auto"/>
          <w:sz w:val="20"/>
          <w:szCs w:val="20"/>
        </w:rPr>
        <w:t>14.07%</w:t>
      </w:r>
      <w:r w:rsidR="00183235">
        <w:rPr>
          <w:rFonts w:eastAsia="Calibri" w:cs="Arial"/>
          <w:color w:val="auto"/>
          <w:sz w:val="20"/>
          <w:szCs w:val="20"/>
        </w:rPr>
        <w:t xml:space="preserve"> </w:t>
      </w:r>
      <w:r w:rsidR="00DD09D3">
        <w:rPr>
          <w:rFonts w:eastAsia="Calibri" w:cs="Arial"/>
          <w:color w:val="auto"/>
          <w:sz w:val="20"/>
          <w:szCs w:val="20"/>
        </w:rPr>
        <w:t>during that same time frame</w:t>
      </w:r>
      <w:r w:rsidRPr="009F0FE5">
        <w:rPr>
          <w:rFonts w:eastAsia="Calibri" w:cs="Arial"/>
          <w:color w:val="auto"/>
          <w:sz w:val="20"/>
          <w:szCs w:val="20"/>
        </w:rPr>
        <w:t>. Wisconsin is ranked 2</w:t>
      </w:r>
      <w:r w:rsidR="000F051F" w:rsidRPr="009F0FE5">
        <w:rPr>
          <w:rFonts w:eastAsia="Calibri" w:cs="Arial"/>
          <w:color w:val="auto"/>
          <w:sz w:val="20"/>
          <w:szCs w:val="20"/>
        </w:rPr>
        <w:t>0th</w:t>
      </w:r>
      <w:r w:rsidRPr="009F0FE5">
        <w:rPr>
          <w:rFonts w:eastAsia="Calibri" w:cs="Arial"/>
          <w:color w:val="auto"/>
          <w:sz w:val="20"/>
          <w:szCs w:val="20"/>
        </w:rPr>
        <w:t xml:space="preserve"> among the 50 states in exports</w:t>
      </w:r>
      <w:r w:rsidR="009E6AE7" w:rsidRPr="009F0FE5">
        <w:rPr>
          <w:rFonts w:eastAsia="Calibri" w:cs="Arial"/>
          <w:color w:val="auto"/>
          <w:sz w:val="20"/>
          <w:szCs w:val="20"/>
        </w:rPr>
        <w:t>, up from 22 in 2019</w:t>
      </w:r>
      <w:r w:rsidRPr="009F0FE5">
        <w:rPr>
          <w:rFonts w:eastAsia="Calibri" w:cs="Arial"/>
          <w:color w:val="auto"/>
          <w:sz w:val="20"/>
          <w:szCs w:val="20"/>
        </w:rPr>
        <w:t>.</w:t>
      </w:r>
    </w:p>
    <w:p w14:paraId="3FDD463C" w14:textId="77777777" w:rsidR="00613E7E" w:rsidRPr="00613E7E" w:rsidRDefault="00613E7E" w:rsidP="00613E7E">
      <w:pPr>
        <w:pStyle w:val="ListParagraph"/>
        <w:rPr>
          <w:rFonts w:eastAsia="Calibri" w:cs="Arial"/>
          <w:color w:val="auto"/>
          <w:sz w:val="20"/>
          <w:szCs w:val="20"/>
        </w:rPr>
      </w:pPr>
    </w:p>
    <w:p w14:paraId="5219C206" w14:textId="7B76EFEB" w:rsidR="009936F4" w:rsidRDefault="00613E7E" w:rsidP="00613E7E">
      <w:pPr>
        <w:pStyle w:val="ListParagraph"/>
        <w:numPr>
          <w:ilvl w:val="0"/>
          <w:numId w:val="14"/>
        </w:numPr>
        <w:rPr>
          <w:rFonts w:eastAsia="Calibri" w:cs="Arial"/>
          <w:color w:val="auto"/>
          <w:sz w:val="20"/>
          <w:szCs w:val="20"/>
        </w:rPr>
      </w:pPr>
      <w:r w:rsidRPr="00613E7E">
        <w:rPr>
          <w:rFonts w:eastAsia="Calibri" w:cs="Arial"/>
          <w:color w:val="auto"/>
          <w:sz w:val="20"/>
          <w:szCs w:val="20"/>
        </w:rPr>
        <w:t xml:space="preserve">Wisconsin’s </w:t>
      </w:r>
      <w:bookmarkEnd w:id="1"/>
      <w:r w:rsidRPr="00613E7E">
        <w:rPr>
          <w:rFonts w:eastAsia="Calibri" w:cs="Arial"/>
          <w:color w:val="auto"/>
          <w:sz w:val="20"/>
          <w:szCs w:val="20"/>
        </w:rPr>
        <w:t xml:space="preserve">exports for the month of March </w:t>
      </w:r>
      <w:r w:rsidR="00586531">
        <w:rPr>
          <w:rFonts w:eastAsia="Calibri" w:cs="Arial"/>
          <w:color w:val="auto"/>
          <w:sz w:val="20"/>
          <w:szCs w:val="20"/>
        </w:rPr>
        <w:t>were</w:t>
      </w:r>
      <w:r w:rsidRPr="00613E7E">
        <w:rPr>
          <w:rFonts w:eastAsia="Calibri" w:cs="Arial"/>
          <w:color w:val="auto"/>
          <w:sz w:val="20"/>
          <w:szCs w:val="20"/>
        </w:rPr>
        <w:t xml:space="preserve"> the highest monthly total for the year at $2.04 billion. There was a precipitous drop of 30.39% between March and April when COVID-19 lockdowns significantly affected production and shipping capacity. May saw the lowest monthly total ($1.41 billion) since January 2010 ($1.37 billion). </w:t>
      </w:r>
      <w:r w:rsidR="00AA6A79">
        <w:rPr>
          <w:rFonts w:eastAsia="Calibri" w:cs="Arial"/>
          <w:color w:val="auto"/>
          <w:sz w:val="20"/>
          <w:szCs w:val="20"/>
        </w:rPr>
        <w:t>Exports in the second half of the year have been relatively flat</w:t>
      </w:r>
      <w:r w:rsidR="00061BDC">
        <w:rPr>
          <w:rFonts w:eastAsia="Calibri" w:cs="Arial"/>
          <w:color w:val="auto"/>
          <w:sz w:val="20"/>
          <w:szCs w:val="20"/>
        </w:rPr>
        <w:t>.</w:t>
      </w:r>
    </w:p>
    <w:p w14:paraId="41353287" w14:textId="5465D06C" w:rsidR="009936F4" w:rsidRPr="009936F4" w:rsidRDefault="009936F4" w:rsidP="009936F4">
      <w:pPr>
        <w:pStyle w:val="ListParagraph"/>
        <w:rPr>
          <w:rFonts w:eastAsia="Calibri" w:cs="Arial"/>
          <w:color w:val="auto"/>
          <w:sz w:val="20"/>
          <w:szCs w:val="20"/>
        </w:rPr>
      </w:pPr>
    </w:p>
    <w:p w14:paraId="61C3C35B" w14:textId="24E15344" w:rsidR="00613E7E" w:rsidRPr="00613E7E" w:rsidRDefault="00613E7E" w:rsidP="00613E7E">
      <w:pPr>
        <w:pStyle w:val="ListParagraph"/>
        <w:numPr>
          <w:ilvl w:val="0"/>
          <w:numId w:val="14"/>
        </w:numPr>
        <w:rPr>
          <w:rFonts w:eastAsia="Calibri" w:cs="Arial"/>
          <w:color w:val="auto"/>
          <w:sz w:val="20"/>
          <w:szCs w:val="20"/>
        </w:rPr>
      </w:pPr>
      <w:r w:rsidRPr="00613E7E">
        <w:rPr>
          <w:rFonts w:eastAsia="Calibri" w:cs="Arial"/>
          <w:color w:val="auto"/>
          <w:sz w:val="20"/>
          <w:szCs w:val="20"/>
        </w:rPr>
        <w:t>Almost half, 42.82%</w:t>
      </w:r>
      <w:r w:rsidR="00FD5449">
        <w:rPr>
          <w:rFonts w:eastAsia="Calibri" w:cs="Arial"/>
          <w:color w:val="auto"/>
          <w:sz w:val="20"/>
          <w:szCs w:val="20"/>
        </w:rPr>
        <w:t>,</w:t>
      </w:r>
      <w:r w:rsidRPr="00613E7E">
        <w:rPr>
          <w:rFonts w:eastAsia="Calibri" w:cs="Arial"/>
          <w:color w:val="auto"/>
          <w:sz w:val="20"/>
          <w:szCs w:val="20"/>
        </w:rPr>
        <w:t xml:space="preserve"> of Wisconsin’s total exports stay</w:t>
      </w:r>
      <w:r w:rsidR="008777AC">
        <w:rPr>
          <w:rFonts w:eastAsia="Calibri" w:cs="Arial"/>
          <w:color w:val="auto"/>
          <w:sz w:val="20"/>
          <w:szCs w:val="20"/>
        </w:rPr>
        <w:t>ed</w:t>
      </w:r>
      <w:r w:rsidRPr="00613E7E">
        <w:rPr>
          <w:rFonts w:eastAsia="Calibri" w:cs="Arial"/>
          <w:color w:val="auto"/>
          <w:sz w:val="20"/>
          <w:szCs w:val="20"/>
        </w:rPr>
        <w:t xml:space="preserve"> within North America</w:t>
      </w:r>
      <w:r w:rsidR="00650A34">
        <w:rPr>
          <w:rFonts w:eastAsia="Calibri" w:cs="Arial"/>
          <w:color w:val="auto"/>
          <w:sz w:val="20"/>
          <w:szCs w:val="20"/>
        </w:rPr>
        <w:t xml:space="preserve">—30.36% </w:t>
      </w:r>
      <w:r w:rsidRPr="00613E7E">
        <w:rPr>
          <w:rFonts w:eastAsia="Calibri" w:cs="Arial"/>
          <w:color w:val="auto"/>
          <w:sz w:val="20"/>
          <w:szCs w:val="20"/>
        </w:rPr>
        <w:t>went to Canada and 12.46% went to Mexico in 2020. The 27 members of the European Union accounted for 15.59% of Wisconsin’s exports in and China accounted for 7.58% in 2020</w:t>
      </w:r>
      <w:r w:rsidR="00061BDC">
        <w:rPr>
          <w:rFonts w:eastAsia="Calibri" w:cs="Arial"/>
          <w:color w:val="auto"/>
          <w:sz w:val="20"/>
          <w:szCs w:val="20"/>
        </w:rPr>
        <w:t>.</w:t>
      </w:r>
    </w:p>
    <w:p w14:paraId="2E2A5925" w14:textId="3F70C1B1" w:rsidR="00613E7E" w:rsidRPr="00613E7E" w:rsidRDefault="00613E7E" w:rsidP="00613E7E">
      <w:pPr>
        <w:pStyle w:val="ListParagraph"/>
        <w:rPr>
          <w:rFonts w:eastAsia="Calibri" w:cs="Arial"/>
          <w:color w:val="auto"/>
          <w:sz w:val="20"/>
          <w:szCs w:val="20"/>
        </w:rPr>
      </w:pPr>
    </w:p>
    <w:p w14:paraId="351D3272" w14:textId="5FB3FCA3" w:rsidR="0084136A" w:rsidRPr="00474E34" w:rsidRDefault="00613E7E" w:rsidP="00474E34">
      <w:pPr>
        <w:pStyle w:val="ListParagraph"/>
        <w:numPr>
          <w:ilvl w:val="0"/>
          <w:numId w:val="14"/>
        </w:numPr>
        <w:rPr>
          <w:rFonts w:eastAsia="Calibri" w:cs="Arial"/>
          <w:color w:val="auto"/>
          <w:sz w:val="20"/>
          <w:szCs w:val="20"/>
        </w:rPr>
      </w:pPr>
      <w:r w:rsidRPr="00474E34">
        <w:rPr>
          <w:rFonts w:eastAsia="Calibri" w:cs="Arial"/>
          <w:color w:val="auto"/>
          <w:sz w:val="20"/>
          <w:szCs w:val="20"/>
        </w:rPr>
        <w:t xml:space="preserve">Wisconsin’s imports in 2020 totaled $26.85 billion, 5.60% </w:t>
      </w:r>
      <w:r w:rsidR="00352684" w:rsidRPr="00474E34">
        <w:rPr>
          <w:rFonts w:eastAsia="Calibri" w:cs="Arial"/>
          <w:color w:val="auto"/>
          <w:sz w:val="20"/>
          <w:szCs w:val="20"/>
        </w:rPr>
        <w:t>below</w:t>
      </w:r>
      <w:r w:rsidRPr="00474E34">
        <w:rPr>
          <w:rFonts w:eastAsia="Calibri" w:cs="Arial"/>
          <w:color w:val="auto"/>
          <w:sz w:val="20"/>
          <w:szCs w:val="20"/>
        </w:rPr>
        <w:t xml:space="preserve"> the total for 201</w:t>
      </w:r>
      <w:r w:rsidR="00C17C12">
        <w:rPr>
          <w:rFonts w:eastAsia="Calibri" w:cs="Arial"/>
          <w:color w:val="auto"/>
          <w:sz w:val="20"/>
          <w:szCs w:val="20"/>
        </w:rPr>
        <w:t>9</w:t>
      </w:r>
      <w:r w:rsidRPr="00474E34">
        <w:rPr>
          <w:rFonts w:eastAsia="Calibri" w:cs="Arial"/>
          <w:color w:val="auto"/>
          <w:sz w:val="20"/>
          <w:szCs w:val="20"/>
        </w:rPr>
        <w:t xml:space="preserve"> and 13.08% </w:t>
      </w:r>
      <w:r w:rsidR="00D25194" w:rsidRPr="00474E34">
        <w:rPr>
          <w:rFonts w:eastAsia="Calibri" w:cs="Arial"/>
          <w:color w:val="auto"/>
          <w:sz w:val="20"/>
          <w:szCs w:val="20"/>
        </w:rPr>
        <w:t>below</w:t>
      </w:r>
      <w:r w:rsidRPr="00474E34">
        <w:rPr>
          <w:rFonts w:eastAsia="Calibri" w:cs="Arial"/>
          <w:color w:val="auto"/>
          <w:sz w:val="20"/>
          <w:szCs w:val="20"/>
        </w:rPr>
        <w:t xml:space="preserve"> the total for 2018.</w:t>
      </w:r>
      <w:r w:rsidR="003966A6" w:rsidRPr="00474E34">
        <w:rPr>
          <w:rFonts w:eastAsia="Calibri" w:cs="Arial"/>
          <w:color w:val="auto"/>
          <w:sz w:val="20"/>
          <w:szCs w:val="20"/>
        </w:rPr>
        <w:t xml:space="preserve"> Wisconsin ranks 21</w:t>
      </w:r>
      <w:r w:rsidR="003966A6" w:rsidRPr="00474E34">
        <w:rPr>
          <w:rFonts w:eastAsia="Calibri" w:cs="Arial"/>
          <w:color w:val="auto"/>
          <w:sz w:val="20"/>
          <w:szCs w:val="20"/>
          <w:vertAlign w:val="superscript"/>
        </w:rPr>
        <w:t>st</w:t>
      </w:r>
      <w:r w:rsidR="003966A6" w:rsidRPr="00474E34">
        <w:rPr>
          <w:rFonts w:eastAsia="Calibri" w:cs="Arial"/>
          <w:color w:val="auto"/>
          <w:sz w:val="20"/>
          <w:szCs w:val="20"/>
        </w:rPr>
        <w:t xml:space="preserve"> among the 50 states for imports</w:t>
      </w:r>
      <w:r w:rsidR="00B2340D">
        <w:rPr>
          <w:rFonts w:eastAsia="Calibri" w:cs="Arial"/>
          <w:color w:val="auto"/>
          <w:sz w:val="20"/>
          <w:szCs w:val="20"/>
        </w:rPr>
        <w:t xml:space="preserve">. </w:t>
      </w:r>
      <w:r w:rsidR="0017504D" w:rsidRPr="00474E34">
        <w:rPr>
          <w:rFonts w:eastAsia="Calibri" w:cs="Arial"/>
          <w:color w:val="auto"/>
          <w:sz w:val="20"/>
          <w:szCs w:val="20"/>
        </w:rPr>
        <w:t xml:space="preserve">Total U.S. imports </w:t>
      </w:r>
      <w:r w:rsidR="00F26749" w:rsidRPr="00474E34">
        <w:rPr>
          <w:rFonts w:eastAsia="Calibri" w:cs="Arial"/>
          <w:color w:val="auto"/>
          <w:sz w:val="20"/>
          <w:szCs w:val="20"/>
        </w:rPr>
        <w:t>decline 6.44% in 2020.</w:t>
      </w:r>
    </w:p>
    <w:p w14:paraId="56EA509D" w14:textId="0A8862B5" w:rsidR="00474E34" w:rsidRDefault="00474E34">
      <w:pPr>
        <w:rPr>
          <w:rFonts w:ascii="Arial" w:eastAsia="Calibri" w:hAnsi="Arial" w:cs="Arial"/>
          <w:color w:val="000000" w:themeColor="text1"/>
          <w:sz w:val="20"/>
          <w:szCs w:val="20"/>
        </w:rPr>
      </w:pPr>
    </w:p>
    <w:p w14:paraId="30320D42" w14:textId="1CD48000" w:rsidR="004762EF" w:rsidRDefault="004762EF">
      <w:pPr>
        <w:rPr>
          <w:rFonts w:ascii="Arial" w:hAnsi="Arial" w:cs="Arial"/>
          <w:b/>
          <w:color w:val="294E6C"/>
        </w:rPr>
      </w:pPr>
      <w:r>
        <w:rPr>
          <w:rFonts w:ascii="Arial" w:hAnsi="Arial" w:cs="Arial"/>
          <w:b/>
          <w:color w:val="294E6C"/>
          <w:sz w:val="32"/>
          <w:szCs w:val="20"/>
        </w:rPr>
        <w:t xml:space="preserve">WISCONSIN’S </w:t>
      </w:r>
      <w:r w:rsidR="00D575EB">
        <w:rPr>
          <w:rFonts w:ascii="Arial" w:hAnsi="Arial" w:cs="Arial"/>
          <w:b/>
          <w:color w:val="294E6C"/>
          <w:sz w:val="32"/>
          <w:szCs w:val="20"/>
        </w:rPr>
        <w:t xml:space="preserve">IMPORTS </w:t>
      </w:r>
      <w:r w:rsidR="008C25D1">
        <w:rPr>
          <w:rFonts w:ascii="Arial" w:hAnsi="Arial" w:cs="Arial"/>
          <w:b/>
          <w:color w:val="294E6C"/>
          <w:sz w:val="32"/>
          <w:szCs w:val="20"/>
        </w:rPr>
        <w:t>AND</w:t>
      </w:r>
      <w:r w:rsidR="00D575EB">
        <w:rPr>
          <w:rFonts w:ascii="Arial" w:hAnsi="Arial" w:cs="Arial"/>
          <w:b/>
          <w:color w:val="294E6C"/>
          <w:sz w:val="32"/>
          <w:szCs w:val="20"/>
        </w:rPr>
        <w:t xml:space="preserve"> EXPORTS</w:t>
      </w:r>
      <w:r w:rsidR="00F277E3">
        <w:rPr>
          <w:rFonts w:ascii="Arial" w:hAnsi="Arial" w:cs="Arial"/>
          <w:b/>
          <w:color w:val="294E6C"/>
          <w:sz w:val="32"/>
          <w:szCs w:val="20"/>
        </w:rPr>
        <w:t>: 2018-2020</w:t>
      </w:r>
      <w:r>
        <w:rPr>
          <w:rFonts w:ascii="Arial" w:eastAsiaTheme="majorEastAsia" w:hAnsi="Arial" w:cs="Arial"/>
          <w:b/>
          <w:bCs/>
          <w:caps/>
          <w:color w:val="294E6C"/>
          <w:sz w:val="32"/>
          <w:szCs w:val="32"/>
        </w:rPr>
        <w:t xml:space="preserve"> </w:t>
      </w:r>
    </w:p>
    <w:p w14:paraId="533C7A6B" w14:textId="01AE0628" w:rsidR="000669CC" w:rsidRDefault="00683925">
      <w:pPr>
        <w:rPr>
          <w:rFonts w:ascii="Arial" w:eastAsia="Calibri" w:hAnsi="Arial" w:cs="Arial"/>
          <w:color w:val="000000" w:themeColor="text1"/>
          <w:sz w:val="20"/>
          <w:szCs w:val="20"/>
        </w:rPr>
      </w:pPr>
      <w:r w:rsidRPr="00683925">
        <w:rPr>
          <w:rFonts w:ascii="Arial" w:eastAsia="Calibri" w:hAnsi="Arial" w:cs="Arial"/>
          <w:noProof/>
          <w:color w:val="000000" w:themeColor="text1"/>
          <w:sz w:val="20"/>
          <w:szCs w:val="20"/>
        </w:rPr>
        <mc:AlternateContent>
          <mc:Choice Requires="wps">
            <w:drawing>
              <wp:anchor distT="45720" distB="45720" distL="114300" distR="114300" simplePos="0" relativeHeight="251658242" behindDoc="0" locked="0" layoutInCell="1" allowOverlap="1" wp14:anchorId="7D2C96FC" wp14:editId="7E8FC469">
                <wp:simplePos x="0" y="0"/>
                <wp:positionH relativeFrom="margin">
                  <wp:posOffset>-259080</wp:posOffset>
                </wp:positionH>
                <wp:positionV relativeFrom="paragraph">
                  <wp:posOffset>904240</wp:posOffset>
                </wp:positionV>
                <wp:extent cx="1074420" cy="304800"/>
                <wp:effectExtent l="381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74420" cy="304800"/>
                        </a:xfrm>
                        <a:prstGeom prst="rect">
                          <a:avLst/>
                        </a:prstGeom>
                        <a:solidFill>
                          <a:srgbClr val="FFFFFF"/>
                        </a:solidFill>
                        <a:ln w="9525">
                          <a:noFill/>
                          <a:miter lim="800000"/>
                          <a:headEnd/>
                          <a:tailEnd/>
                        </a:ln>
                      </wps:spPr>
                      <wps:txbx>
                        <w:txbxContent>
                          <w:p w14:paraId="78956CD9" w14:textId="5F45620B" w:rsidR="00683925" w:rsidRPr="004A5098" w:rsidRDefault="00683925">
                            <w:pPr>
                              <w:rPr>
                                <w:rFonts w:ascii="Arial" w:hAnsi="Arial" w:cs="Arial"/>
                                <w:color w:val="7030A0"/>
                              </w:rPr>
                            </w:pPr>
                            <w:r w:rsidRPr="004A5098">
                              <w:rPr>
                                <w:rFonts w:ascii="Arial" w:hAnsi="Arial" w:cs="Arial"/>
                                <w:color w:val="7030A0"/>
                              </w:rPr>
                              <w:t>In billions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C96FC" id="_x0000_s1027" type="#_x0000_t202" style="position:absolute;margin-left:-20.4pt;margin-top:71.2pt;width:84.6pt;height:24pt;rotation:-90;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" stroked="f">
                <v:textbox>
                  <w:txbxContent>
                    <w:p w14:paraId="78956CD9" w14:textId="5F45620B" w:rsidR="00683925" w:rsidRPr="004A5098" w:rsidRDefault="00683925">
                      <w:pPr>
                        <w:rPr>
                          <w:rFonts w:ascii="Arial" w:hAnsi="Arial" w:cs="Arial"/>
                          <w:color w:val="7030A0"/>
                        </w:rPr>
                      </w:pPr>
                      <w:r w:rsidRPr="004A5098">
                        <w:rPr>
                          <w:rFonts w:ascii="Arial" w:hAnsi="Arial" w:cs="Arial"/>
                          <w:color w:val="7030A0"/>
                        </w:rPr>
                        <w:t>In billions $</w:t>
                      </w:r>
                    </w:p>
                  </w:txbxContent>
                </v:textbox>
                <w10:wrap anchorx="margin"/>
              </v:shape>
            </w:pict>
          </mc:Fallback>
        </mc:AlternateContent>
      </w:r>
      <w:r w:rsidR="000669CC">
        <w:rPr>
          <w:noProof/>
        </w:rPr>
        <w:drawing>
          <wp:inline distT="0" distB="0" distL="0" distR="0" wp14:anchorId="212300AD" wp14:editId="04B04A78">
            <wp:extent cx="6686550" cy="2788920"/>
            <wp:effectExtent l="0" t="0" r="0" b="11430"/>
            <wp:docPr id="2" name="Chart 2">
              <a:extLst xmlns:a="http://schemas.openxmlformats.org/drawingml/2006/main">
                <a:ext uri="{FF2B5EF4-FFF2-40B4-BE49-F238E27FC236}">
                  <a16:creationId xmlns:a16="http://schemas.microsoft.com/office/drawing/2014/main" id="{D71F03FE-2106-4C40-BD32-B7FB0BF5C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790478" w14:textId="77777777" w:rsidR="0095517B" w:rsidRDefault="0095517B">
      <w:pPr>
        <w:rPr>
          <w:rFonts w:ascii="Arial" w:eastAsia="Calibri" w:hAnsi="Arial" w:cs="Arial"/>
          <w:color w:val="000000" w:themeColor="text1"/>
          <w:sz w:val="20"/>
          <w:szCs w:val="20"/>
        </w:rPr>
      </w:pPr>
    </w:p>
    <w:p w14:paraId="1A66AB43" w14:textId="6DAD328C" w:rsidR="001E2ECF" w:rsidRDefault="001E2ECF">
      <w:pPr>
        <w:rPr>
          <w:rFonts w:ascii="Arial" w:eastAsia="Calibri" w:hAnsi="Arial" w:cs="Arial"/>
          <w:color w:val="000000" w:themeColor="text1"/>
          <w:sz w:val="20"/>
          <w:szCs w:val="20"/>
        </w:rPr>
      </w:pPr>
      <w:r>
        <w:rPr>
          <w:rFonts w:ascii="Arial" w:eastAsia="Calibri" w:hAnsi="Arial" w:cs="Arial"/>
          <w:color w:val="000000" w:themeColor="text1"/>
          <w:sz w:val="20"/>
          <w:szCs w:val="20"/>
        </w:rPr>
        <w:br w:type="page"/>
      </w:r>
    </w:p>
    <w:p w14:paraId="369066B3" w14:textId="430F926F" w:rsidR="004E6265" w:rsidRDefault="00362D71" w:rsidP="004E6265">
      <w:pPr>
        <w:tabs>
          <w:tab w:val="left" w:pos="2880"/>
        </w:tabs>
        <w:rPr>
          <w:rFonts w:ascii="Arial" w:hAnsi="Arial" w:cs="Arial"/>
          <w:b/>
          <w:color w:val="294E6C"/>
          <w:sz w:val="32"/>
          <w:szCs w:val="20"/>
        </w:rPr>
      </w:pPr>
      <w:r w:rsidRPr="000F16EC">
        <w:rPr>
          <w:rFonts w:ascii="Arial" w:hAnsi="Arial" w:cs="Arial"/>
          <w:b/>
          <w:color w:val="294E6C"/>
          <w:sz w:val="32"/>
          <w:szCs w:val="20"/>
        </w:rPr>
        <w:t xml:space="preserve">WISCONSIN’S TOP EXPORT </w:t>
      </w:r>
      <w:r w:rsidR="00F75E99">
        <w:rPr>
          <w:rFonts w:ascii="Arial" w:hAnsi="Arial" w:cs="Arial"/>
          <w:b/>
          <w:color w:val="294E6C"/>
          <w:sz w:val="32"/>
          <w:szCs w:val="20"/>
        </w:rPr>
        <w:t>PRODUCT</w:t>
      </w:r>
      <w:r w:rsidRPr="000F16EC">
        <w:rPr>
          <w:rFonts w:ascii="Arial" w:hAnsi="Arial" w:cs="Arial"/>
          <w:b/>
          <w:color w:val="294E6C"/>
          <w:sz w:val="32"/>
          <w:szCs w:val="20"/>
        </w:rPr>
        <w:t xml:space="preserve">S: </w:t>
      </w:r>
      <w:r w:rsidR="004E6265" w:rsidRPr="000F16EC">
        <w:rPr>
          <w:rFonts w:ascii="Arial" w:hAnsi="Arial" w:cs="Arial"/>
          <w:b/>
          <w:color w:val="294E6C"/>
          <w:sz w:val="32"/>
          <w:szCs w:val="20"/>
        </w:rPr>
        <w:t>20</w:t>
      </w:r>
      <w:r w:rsidR="004E6265">
        <w:rPr>
          <w:rFonts w:ascii="Arial" w:hAnsi="Arial" w:cs="Arial"/>
          <w:b/>
          <w:color w:val="294E6C"/>
          <w:sz w:val="32"/>
          <w:szCs w:val="20"/>
        </w:rPr>
        <w:t>20</w:t>
      </w:r>
    </w:p>
    <w:tbl>
      <w:tblPr>
        <w:tblStyle w:val="TableGrid"/>
        <w:tblW w:w="0" w:type="auto"/>
        <w:tblLook w:val="04A0" w:firstRow="1" w:lastRow="0" w:firstColumn="1" w:lastColumn="0" w:noHBand="0" w:noVBand="1"/>
      </w:tblPr>
      <w:tblGrid>
        <w:gridCol w:w="2695"/>
        <w:gridCol w:w="1620"/>
        <w:gridCol w:w="1440"/>
        <w:gridCol w:w="1440"/>
        <w:gridCol w:w="900"/>
        <w:gridCol w:w="1440"/>
        <w:gridCol w:w="985"/>
      </w:tblGrid>
      <w:tr w:rsidR="00A601C5" w14:paraId="4D4EFF76" w14:textId="77777777" w:rsidTr="00B604FB">
        <w:tc>
          <w:tcPr>
            <w:tcW w:w="2695" w:type="dxa"/>
            <w:vMerge w:val="restart"/>
          </w:tcPr>
          <w:p w14:paraId="49984FAF" w14:textId="79D62C9D" w:rsidR="006A15B1" w:rsidRDefault="0062540B" w:rsidP="006A15B1">
            <w:pPr>
              <w:tabs>
                <w:tab w:val="left" w:pos="2880"/>
              </w:tabs>
              <w:rPr>
                <w:rFonts w:ascii="Arial" w:hAnsi="Arial" w:cs="Arial"/>
                <w:b/>
                <w:color w:val="294E6C"/>
                <w:sz w:val="32"/>
                <w:szCs w:val="20"/>
              </w:rPr>
            </w:pPr>
            <w:r w:rsidRPr="0075057C">
              <w:rPr>
                <w:rFonts w:ascii="Calibri" w:eastAsia="Times New Roman" w:hAnsi="Calibri" w:cs="Calibri"/>
                <w:noProof/>
                <w:color w:val="000000"/>
                <w:sz w:val="22"/>
                <w:szCs w:val="22"/>
              </w:rPr>
              <mc:AlternateContent>
                <mc:Choice Requires="wps">
                  <w:drawing>
                    <wp:anchor distT="0" distB="0" distL="114300" distR="114300" simplePos="0" relativeHeight="251658243" behindDoc="0" locked="0" layoutInCell="1" allowOverlap="1" wp14:anchorId="500FC9B5" wp14:editId="249E5E0C">
                      <wp:simplePos x="0" y="0"/>
                      <wp:positionH relativeFrom="column">
                        <wp:posOffset>7808</wp:posOffset>
                      </wp:positionH>
                      <wp:positionV relativeFrom="paragraph">
                        <wp:posOffset>1432372</wp:posOffset>
                      </wp:positionV>
                      <wp:extent cx="1524000" cy="247650"/>
                      <wp:effectExtent l="0" t="0" r="0" b="0"/>
                      <wp:wrapNone/>
                      <wp:docPr id="1" name="Text Box 1">
                        <a:extLst xmlns:a="http://schemas.openxmlformats.org/drawingml/2006/main">
                          <a:ext uri="{FF2B5EF4-FFF2-40B4-BE49-F238E27FC236}">
                            <a16:creationId xmlns:a16="http://schemas.microsoft.com/office/drawing/2014/main" id="{3DB864ED-3BB5-4ED0-9493-25464F89FC29}"/>
                          </a:ext>
                        </a:extLst>
                      </wp:docPr>
                      <wp:cNvGraphicFramePr/>
                      <a:graphic xmlns:a="http://schemas.openxmlformats.org/drawingml/2006/main">
                        <a:graphicData uri="http://schemas.microsoft.com/office/word/2010/wordprocessingShape">
                          <wps:wsp>
                            <wps:cNvSpPr txBox="1"/>
                            <wps:spPr>
                              <a:xfrm>
                                <a:off x="0" y="0"/>
                                <a:ext cx="1524000" cy="247650"/>
                              </a:xfrm>
                              <a:prstGeom prst="rect">
                                <a:avLst/>
                              </a:prstGeom>
                              <a:noFill/>
                              <a:ln>
                                <a:noFill/>
                              </a:ln>
                              <a:effectLst/>
                              <a:extLst>
                                <a:ext uri="{C572A759-6A51-4108-AA02-DFA0A04FC94B}">
                                  <ma14:wrappingTextBoxFlag xmlns:a16="http://schemas.microsoft.com/office/drawing/2014/main" xmlns:xdr="http://schemas.openxmlformats.org/drawingml/2006/spreadsheetDrawin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c="http://schemas.openxmlformats.org/drawingml/2006/chart" xmlns:lc="http://schemas.openxmlformats.org/drawingml/2006/lockedCanvas"/>
                                </a:ext>
                              </a:extLst>
                            </wps:spPr>
                            <wps:txbx>
                              <w:txbxContent>
                                <w:p w14:paraId="4D73D05C" w14:textId="77777777" w:rsidR="0075057C" w:rsidRDefault="0075057C" w:rsidP="0075057C">
                                  <w:pPr>
                                    <w:tabs>
                                      <w:tab w:val="left" w:pos="1600"/>
                                    </w:tabs>
                                  </w:pPr>
                                  <w:r>
                                    <w:rPr>
                                      <w:rFonts w:ascii="Arial" w:eastAsia="MS Mincho" w:hAnsi="Arial"/>
                                      <w:b/>
                                      <w:bCs/>
                                      <w:color w:val="000000"/>
                                      <w:sz w:val="16"/>
                                      <w:szCs w:val="16"/>
                                    </w:rPr>
                                    <w:t>Percentage 2020 WI Trade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0FC9B5" id="Text Box 1" o:spid="_x0000_s1028" type="#_x0000_t202" style="position:absolute;margin-left:.6pt;margin-top:112.8pt;width:120pt;height:1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" filled="f" stroked="f">
                      <v:textbox>
                        <w:txbxContent>
                          <w:p w14:paraId="4D73D05C" w14:textId="77777777" w:rsidR="0075057C" w:rsidRDefault="0075057C" w:rsidP="0075057C">
                            <w:pPr>
                              <w:tabs>
                                <w:tab w:val="left" w:pos="1600"/>
                              </w:tabs>
                            </w:pPr>
                            <w:r>
                              <w:rPr>
                                <w:rFonts w:ascii="Arial" w:eastAsia="MS Mincho" w:hAnsi="Arial"/>
                                <w:b/>
                                <w:bCs/>
                                <w:color w:val="000000"/>
                                <w:sz w:val="16"/>
                                <w:szCs w:val="16"/>
                              </w:rPr>
                              <w:t>Percentage 2020 WI Trade</w:t>
                            </w:r>
                          </w:p>
                        </w:txbxContent>
                      </v:textbox>
                    </v:shape>
                  </w:pict>
                </mc:Fallback>
              </mc:AlternateContent>
            </w:r>
            <w:r w:rsidR="005D18EC">
              <w:rPr>
                <w:rFonts w:ascii="Arial" w:hAnsi="Arial" w:cs="Arial"/>
                <w:b/>
                <w:noProof/>
                <w:color w:val="294E6C"/>
                <w:sz w:val="32"/>
                <w:szCs w:val="20"/>
              </w:rPr>
              <w:drawing>
                <wp:inline distT="0" distB="0" distL="0" distR="0" wp14:anchorId="309DAD78" wp14:editId="3A08527E">
                  <wp:extent cx="1562100" cy="1397358"/>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1620" w:type="dxa"/>
            <w:shd w:val="clear" w:color="auto" w:fill="2B597A"/>
            <w:vAlign w:val="center"/>
          </w:tcPr>
          <w:p w14:paraId="7335CDD4" w14:textId="0087C3FC" w:rsidR="006A15B1" w:rsidRPr="008D60FC" w:rsidRDefault="006A15B1" w:rsidP="008D60FC">
            <w:pPr>
              <w:jc w:val="center"/>
              <w:rPr>
                <w:rFonts w:ascii="Arial" w:eastAsia="Times New Roman" w:hAnsi="Arial" w:cs="Arial"/>
                <w:b/>
                <w:bCs/>
                <w:color w:val="FFFFFF"/>
                <w:sz w:val="16"/>
                <w:szCs w:val="16"/>
              </w:rPr>
            </w:pPr>
            <w:r w:rsidRPr="008D60FC">
              <w:rPr>
                <w:rFonts w:ascii="Arial" w:eastAsia="Times New Roman" w:hAnsi="Arial" w:cs="Arial"/>
                <w:b/>
                <w:bCs/>
                <w:color w:val="FFFFFF"/>
                <w:sz w:val="16"/>
                <w:szCs w:val="16"/>
              </w:rPr>
              <w:t>COUNTRY</w:t>
            </w:r>
          </w:p>
        </w:tc>
        <w:tc>
          <w:tcPr>
            <w:tcW w:w="1440" w:type="dxa"/>
            <w:shd w:val="clear" w:color="auto" w:fill="2B597A"/>
            <w:vAlign w:val="center"/>
          </w:tcPr>
          <w:p w14:paraId="72263560" w14:textId="73764627" w:rsidR="006A15B1" w:rsidRPr="008D60FC" w:rsidRDefault="006A15B1" w:rsidP="008D60FC">
            <w:pPr>
              <w:jc w:val="center"/>
              <w:rPr>
                <w:rFonts w:ascii="Arial" w:eastAsia="Times New Roman" w:hAnsi="Arial" w:cs="Arial"/>
                <w:b/>
                <w:bCs/>
                <w:color w:val="FFFFFF"/>
                <w:sz w:val="16"/>
                <w:szCs w:val="16"/>
              </w:rPr>
            </w:pPr>
            <w:r w:rsidRPr="008D60FC">
              <w:rPr>
                <w:rFonts w:ascii="Arial" w:eastAsia="Times New Roman" w:hAnsi="Arial" w:cs="Arial"/>
                <w:b/>
                <w:bCs/>
                <w:color w:val="FFFFFF"/>
                <w:sz w:val="16"/>
                <w:szCs w:val="16"/>
              </w:rPr>
              <w:t>2020</w:t>
            </w:r>
          </w:p>
        </w:tc>
        <w:tc>
          <w:tcPr>
            <w:tcW w:w="1440" w:type="dxa"/>
            <w:shd w:val="clear" w:color="auto" w:fill="2B597A"/>
            <w:vAlign w:val="center"/>
          </w:tcPr>
          <w:p w14:paraId="3EDA8B5A" w14:textId="1B6E3B6F" w:rsidR="006A15B1" w:rsidRPr="008D60FC" w:rsidRDefault="006A15B1" w:rsidP="008D60FC">
            <w:pPr>
              <w:jc w:val="center"/>
              <w:rPr>
                <w:rFonts w:ascii="Arial" w:eastAsia="Times New Roman" w:hAnsi="Arial" w:cs="Arial"/>
                <w:b/>
                <w:bCs/>
                <w:color w:val="FFFFFF"/>
                <w:sz w:val="16"/>
                <w:szCs w:val="16"/>
              </w:rPr>
            </w:pPr>
            <w:r w:rsidRPr="008D60FC">
              <w:rPr>
                <w:rFonts w:ascii="Arial" w:eastAsia="Times New Roman" w:hAnsi="Arial" w:cs="Arial"/>
                <w:b/>
                <w:bCs/>
                <w:color w:val="FFFFFF"/>
                <w:sz w:val="16"/>
                <w:szCs w:val="16"/>
              </w:rPr>
              <w:t>2019</w:t>
            </w:r>
          </w:p>
        </w:tc>
        <w:tc>
          <w:tcPr>
            <w:tcW w:w="900" w:type="dxa"/>
            <w:shd w:val="clear" w:color="auto" w:fill="2B597A"/>
            <w:vAlign w:val="center"/>
          </w:tcPr>
          <w:p w14:paraId="6120CFB0" w14:textId="1F972994" w:rsidR="006A15B1" w:rsidRPr="008D60FC" w:rsidRDefault="006A15B1" w:rsidP="008D60FC">
            <w:pPr>
              <w:jc w:val="center"/>
              <w:rPr>
                <w:rFonts w:ascii="Arial" w:eastAsia="Times New Roman" w:hAnsi="Arial" w:cs="Arial"/>
                <w:b/>
                <w:bCs/>
                <w:color w:val="FFFFFF"/>
                <w:sz w:val="16"/>
                <w:szCs w:val="16"/>
              </w:rPr>
            </w:pPr>
            <w:r w:rsidRPr="008D60FC">
              <w:rPr>
                <w:rFonts w:ascii="Arial" w:eastAsia="Times New Roman" w:hAnsi="Arial" w:cs="Arial"/>
                <w:b/>
                <w:bCs/>
                <w:color w:val="FFFFFF"/>
                <w:sz w:val="16"/>
                <w:szCs w:val="16"/>
              </w:rPr>
              <w:t>%Δ ’</w:t>
            </w:r>
            <w:r w:rsidR="003A2160">
              <w:rPr>
                <w:rFonts w:ascii="Arial" w:eastAsia="Times New Roman" w:hAnsi="Arial" w:cs="Arial"/>
                <w:b/>
                <w:bCs/>
                <w:color w:val="FFFFFF"/>
                <w:sz w:val="16"/>
                <w:szCs w:val="16"/>
              </w:rPr>
              <w:br/>
            </w:r>
            <w:r w:rsidRPr="008D60FC">
              <w:rPr>
                <w:rFonts w:ascii="Arial" w:eastAsia="Times New Roman" w:hAnsi="Arial" w:cs="Arial"/>
                <w:b/>
                <w:bCs/>
                <w:color w:val="FFFFFF"/>
                <w:sz w:val="16"/>
                <w:szCs w:val="16"/>
              </w:rPr>
              <w:t>19-‘20</w:t>
            </w:r>
          </w:p>
        </w:tc>
        <w:tc>
          <w:tcPr>
            <w:tcW w:w="1440" w:type="dxa"/>
            <w:shd w:val="clear" w:color="auto" w:fill="2B597A"/>
            <w:vAlign w:val="center"/>
          </w:tcPr>
          <w:p w14:paraId="42CC8487" w14:textId="42D41862" w:rsidR="006A15B1" w:rsidRPr="008D60FC" w:rsidRDefault="006A15B1" w:rsidP="008D60FC">
            <w:pPr>
              <w:jc w:val="center"/>
              <w:rPr>
                <w:rFonts w:ascii="Arial" w:eastAsia="Times New Roman" w:hAnsi="Arial" w:cs="Arial"/>
                <w:b/>
                <w:bCs/>
                <w:color w:val="FFFFFF"/>
                <w:sz w:val="16"/>
                <w:szCs w:val="16"/>
              </w:rPr>
            </w:pPr>
            <w:r w:rsidRPr="008D60FC">
              <w:rPr>
                <w:rFonts w:ascii="Arial" w:eastAsia="Times New Roman" w:hAnsi="Arial" w:cs="Arial"/>
                <w:b/>
                <w:bCs/>
                <w:color w:val="FFFFFF"/>
                <w:sz w:val="16"/>
                <w:szCs w:val="16"/>
              </w:rPr>
              <w:t>2010</w:t>
            </w:r>
          </w:p>
        </w:tc>
        <w:tc>
          <w:tcPr>
            <w:tcW w:w="985" w:type="dxa"/>
            <w:shd w:val="clear" w:color="auto" w:fill="2B597A"/>
            <w:vAlign w:val="center"/>
          </w:tcPr>
          <w:p w14:paraId="3B0516F8" w14:textId="0522C3FF" w:rsidR="006A15B1" w:rsidRPr="008D60FC" w:rsidRDefault="006A15B1" w:rsidP="008D60FC">
            <w:pPr>
              <w:jc w:val="center"/>
              <w:rPr>
                <w:rFonts w:ascii="Arial" w:eastAsia="Times New Roman" w:hAnsi="Arial" w:cs="Arial"/>
                <w:b/>
                <w:bCs/>
                <w:color w:val="FFFFFF"/>
                <w:sz w:val="16"/>
                <w:szCs w:val="16"/>
              </w:rPr>
            </w:pPr>
            <w:r w:rsidRPr="008D60FC">
              <w:rPr>
                <w:rFonts w:ascii="Arial" w:eastAsia="Times New Roman" w:hAnsi="Arial" w:cs="Arial"/>
                <w:b/>
                <w:bCs/>
                <w:color w:val="FFFFFF"/>
                <w:sz w:val="16"/>
                <w:szCs w:val="16"/>
              </w:rPr>
              <w:t>%Δ ’</w:t>
            </w:r>
            <w:r w:rsidR="003A2160">
              <w:rPr>
                <w:rFonts w:ascii="Arial" w:eastAsia="Times New Roman" w:hAnsi="Arial" w:cs="Arial"/>
                <w:b/>
                <w:bCs/>
                <w:color w:val="FFFFFF"/>
                <w:sz w:val="16"/>
                <w:szCs w:val="16"/>
              </w:rPr>
              <w:br/>
            </w:r>
            <w:r w:rsidRPr="008D60FC">
              <w:rPr>
                <w:rFonts w:ascii="Arial" w:eastAsia="Times New Roman" w:hAnsi="Arial" w:cs="Arial"/>
                <w:b/>
                <w:bCs/>
                <w:color w:val="FFFFFF"/>
                <w:sz w:val="16"/>
                <w:szCs w:val="16"/>
              </w:rPr>
              <w:t>10-‘20</w:t>
            </w:r>
          </w:p>
        </w:tc>
      </w:tr>
      <w:tr w:rsidR="008D5F46" w14:paraId="3612A4D0" w14:textId="77777777" w:rsidTr="00B604FB">
        <w:trPr>
          <w:trHeight w:val="317"/>
        </w:trPr>
        <w:tc>
          <w:tcPr>
            <w:tcW w:w="2695" w:type="dxa"/>
            <w:vMerge/>
          </w:tcPr>
          <w:p w14:paraId="6AAB23C3" w14:textId="77777777" w:rsidR="006A15B1" w:rsidRDefault="006A15B1" w:rsidP="006A15B1">
            <w:pPr>
              <w:tabs>
                <w:tab w:val="left" w:pos="2880"/>
              </w:tabs>
              <w:rPr>
                <w:rFonts w:ascii="Arial" w:hAnsi="Arial" w:cs="Arial"/>
                <w:b/>
                <w:color w:val="294E6C"/>
                <w:sz w:val="32"/>
                <w:szCs w:val="20"/>
              </w:rPr>
            </w:pPr>
          </w:p>
        </w:tc>
        <w:tc>
          <w:tcPr>
            <w:tcW w:w="1620" w:type="dxa"/>
            <w:shd w:val="clear" w:color="auto" w:fill="A8CADA"/>
            <w:vAlign w:val="center"/>
          </w:tcPr>
          <w:p w14:paraId="4287DE22" w14:textId="7E8B768D" w:rsidR="006A15B1" w:rsidRPr="008D60FC" w:rsidRDefault="006A15B1" w:rsidP="006A15B1">
            <w:pPr>
              <w:tabs>
                <w:tab w:val="left" w:pos="2880"/>
              </w:tabs>
              <w:rPr>
                <w:rFonts w:ascii="Arial" w:hAnsi="Arial" w:cs="Arial"/>
                <w:b/>
                <w:color w:val="294E6C"/>
                <w:sz w:val="16"/>
                <w:szCs w:val="16"/>
              </w:rPr>
            </w:pPr>
            <w:r w:rsidRPr="008D60FC">
              <w:rPr>
                <w:rFonts w:ascii="Arial" w:hAnsi="Arial" w:cs="Arial"/>
                <w:b/>
                <w:bCs/>
                <w:color w:val="000000"/>
                <w:sz w:val="16"/>
                <w:szCs w:val="16"/>
              </w:rPr>
              <w:t>Ind. Machinery</w:t>
            </w:r>
          </w:p>
        </w:tc>
        <w:tc>
          <w:tcPr>
            <w:tcW w:w="1440" w:type="dxa"/>
            <w:shd w:val="clear" w:color="auto" w:fill="A8CADA"/>
            <w:vAlign w:val="center"/>
          </w:tcPr>
          <w:p w14:paraId="7161A693" w14:textId="62931303"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$5,249,491,508</w:t>
            </w:r>
          </w:p>
        </w:tc>
        <w:tc>
          <w:tcPr>
            <w:tcW w:w="1440" w:type="dxa"/>
            <w:shd w:val="clear" w:color="auto" w:fill="A8CADA"/>
            <w:vAlign w:val="center"/>
          </w:tcPr>
          <w:p w14:paraId="4A4048A4" w14:textId="3F4D41B7"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$5,619,251,208</w:t>
            </w:r>
          </w:p>
        </w:tc>
        <w:tc>
          <w:tcPr>
            <w:tcW w:w="900" w:type="dxa"/>
            <w:shd w:val="clear" w:color="auto" w:fill="A8CADA"/>
            <w:vAlign w:val="center"/>
          </w:tcPr>
          <w:p w14:paraId="1F2FA382" w14:textId="4C178BFA"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-6.58%</w:t>
            </w:r>
          </w:p>
        </w:tc>
        <w:tc>
          <w:tcPr>
            <w:tcW w:w="1440" w:type="dxa"/>
            <w:shd w:val="clear" w:color="auto" w:fill="A8CADA"/>
            <w:vAlign w:val="center"/>
          </w:tcPr>
          <w:p w14:paraId="01A0633C" w14:textId="11DEEB57"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$6,357,029,613</w:t>
            </w:r>
          </w:p>
        </w:tc>
        <w:tc>
          <w:tcPr>
            <w:tcW w:w="985" w:type="dxa"/>
            <w:shd w:val="clear" w:color="auto" w:fill="A8CADA"/>
            <w:vAlign w:val="center"/>
          </w:tcPr>
          <w:p w14:paraId="010BA056" w14:textId="476E6ED4"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-17.42%</w:t>
            </w:r>
          </w:p>
        </w:tc>
      </w:tr>
      <w:tr w:rsidR="00A601C5" w14:paraId="2EC684D2" w14:textId="77777777" w:rsidTr="00B604FB">
        <w:trPr>
          <w:trHeight w:val="317"/>
        </w:trPr>
        <w:tc>
          <w:tcPr>
            <w:tcW w:w="2695" w:type="dxa"/>
            <w:vMerge/>
          </w:tcPr>
          <w:p w14:paraId="04498CED" w14:textId="77777777" w:rsidR="006A15B1" w:rsidRDefault="006A15B1" w:rsidP="006A15B1">
            <w:pPr>
              <w:tabs>
                <w:tab w:val="left" w:pos="2880"/>
              </w:tabs>
              <w:rPr>
                <w:rFonts w:ascii="Arial" w:hAnsi="Arial" w:cs="Arial"/>
                <w:b/>
                <w:color w:val="294E6C"/>
                <w:sz w:val="32"/>
                <w:szCs w:val="20"/>
              </w:rPr>
            </w:pPr>
          </w:p>
        </w:tc>
        <w:tc>
          <w:tcPr>
            <w:tcW w:w="1620" w:type="dxa"/>
            <w:shd w:val="clear" w:color="auto" w:fill="00B050"/>
            <w:vAlign w:val="center"/>
          </w:tcPr>
          <w:p w14:paraId="14B024A9" w14:textId="729E90CE" w:rsidR="006A15B1" w:rsidRPr="008D60FC" w:rsidRDefault="006A15B1" w:rsidP="006A15B1">
            <w:pPr>
              <w:tabs>
                <w:tab w:val="left" w:pos="2880"/>
              </w:tabs>
              <w:rPr>
                <w:rFonts w:ascii="Arial" w:hAnsi="Arial" w:cs="Arial"/>
                <w:b/>
                <w:color w:val="294E6C"/>
                <w:sz w:val="16"/>
                <w:szCs w:val="16"/>
              </w:rPr>
            </w:pPr>
            <w:r w:rsidRPr="008D60FC">
              <w:rPr>
                <w:rFonts w:ascii="Arial" w:hAnsi="Arial" w:cs="Arial"/>
                <w:b/>
                <w:bCs/>
                <w:color w:val="000000"/>
                <w:sz w:val="16"/>
                <w:szCs w:val="16"/>
              </w:rPr>
              <w:t>Medical/Sci. Instr.</w:t>
            </w:r>
          </w:p>
        </w:tc>
        <w:tc>
          <w:tcPr>
            <w:tcW w:w="1440" w:type="dxa"/>
            <w:shd w:val="clear" w:color="auto" w:fill="00B050"/>
            <w:vAlign w:val="center"/>
          </w:tcPr>
          <w:p w14:paraId="447B2297" w14:textId="2FF724A0"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$2,038,832,069</w:t>
            </w:r>
          </w:p>
        </w:tc>
        <w:tc>
          <w:tcPr>
            <w:tcW w:w="1440" w:type="dxa"/>
            <w:shd w:val="clear" w:color="auto" w:fill="00B050"/>
            <w:vAlign w:val="center"/>
          </w:tcPr>
          <w:p w14:paraId="42EAC15D" w14:textId="3744D48F"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$2,048,390,562</w:t>
            </w:r>
          </w:p>
        </w:tc>
        <w:tc>
          <w:tcPr>
            <w:tcW w:w="900" w:type="dxa"/>
            <w:shd w:val="clear" w:color="auto" w:fill="00B050"/>
            <w:vAlign w:val="center"/>
          </w:tcPr>
          <w:p w14:paraId="4308E3B4" w14:textId="39F950EE"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-0.47%</w:t>
            </w:r>
          </w:p>
        </w:tc>
        <w:tc>
          <w:tcPr>
            <w:tcW w:w="1440" w:type="dxa"/>
            <w:shd w:val="clear" w:color="auto" w:fill="00B050"/>
            <w:vAlign w:val="center"/>
          </w:tcPr>
          <w:p w14:paraId="47143ED7" w14:textId="669B41E5"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$2,175,244,105</w:t>
            </w:r>
          </w:p>
        </w:tc>
        <w:tc>
          <w:tcPr>
            <w:tcW w:w="985" w:type="dxa"/>
            <w:shd w:val="clear" w:color="auto" w:fill="00B050"/>
            <w:vAlign w:val="center"/>
          </w:tcPr>
          <w:p w14:paraId="6EBB9EC3" w14:textId="71CA3A8B"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-6.27%</w:t>
            </w:r>
          </w:p>
        </w:tc>
      </w:tr>
      <w:tr w:rsidR="00A601C5" w14:paraId="11A4F22D" w14:textId="77777777" w:rsidTr="00B604FB">
        <w:trPr>
          <w:trHeight w:val="317"/>
        </w:trPr>
        <w:tc>
          <w:tcPr>
            <w:tcW w:w="2695" w:type="dxa"/>
            <w:vMerge/>
          </w:tcPr>
          <w:p w14:paraId="10E22803" w14:textId="77777777" w:rsidR="006A15B1" w:rsidRDefault="006A15B1" w:rsidP="006A15B1">
            <w:pPr>
              <w:tabs>
                <w:tab w:val="left" w:pos="2880"/>
              </w:tabs>
              <w:rPr>
                <w:rFonts w:ascii="Arial" w:hAnsi="Arial" w:cs="Arial"/>
                <w:b/>
                <w:color w:val="294E6C"/>
                <w:sz w:val="32"/>
                <w:szCs w:val="20"/>
              </w:rPr>
            </w:pPr>
          </w:p>
        </w:tc>
        <w:tc>
          <w:tcPr>
            <w:tcW w:w="1620" w:type="dxa"/>
            <w:shd w:val="clear" w:color="auto" w:fill="FBB040"/>
            <w:vAlign w:val="center"/>
          </w:tcPr>
          <w:p w14:paraId="4F25A5A6" w14:textId="7634CD12" w:rsidR="006A15B1" w:rsidRPr="008D60FC" w:rsidRDefault="006A15B1" w:rsidP="006A15B1">
            <w:pPr>
              <w:tabs>
                <w:tab w:val="left" w:pos="2880"/>
              </w:tabs>
              <w:rPr>
                <w:rFonts w:ascii="Arial" w:hAnsi="Arial" w:cs="Arial"/>
                <w:b/>
                <w:color w:val="294E6C"/>
                <w:sz w:val="16"/>
                <w:szCs w:val="16"/>
              </w:rPr>
            </w:pPr>
            <w:r w:rsidRPr="008D60FC">
              <w:rPr>
                <w:rFonts w:ascii="Arial" w:hAnsi="Arial" w:cs="Arial"/>
                <w:b/>
                <w:bCs/>
                <w:color w:val="000000"/>
                <w:sz w:val="16"/>
                <w:szCs w:val="16"/>
              </w:rPr>
              <w:t>Elec. Machinery</w:t>
            </w:r>
          </w:p>
        </w:tc>
        <w:tc>
          <w:tcPr>
            <w:tcW w:w="1440" w:type="dxa"/>
            <w:shd w:val="clear" w:color="auto" w:fill="FBB040"/>
            <w:vAlign w:val="center"/>
          </w:tcPr>
          <w:p w14:paraId="7250B1BC" w14:textId="6D3BE720"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$2,018,140,761</w:t>
            </w:r>
          </w:p>
        </w:tc>
        <w:tc>
          <w:tcPr>
            <w:tcW w:w="1440" w:type="dxa"/>
            <w:shd w:val="clear" w:color="auto" w:fill="FBB040"/>
            <w:vAlign w:val="center"/>
          </w:tcPr>
          <w:p w14:paraId="1CBF70BC" w14:textId="2E1E96E9"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$2,398,429,556</w:t>
            </w:r>
          </w:p>
        </w:tc>
        <w:tc>
          <w:tcPr>
            <w:tcW w:w="900" w:type="dxa"/>
            <w:shd w:val="clear" w:color="auto" w:fill="FBB040"/>
            <w:vAlign w:val="center"/>
          </w:tcPr>
          <w:p w14:paraId="7754A473" w14:textId="0950B984"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-15.86%</w:t>
            </w:r>
          </w:p>
        </w:tc>
        <w:tc>
          <w:tcPr>
            <w:tcW w:w="1440" w:type="dxa"/>
            <w:shd w:val="clear" w:color="auto" w:fill="FBB040"/>
            <w:vAlign w:val="center"/>
          </w:tcPr>
          <w:p w14:paraId="0535CCE9" w14:textId="66902BDA"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$2,263,352,081</w:t>
            </w:r>
          </w:p>
        </w:tc>
        <w:tc>
          <w:tcPr>
            <w:tcW w:w="985" w:type="dxa"/>
            <w:shd w:val="clear" w:color="auto" w:fill="FBB040"/>
            <w:vAlign w:val="center"/>
          </w:tcPr>
          <w:p w14:paraId="7C02C74E" w14:textId="37BAD0AB"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-10.83%</w:t>
            </w:r>
          </w:p>
        </w:tc>
      </w:tr>
      <w:tr w:rsidR="00A601C5" w14:paraId="25931125" w14:textId="77777777" w:rsidTr="00B604FB">
        <w:trPr>
          <w:trHeight w:val="317"/>
        </w:trPr>
        <w:tc>
          <w:tcPr>
            <w:tcW w:w="2695" w:type="dxa"/>
            <w:vMerge/>
          </w:tcPr>
          <w:p w14:paraId="7FEB5F1E" w14:textId="77777777" w:rsidR="006A15B1" w:rsidRDefault="006A15B1" w:rsidP="006A15B1">
            <w:pPr>
              <w:tabs>
                <w:tab w:val="left" w:pos="2880"/>
              </w:tabs>
              <w:rPr>
                <w:rFonts w:ascii="Arial" w:hAnsi="Arial" w:cs="Arial"/>
                <w:b/>
                <w:color w:val="294E6C"/>
                <w:sz w:val="32"/>
                <w:szCs w:val="20"/>
              </w:rPr>
            </w:pPr>
          </w:p>
        </w:tc>
        <w:tc>
          <w:tcPr>
            <w:tcW w:w="1620" w:type="dxa"/>
            <w:shd w:val="clear" w:color="auto" w:fill="929191"/>
            <w:vAlign w:val="center"/>
          </w:tcPr>
          <w:p w14:paraId="03ACF9A3" w14:textId="14E3F07D" w:rsidR="006A15B1" w:rsidRPr="00993071" w:rsidRDefault="006A15B1" w:rsidP="00993071">
            <w:pPr>
              <w:rPr>
                <w:rFonts w:ascii="Arial" w:eastAsia="Times New Roman" w:hAnsi="Arial" w:cs="Arial"/>
                <w:b/>
                <w:bCs/>
                <w:color w:val="000000"/>
                <w:sz w:val="16"/>
                <w:szCs w:val="16"/>
              </w:rPr>
            </w:pPr>
            <w:r w:rsidRPr="00993071">
              <w:rPr>
                <w:rFonts w:ascii="Arial" w:eastAsia="Times New Roman" w:hAnsi="Arial" w:cs="Arial"/>
                <w:b/>
                <w:bCs/>
                <w:color w:val="000000"/>
                <w:sz w:val="16"/>
                <w:szCs w:val="16"/>
              </w:rPr>
              <w:t>Vehicles</w:t>
            </w:r>
          </w:p>
        </w:tc>
        <w:tc>
          <w:tcPr>
            <w:tcW w:w="1440" w:type="dxa"/>
            <w:shd w:val="clear" w:color="auto" w:fill="929191"/>
            <w:vAlign w:val="center"/>
          </w:tcPr>
          <w:p w14:paraId="1DF19FE2" w14:textId="43EF47C6" w:rsidR="006A15B1" w:rsidRPr="00993071" w:rsidRDefault="006A15B1" w:rsidP="00993071">
            <w:pPr>
              <w:jc w:val="center"/>
              <w:rPr>
                <w:rFonts w:ascii="Arial" w:eastAsia="Times New Roman" w:hAnsi="Arial" w:cs="Arial"/>
                <w:color w:val="000000"/>
                <w:sz w:val="16"/>
                <w:szCs w:val="16"/>
              </w:rPr>
            </w:pPr>
            <w:r w:rsidRPr="00993071">
              <w:rPr>
                <w:rFonts w:ascii="Arial" w:eastAsia="Times New Roman" w:hAnsi="Arial" w:cs="Arial"/>
                <w:color w:val="000000"/>
                <w:sz w:val="16"/>
                <w:szCs w:val="16"/>
              </w:rPr>
              <w:t>$1,337,406,080</w:t>
            </w:r>
          </w:p>
        </w:tc>
        <w:tc>
          <w:tcPr>
            <w:tcW w:w="1440" w:type="dxa"/>
            <w:shd w:val="clear" w:color="auto" w:fill="929191"/>
            <w:vAlign w:val="center"/>
          </w:tcPr>
          <w:p w14:paraId="598F6762" w14:textId="4DA16141" w:rsidR="006A15B1" w:rsidRPr="00993071" w:rsidRDefault="006A15B1" w:rsidP="00993071">
            <w:pPr>
              <w:jc w:val="center"/>
              <w:rPr>
                <w:rFonts w:ascii="Arial" w:eastAsia="Times New Roman" w:hAnsi="Arial" w:cs="Arial"/>
                <w:color w:val="000000"/>
                <w:sz w:val="16"/>
                <w:szCs w:val="16"/>
              </w:rPr>
            </w:pPr>
            <w:r w:rsidRPr="00993071">
              <w:rPr>
                <w:rFonts w:ascii="Arial" w:eastAsia="Times New Roman" w:hAnsi="Arial" w:cs="Arial"/>
                <w:color w:val="000000"/>
                <w:sz w:val="16"/>
                <w:szCs w:val="16"/>
              </w:rPr>
              <w:t>$1,458,356,918</w:t>
            </w:r>
          </w:p>
        </w:tc>
        <w:tc>
          <w:tcPr>
            <w:tcW w:w="900" w:type="dxa"/>
            <w:shd w:val="clear" w:color="auto" w:fill="929191"/>
            <w:vAlign w:val="center"/>
          </w:tcPr>
          <w:p w14:paraId="6D7E02F9" w14:textId="42D11877" w:rsidR="006A15B1" w:rsidRPr="00993071" w:rsidRDefault="006A15B1" w:rsidP="00993071">
            <w:pPr>
              <w:jc w:val="center"/>
              <w:rPr>
                <w:rFonts w:ascii="Arial" w:eastAsia="Times New Roman" w:hAnsi="Arial" w:cs="Arial"/>
                <w:color w:val="000000"/>
                <w:sz w:val="16"/>
                <w:szCs w:val="16"/>
              </w:rPr>
            </w:pPr>
            <w:r w:rsidRPr="00993071">
              <w:rPr>
                <w:rFonts w:ascii="Arial" w:eastAsia="Times New Roman" w:hAnsi="Arial" w:cs="Arial"/>
                <w:color w:val="000000"/>
                <w:sz w:val="16"/>
                <w:szCs w:val="16"/>
              </w:rPr>
              <w:t>-8.29%</w:t>
            </w:r>
          </w:p>
        </w:tc>
        <w:tc>
          <w:tcPr>
            <w:tcW w:w="1440" w:type="dxa"/>
            <w:shd w:val="clear" w:color="auto" w:fill="929191"/>
            <w:vAlign w:val="center"/>
          </w:tcPr>
          <w:p w14:paraId="16450BA3" w14:textId="431CCAC9" w:rsidR="006A15B1" w:rsidRPr="00993071" w:rsidRDefault="006A15B1" w:rsidP="00993071">
            <w:pPr>
              <w:jc w:val="center"/>
              <w:rPr>
                <w:rFonts w:ascii="Arial" w:eastAsia="Times New Roman" w:hAnsi="Arial" w:cs="Arial"/>
                <w:color w:val="000000"/>
                <w:sz w:val="16"/>
                <w:szCs w:val="16"/>
              </w:rPr>
            </w:pPr>
            <w:r w:rsidRPr="00993071">
              <w:rPr>
                <w:rFonts w:ascii="Arial" w:eastAsia="Times New Roman" w:hAnsi="Arial" w:cs="Arial"/>
                <w:color w:val="000000"/>
                <w:sz w:val="16"/>
                <w:szCs w:val="16"/>
              </w:rPr>
              <w:t>$1,090,914,548</w:t>
            </w:r>
          </w:p>
        </w:tc>
        <w:tc>
          <w:tcPr>
            <w:tcW w:w="985" w:type="dxa"/>
            <w:shd w:val="clear" w:color="auto" w:fill="929191"/>
            <w:vAlign w:val="center"/>
          </w:tcPr>
          <w:p w14:paraId="71DC2562" w14:textId="3F2CF98F" w:rsidR="006A15B1" w:rsidRPr="00993071" w:rsidRDefault="006A15B1" w:rsidP="00993071">
            <w:pPr>
              <w:jc w:val="center"/>
              <w:rPr>
                <w:rFonts w:ascii="Arial" w:eastAsia="Times New Roman" w:hAnsi="Arial" w:cs="Arial"/>
                <w:color w:val="000000"/>
                <w:sz w:val="16"/>
                <w:szCs w:val="16"/>
              </w:rPr>
            </w:pPr>
            <w:r w:rsidRPr="00993071">
              <w:rPr>
                <w:rFonts w:ascii="Arial" w:eastAsia="Times New Roman" w:hAnsi="Arial" w:cs="Arial"/>
                <w:color w:val="000000"/>
                <w:sz w:val="16"/>
                <w:szCs w:val="16"/>
              </w:rPr>
              <w:t>22.59%</w:t>
            </w:r>
          </w:p>
        </w:tc>
      </w:tr>
      <w:tr w:rsidR="008D5F46" w14:paraId="45C6CB73" w14:textId="77777777" w:rsidTr="00B604FB">
        <w:trPr>
          <w:trHeight w:val="317"/>
        </w:trPr>
        <w:tc>
          <w:tcPr>
            <w:tcW w:w="2695" w:type="dxa"/>
            <w:vMerge/>
          </w:tcPr>
          <w:p w14:paraId="16058BB1" w14:textId="77777777" w:rsidR="006A15B1" w:rsidRDefault="006A15B1" w:rsidP="006A15B1">
            <w:pPr>
              <w:tabs>
                <w:tab w:val="left" w:pos="2880"/>
              </w:tabs>
              <w:rPr>
                <w:rFonts w:ascii="Arial" w:hAnsi="Arial" w:cs="Arial"/>
                <w:b/>
                <w:color w:val="294E6C"/>
                <w:sz w:val="32"/>
                <w:szCs w:val="20"/>
              </w:rPr>
            </w:pPr>
          </w:p>
        </w:tc>
        <w:tc>
          <w:tcPr>
            <w:tcW w:w="1620" w:type="dxa"/>
            <w:shd w:val="clear" w:color="auto" w:fill="B0B864"/>
            <w:vAlign w:val="center"/>
          </w:tcPr>
          <w:p w14:paraId="6DCCB135" w14:textId="3B6EACC1" w:rsidR="006A15B1" w:rsidRPr="008D60FC" w:rsidRDefault="006A15B1" w:rsidP="006A15B1">
            <w:pPr>
              <w:tabs>
                <w:tab w:val="left" w:pos="2880"/>
              </w:tabs>
              <w:rPr>
                <w:rFonts w:ascii="Arial" w:hAnsi="Arial" w:cs="Arial"/>
                <w:b/>
                <w:color w:val="294E6C"/>
                <w:sz w:val="16"/>
                <w:szCs w:val="16"/>
              </w:rPr>
            </w:pPr>
            <w:r w:rsidRPr="008D60FC">
              <w:rPr>
                <w:rFonts w:ascii="Arial" w:hAnsi="Arial" w:cs="Arial"/>
                <w:b/>
                <w:bCs/>
                <w:color w:val="000000"/>
                <w:sz w:val="16"/>
                <w:szCs w:val="16"/>
              </w:rPr>
              <w:t>Plastics</w:t>
            </w:r>
          </w:p>
        </w:tc>
        <w:tc>
          <w:tcPr>
            <w:tcW w:w="1440" w:type="dxa"/>
            <w:shd w:val="clear" w:color="auto" w:fill="B0B864"/>
            <w:vAlign w:val="center"/>
          </w:tcPr>
          <w:p w14:paraId="60B72906" w14:textId="429C687F"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$1,165,771,423</w:t>
            </w:r>
          </w:p>
        </w:tc>
        <w:tc>
          <w:tcPr>
            <w:tcW w:w="1440" w:type="dxa"/>
            <w:shd w:val="clear" w:color="auto" w:fill="B0B864"/>
            <w:vAlign w:val="center"/>
          </w:tcPr>
          <w:p w14:paraId="6DADC53C" w14:textId="0561A40F"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$1,147,666,680</w:t>
            </w:r>
          </w:p>
        </w:tc>
        <w:tc>
          <w:tcPr>
            <w:tcW w:w="900" w:type="dxa"/>
            <w:shd w:val="clear" w:color="auto" w:fill="B0B864"/>
            <w:vAlign w:val="center"/>
          </w:tcPr>
          <w:p w14:paraId="3E748AE1" w14:textId="5387B027"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1.58%</w:t>
            </w:r>
          </w:p>
        </w:tc>
        <w:tc>
          <w:tcPr>
            <w:tcW w:w="1440" w:type="dxa"/>
            <w:shd w:val="clear" w:color="auto" w:fill="B0B864"/>
            <w:vAlign w:val="center"/>
          </w:tcPr>
          <w:p w14:paraId="1800ABCA" w14:textId="0DDF97B6"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$749,588,590</w:t>
            </w:r>
          </w:p>
        </w:tc>
        <w:tc>
          <w:tcPr>
            <w:tcW w:w="985" w:type="dxa"/>
            <w:shd w:val="clear" w:color="auto" w:fill="B0B864"/>
            <w:vAlign w:val="center"/>
          </w:tcPr>
          <w:p w14:paraId="6CCB13E3" w14:textId="4B552609"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color w:val="000000"/>
                <w:sz w:val="16"/>
                <w:szCs w:val="16"/>
              </w:rPr>
              <w:t>55.52%</w:t>
            </w:r>
          </w:p>
        </w:tc>
      </w:tr>
      <w:tr w:rsidR="008D5F46" w14:paraId="3016CA32" w14:textId="77777777" w:rsidTr="00B604FB">
        <w:trPr>
          <w:trHeight w:val="317"/>
        </w:trPr>
        <w:tc>
          <w:tcPr>
            <w:tcW w:w="2695" w:type="dxa"/>
            <w:vMerge/>
          </w:tcPr>
          <w:p w14:paraId="7677C87A" w14:textId="77777777" w:rsidR="006A15B1" w:rsidRDefault="006A15B1" w:rsidP="006A15B1">
            <w:pPr>
              <w:tabs>
                <w:tab w:val="left" w:pos="2880"/>
              </w:tabs>
              <w:rPr>
                <w:rFonts w:ascii="Arial" w:hAnsi="Arial" w:cs="Arial"/>
                <w:b/>
                <w:color w:val="294E6C"/>
                <w:sz w:val="32"/>
                <w:szCs w:val="20"/>
              </w:rPr>
            </w:pPr>
          </w:p>
        </w:tc>
        <w:tc>
          <w:tcPr>
            <w:tcW w:w="1620" w:type="dxa"/>
            <w:shd w:val="clear" w:color="auto" w:fill="BF311A"/>
            <w:vAlign w:val="center"/>
          </w:tcPr>
          <w:p w14:paraId="6C52D805" w14:textId="1CA0F6EC" w:rsidR="006A15B1" w:rsidRPr="00993071" w:rsidRDefault="006A15B1" w:rsidP="00993071">
            <w:pPr>
              <w:rPr>
                <w:rFonts w:ascii="Arial" w:eastAsia="Times New Roman" w:hAnsi="Arial" w:cs="Arial"/>
                <w:b/>
                <w:bCs/>
                <w:color w:val="FFFFFF"/>
                <w:sz w:val="16"/>
                <w:szCs w:val="16"/>
              </w:rPr>
            </w:pPr>
            <w:r w:rsidRPr="00993071">
              <w:rPr>
                <w:rFonts w:ascii="Arial" w:eastAsia="Times New Roman" w:hAnsi="Arial" w:cs="Arial"/>
                <w:b/>
                <w:bCs/>
                <w:color w:val="FFFFFF"/>
                <w:sz w:val="16"/>
                <w:szCs w:val="16"/>
              </w:rPr>
              <w:t>Other Products</w:t>
            </w:r>
          </w:p>
        </w:tc>
        <w:tc>
          <w:tcPr>
            <w:tcW w:w="1440" w:type="dxa"/>
            <w:shd w:val="clear" w:color="auto" w:fill="BF311A"/>
            <w:vAlign w:val="center"/>
          </w:tcPr>
          <w:p w14:paraId="413620A4" w14:textId="55CBE6CD" w:rsidR="006A15B1" w:rsidRPr="00993071" w:rsidRDefault="006A15B1" w:rsidP="00993071">
            <w:pPr>
              <w:jc w:val="center"/>
              <w:rPr>
                <w:rFonts w:ascii="Arial" w:eastAsia="Times New Roman" w:hAnsi="Arial" w:cs="Arial"/>
                <w:b/>
                <w:bCs/>
                <w:color w:val="FFFFFF"/>
                <w:sz w:val="16"/>
                <w:szCs w:val="16"/>
              </w:rPr>
            </w:pPr>
            <w:r w:rsidRPr="00993071">
              <w:rPr>
                <w:rFonts w:ascii="Arial" w:eastAsia="Times New Roman" w:hAnsi="Arial" w:cs="Arial"/>
                <w:b/>
                <w:bCs/>
                <w:color w:val="FFFFFF"/>
                <w:sz w:val="16"/>
                <w:szCs w:val="16"/>
              </w:rPr>
              <w:t>$8,694,691,781</w:t>
            </w:r>
          </w:p>
        </w:tc>
        <w:tc>
          <w:tcPr>
            <w:tcW w:w="1440" w:type="dxa"/>
            <w:shd w:val="clear" w:color="auto" w:fill="BF311A"/>
            <w:vAlign w:val="center"/>
          </w:tcPr>
          <w:p w14:paraId="548F11E9" w14:textId="0A621D78" w:rsidR="006A15B1" w:rsidRPr="00993071" w:rsidRDefault="006A15B1" w:rsidP="00993071">
            <w:pPr>
              <w:jc w:val="center"/>
              <w:rPr>
                <w:rFonts w:ascii="Arial" w:eastAsia="Times New Roman" w:hAnsi="Arial" w:cs="Arial"/>
                <w:b/>
                <w:bCs/>
                <w:color w:val="FFFFFF"/>
                <w:sz w:val="16"/>
                <w:szCs w:val="16"/>
              </w:rPr>
            </w:pPr>
            <w:r w:rsidRPr="00993071">
              <w:rPr>
                <w:rFonts w:ascii="Arial" w:eastAsia="Times New Roman" w:hAnsi="Arial" w:cs="Arial"/>
                <w:b/>
                <w:bCs/>
                <w:color w:val="FFFFFF"/>
                <w:sz w:val="16"/>
                <w:szCs w:val="16"/>
              </w:rPr>
              <w:t>$8,996,359,728</w:t>
            </w:r>
          </w:p>
        </w:tc>
        <w:tc>
          <w:tcPr>
            <w:tcW w:w="900" w:type="dxa"/>
            <w:shd w:val="clear" w:color="auto" w:fill="BF311A"/>
            <w:vAlign w:val="center"/>
          </w:tcPr>
          <w:p w14:paraId="0FAF0BC9" w14:textId="27B98593" w:rsidR="006A15B1" w:rsidRPr="00993071" w:rsidRDefault="006A15B1" w:rsidP="00993071">
            <w:pPr>
              <w:jc w:val="center"/>
              <w:rPr>
                <w:rFonts w:ascii="Arial" w:eastAsia="Times New Roman" w:hAnsi="Arial" w:cs="Arial"/>
                <w:b/>
                <w:bCs/>
                <w:color w:val="FFFFFF"/>
                <w:sz w:val="16"/>
                <w:szCs w:val="16"/>
              </w:rPr>
            </w:pPr>
            <w:r w:rsidRPr="00993071">
              <w:rPr>
                <w:rFonts w:ascii="Arial" w:eastAsia="Times New Roman" w:hAnsi="Arial" w:cs="Arial"/>
                <w:b/>
                <w:bCs/>
                <w:color w:val="FFFFFF"/>
                <w:sz w:val="16"/>
                <w:szCs w:val="16"/>
              </w:rPr>
              <w:t>-3.35%</w:t>
            </w:r>
          </w:p>
        </w:tc>
        <w:tc>
          <w:tcPr>
            <w:tcW w:w="1440" w:type="dxa"/>
            <w:shd w:val="clear" w:color="auto" w:fill="BF311A"/>
            <w:vAlign w:val="center"/>
          </w:tcPr>
          <w:p w14:paraId="4963E653" w14:textId="711133A5" w:rsidR="006A15B1" w:rsidRPr="00993071" w:rsidRDefault="006A15B1" w:rsidP="00993071">
            <w:pPr>
              <w:jc w:val="center"/>
              <w:rPr>
                <w:rFonts w:ascii="Arial" w:eastAsia="Times New Roman" w:hAnsi="Arial" w:cs="Arial"/>
                <w:b/>
                <w:bCs/>
                <w:color w:val="FFFFFF"/>
                <w:sz w:val="16"/>
                <w:szCs w:val="16"/>
              </w:rPr>
            </w:pPr>
            <w:r w:rsidRPr="00993071">
              <w:rPr>
                <w:rFonts w:ascii="Arial" w:eastAsia="Times New Roman" w:hAnsi="Arial" w:cs="Arial"/>
                <w:b/>
                <w:bCs/>
                <w:color w:val="FFFFFF"/>
                <w:sz w:val="16"/>
                <w:szCs w:val="16"/>
              </w:rPr>
              <w:t>$7,164,118,758</w:t>
            </w:r>
          </w:p>
        </w:tc>
        <w:tc>
          <w:tcPr>
            <w:tcW w:w="985" w:type="dxa"/>
            <w:shd w:val="clear" w:color="auto" w:fill="BF311A"/>
            <w:vAlign w:val="center"/>
          </w:tcPr>
          <w:p w14:paraId="1887E2DC" w14:textId="01EF00A8" w:rsidR="006A15B1" w:rsidRPr="00993071" w:rsidRDefault="006A15B1" w:rsidP="00993071">
            <w:pPr>
              <w:jc w:val="center"/>
              <w:rPr>
                <w:rFonts w:ascii="Arial" w:eastAsia="Times New Roman" w:hAnsi="Arial" w:cs="Arial"/>
                <w:b/>
                <w:bCs/>
                <w:color w:val="FFFFFF"/>
                <w:sz w:val="16"/>
                <w:szCs w:val="16"/>
              </w:rPr>
            </w:pPr>
            <w:r w:rsidRPr="00993071">
              <w:rPr>
                <w:rFonts w:ascii="Arial" w:eastAsia="Times New Roman" w:hAnsi="Arial" w:cs="Arial"/>
                <w:b/>
                <w:bCs/>
                <w:color w:val="FFFFFF"/>
                <w:sz w:val="16"/>
                <w:szCs w:val="16"/>
              </w:rPr>
              <w:t>21.36%</w:t>
            </w:r>
          </w:p>
        </w:tc>
      </w:tr>
      <w:tr w:rsidR="008D5F46" w14:paraId="3D00AF9E" w14:textId="77777777" w:rsidTr="00B604FB">
        <w:trPr>
          <w:trHeight w:val="317"/>
        </w:trPr>
        <w:tc>
          <w:tcPr>
            <w:tcW w:w="2695" w:type="dxa"/>
            <w:vMerge/>
          </w:tcPr>
          <w:p w14:paraId="7557A372" w14:textId="77777777" w:rsidR="006A15B1" w:rsidRDefault="006A15B1" w:rsidP="006A15B1">
            <w:pPr>
              <w:tabs>
                <w:tab w:val="left" w:pos="2880"/>
              </w:tabs>
              <w:rPr>
                <w:rFonts w:ascii="Arial" w:hAnsi="Arial" w:cs="Arial"/>
                <w:b/>
                <w:color w:val="294E6C"/>
                <w:sz w:val="32"/>
                <w:szCs w:val="20"/>
              </w:rPr>
            </w:pPr>
          </w:p>
        </w:tc>
        <w:tc>
          <w:tcPr>
            <w:tcW w:w="1620" w:type="dxa"/>
            <w:shd w:val="clear" w:color="auto" w:fill="2B597A"/>
            <w:vAlign w:val="center"/>
          </w:tcPr>
          <w:p w14:paraId="3E2650F6" w14:textId="48F8CEF9" w:rsidR="006A15B1" w:rsidRPr="008D60FC" w:rsidRDefault="006A15B1" w:rsidP="006A15B1">
            <w:pPr>
              <w:tabs>
                <w:tab w:val="left" w:pos="2880"/>
              </w:tabs>
              <w:rPr>
                <w:rFonts w:ascii="Arial" w:hAnsi="Arial" w:cs="Arial"/>
                <w:b/>
                <w:color w:val="294E6C"/>
                <w:sz w:val="16"/>
                <w:szCs w:val="16"/>
              </w:rPr>
            </w:pPr>
            <w:r w:rsidRPr="008D60FC">
              <w:rPr>
                <w:rFonts w:ascii="Arial" w:hAnsi="Arial" w:cs="Arial"/>
                <w:b/>
                <w:bCs/>
                <w:color w:val="FFFFFF"/>
                <w:sz w:val="16"/>
                <w:szCs w:val="16"/>
              </w:rPr>
              <w:t>TOTAL</w:t>
            </w:r>
          </w:p>
        </w:tc>
        <w:tc>
          <w:tcPr>
            <w:tcW w:w="1440" w:type="dxa"/>
            <w:shd w:val="clear" w:color="auto" w:fill="2B597A"/>
            <w:vAlign w:val="center"/>
          </w:tcPr>
          <w:p w14:paraId="5EFCD3A5" w14:textId="3BF743D7"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b/>
                <w:bCs/>
                <w:color w:val="FFFFFF"/>
                <w:sz w:val="16"/>
                <w:szCs w:val="16"/>
              </w:rPr>
              <w:t>$20,504,333,622</w:t>
            </w:r>
          </w:p>
        </w:tc>
        <w:tc>
          <w:tcPr>
            <w:tcW w:w="1440" w:type="dxa"/>
            <w:shd w:val="clear" w:color="auto" w:fill="2B597A"/>
            <w:vAlign w:val="center"/>
          </w:tcPr>
          <w:p w14:paraId="24503876" w14:textId="17F27589"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b/>
                <w:bCs/>
                <w:color w:val="FFFFFF"/>
                <w:sz w:val="16"/>
                <w:szCs w:val="16"/>
              </w:rPr>
              <w:t>$21,668,454,652</w:t>
            </w:r>
          </w:p>
        </w:tc>
        <w:tc>
          <w:tcPr>
            <w:tcW w:w="900" w:type="dxa"/>
            <w:shd w:val="clear" w:color="auto" w:fill="2B597A"/>
            <w:vAlign w:val="center"/>
          </w:tcPr>
          <w:p w14:paraId="3492C057" w14:textId="554656FD"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b/>
                <w:bCs/>
                <w:color w:val="FFFFFF"/>
                <w:sz w:val="16"/>
                <w:szCs w:val="16"/>
              </w:rPr>
              <w:t>-5.37%</w:t>
            </w:r>
          </w:p>
        </w:tc>
        <w:tc>
          <w:tcPr>
            <w:tcW w:w="1440" w:type="dxa"/>
            <w:shd w:val="clear" w:color="auto" w:fill="2B597A"/>
            <w:vAlign w:val="center"/>
          </w:tcPr>
          <w:p w14:paraId="7CE9894B" w14:textId="4B93C7DC"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b/>
                <w:bCs/>
                <w:color w:val="FFFFFF"/>
                <w:sz w:val="16"/>
                <w:szCs w:val="16"/>
              </w:rPr>
              <w:t>$19,800,247,695</w:t>
            </w:r>
          </w:p>
        </w:tc>
        <w:tc>
          <w:tcPr>
            <w:tcW w:w="985" w:type="dxa"/>
            <w:shd w:val="clear" w:color="auto" w:fill="2B597A"/>
            <w:vAlign w:val="center"/>
          </w:tcPr>
          <w:p w14:paraId="2644EB39" w14:textId="120A4B80" w:rsidR="006A15B1" w:rsidRPr="008D60FC" w:rsidRDefault="006A15B1" w:rsidP="00B47251">
            <w:pPr>
              <w:tabs>
                <w:tab w:val="left" w:pos="2880"/>
              </w:tabs>
              <w:jc w:val="center"/>
              <w:rPr>
                <w:rFonts w:ascii="Arial" w:hAnsi="Arial" w:cs="Arial"/>
                <w:b/>
                <w:color w:val="294E6C"/>
                <w:sz w:val="16"/>
                <w:szCs w:val="16"/>
              </w:rPr>
            </w:pPr>
            <w:r w:rsidRPr="008D60FC">
              <w:rPr>
                <w:rFonts w:ascii="Arial" w:hAnsi="Arial" w:cs="Arial"/>
                <w:b/>
                <w:bCs/>
                <w:color w:val="FFFFFF"/>
                <w:sz w:val="16"/>
                <w:szCs w:val="16"/>
              </w:rPr>
              <w:t>3.56%</w:t>
            </w:r>
          </w:p>
        </w:tc>
      </w:tr>
    </w:tbl>
    <w:p w14:paraId="110B47C0" w14:textId="279AB675" w:rsidR="002D3C01" w:rsidRDefault="002D3C01" w:rsidP="00625512">
      <w:pPr>
        <w:tabs>
          <w:tab w:val="left" w:pos="2880"/>
        </w:tabs>
        <w:rPr>
          <w:rFonts w:ascii="Arial" w:hAnsi="Arial" w:cs="Arial"/>
          <w:b/>
          <w:color w:val="294E6C"/>
          <w:sz w:val="32"/>
          <w:szCs w:val="20"/>
        </w:rPr>
      </w:pPr>
    </w:p>
    <w:p w14:paraId="6E642433" w14:textId="464FCFF6" w:rsidR="003243F2" w:rsidRDefault="003243F2" w:rsidP="003243F2">
      <w:pPr>
        <w:tabs>
          <w:tab w:val="left" w:pos="2880"/>
        </w:tabs>
        <w:rPr>
          <w:rFonts w:ascii="Arial" w:hAnsi="Arial" w:cs="Arial"/>
          <w:b/>
          <w:color w:val="294E6C"/>
          <w:sz w:val="32"/>
          <w:szCs w:val="20"/>
        </w:rPr>
      </w:pPr>
      <w:r w:rsidRPr="000F16EC">
        <w:rPr>
          <w:rFonts w:ascii="Arial" w:hAnsi="Arial" w:cs="Arial"/>
          <w:b/>
          <w:color w:val="294E6C"/>
          <w:sz w:val="32"/>
          <w:szCs w:val="20"/>
        </w:rPr>
        <w:t xml:space="preserve">WISCONSIN’S TOP EXPORT </w:t>
      </w:r>
      <w:r w:rsidR="00F75E99">
        <w:rPr>
          <w:rFonts w:ascii="Arial" w:hAnsi="Arial" w:cs="Arial"/>
          <w:b/>
          <w:color w:val="294E6C"/>
          <w:sz w:val="32"/>
          <w:szCs w:val="20"/>
        </w:rPr>
        <w:t>DE</w:t>
      </w:r>
      <w:r w:rsidR="000D7199">
        <w:rPr>
          <w:rFonts w:ascii="Arial" w:hAnsi="Arial" w:cs="Arial"/>
          <w:b/>
          <w:color w:val="294E6C"/>
          <w:sz w:val="32"/>
          <w:szCs w:val="20"/>
        </w:rPr>
        <w:t>S</w:t>
      </w:r>
      <w:r w:rsidR="00F75E99">
        <w:rPr>
          <w:rFonts w:ascii="Arial" w:hAnsi="Arial" w:cs="Arial"/>
          <w:b/>
          <w:color w:val="294E6C"/>
          <w:sz w:val="32"/>
          <w:szCs w:val="20"/>
        </w:rPr>
        <w:t>TINATIONS</w:t>
      </w:r>
      <w:r w:rsidRPr="000F16EC">
        <w:rPr>
          <w:rFonts w:ascii="Arial" w:hAnsi="Arial" w:cs="Arial"/>
          <w:b/>
          <w:color w:val="294E6C"/>
          <w:sz w:val="32"/>
          <w:szCs w:val="20"/>
        </w:rPr>
        <w:t>: 20</w:t>
      </w:r>
      <w:r>
        <w:rPr>
          <w:rFonts w:ascii="Arial" w:hAnsi="Arial" w:cs="Arial"/>
          <w:b/>
          <w:color w:val="294E6C"/>
          <w:sz w:val="32"/>
          <w:szCs w:val="20"/>
        </w:rPr>
        <w:t>20</w:t>
      </w:r>
    </w:p>
    <w:tbl>
      <w:tblPr>
        <w:tblStyle w:val="TableGrid"/>
        <w:tblW w:w="0" w:type="auto"/>
        <w:tblLook w:val="04A0" w:firstRow="1" w:lastRow="0" w:firstColumn="1" w:lastColumn="0" w:noHBand="0" w:noVBand="1"/>
      </w:tblPr>
      <w:tblGrid>
        <w:gridCol w:w="2695"/>
        <w:gridCol w:w="1620"/>
        <w:gridCol w:w="1440"/>
        <w:gridCol w:w="1440"/>
        <w:gridCol w:w="900"/>
        <w:gridCol w:w="1440"/>
        <w:gridCol w:w="985"/>
      </w:tblGrid>
      <w:tr w:rsidR="00C014C8" w14:paraId="327E06F1" w14:textId="77777777" w:rsidTr="008E68D1">
        <w:tc>
          <w:tcPr>
            <w:tcW w:w="2695" w:type="dxa"/>
            <w:vMerge w:val="restart"/>
          </w:tcPr>
          <w:p w14:paraId="12CDA613" w14:textId="60EE5784" w:rsidR="00B71373" w:rsidRDefault="00C014C8" w:rsidP="00B71373">
            <w:pPr>
              <w:tabs>
                <w:tab w:val="left" w:pos="2880"/>
              </w:tabs>
              <w:rPr>
                <w:rFonts w:ascii="Arial" w:hAnsi="Arial" w:cs="Arial"/>
                <w:b/>
                <w:color w:val="294E6C"/>
                <w:sz w:val="32"/>
                <w:szCs w:val="20"/>
              </w:rPr>
            </w:pPr>
            <w:r w:rsidRPr="0075057C">
              <w:rPr>
                <w:rFonts w:ascii="Calibri" w:eastAsia="Times New Roman" w:hAnsi="Calibri" w:cs="Calibri"/>
                <w:noProof/>
                <w:color w:val="000000"/>
                <w:sz w:val="22"/>
                <w:szCs w:val="22"/>
              </w:rPr>
              <mc:AlternateContent>
                <mc:Choice Requires="wps">
                  <w:drawing>
                    <wp:anchor distT="0" distB="0" distL="114300" distR="114300" simplePos="0" relativeHeight="251658244" behindDoc="0" locked="0" layoutInCell="1" allowOverlap="1" wp14:anchorId="54E3478A" wp14:editId="478290C9">
                      <wp:simplePos x="0" y="0"/>
                      <wp:positionH relativeFrom="column">
                        <wp:posOffset>14248</wp:posOffset>
                      </wp:positionH>
                      <wp:positionV relativeFrom="paragraph">
                        <wp:posOffset>1432372</wp:posOffset>
                      </wp:positionV>
                      <wp:extent cx="1524000" cy="2476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524000" cy="247650"/>
                              </a:xfrm>
                              <a:prstGeom prst="rect">
                                <a:avLst/>
                              </a:prstGeom>
                              <a:noFill/>
                              <a:ln>
                                <a:noFill/>
                              </a:ln>
                              <a:effectLst/>
                              <a:extLst>
                                <a:ext uri="{C572A759-6A51-4108-AA02-DFA0A04FC94B}">
                                  <ma14:wrappingTextBoxFlag xmlns:a16="http://schemas.microsoft.com/office/drawing/2014/main" xmlns:xdr="http://schemas.openxmlformats.org/drawingml/2006/spreadsheetDrawin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c="http://schemas.openxmlformats.org/drawingml/2006/chart" xmlns:lc="http://schemas.openxmlformats.org/drawingml/2006/lockedCanvas"/>
                                </a:ext>
                              </a:extLst>
                            </wps:spPr>
                            <wps:txbx>
                              <w:txbxContent>
                                <w:p w14:paraId="6B06236B" w14:textId="77777777" w:rsidR="00B71373" w:rsidRDefault="00B71373" w:rsidP="003243F2">
                                  <w:pPr>
                                    <w:tabs>
                                      <w:tab w:val="left" w:pos="1600"/>
                                    </w:tabs>
                                  </w:pPr>
                                  <w:r>
                                    <w:rPr>
                                      <w:rFonts w:ascii="Arial" w:eastAsia="MS Mincho" w:hAnsi="Arial"/>
                                      <w:b/>
                                      <w:bCs/>
                                      <w:color w:val="000000"/>
                                      <w:sz w:val="16"/>
                                      <w:szCs w:val="16"/>
                                    </w:rPr>
                                    <w:t>Percentage 2020 WI Trade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E3478A" id="Text Box 7" o:spid="_x0000_s1029" type="#_x0000_t202" style="position:absolute;margin-left:1.1pt;margin-top:112.8pt;width:120pt;height:1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" filled="f" stroked="f">
                      <v:textbox>
                        <w:txbxContent>
                          <w:p w14:paraId="6B06236B" w14:textId="77777777" w:rsidR="00B71373" w:rsidRDefault="00B71373" w:rsidP="003243F2">
                            <w:pPr>
                              <w:tabs>
                                <w:tab w:val="left" w:pos="1600"/>
                              </w:tabs>
                            </w:pPr>
                            <w:r>
                              <w:rPr>
                                <w:rFonts w:ascii="Arial" w:eastAsia="MS Mincho" w:hAnsi="Arial"/>
                                <w:b/>
                                <w:bCs/>
                                <w:color w:val="000000"/>
                                <w:sz w:val="16"/>
                                <w:szCs w:val="16"/>
                              </w:rPr>
                              <w:t>Percentage 2020 WI Trade</w:t>
                            </w:r>
                          </w:p>
                        </w:txbxContent>
                      </v:textbox>
                    </v:shape>
                  </w:pict>
                </mc:Fallback>
              </mc:AlternateContent>
            </w:r>
            <w:r w:rsidR="002A7CD8">
              <w:rPr>
                <w:rFonts w:ascii="Arial" w:hAnsi="Arial" w:cs="Arial"/>
                <w:b/>
                <w:noProof/>
                <w:color w:val="294E6C"/>
                <w:sz w:val="32"/>
                <w:szCs w:val="20"/>
              </w:rPr>
              <w:drawing>
                <wp:inline distT="0" distB="0" distL="0" distR="0" wp14:anchorId="32A03FCA" wp14:editId="7896A479">
                  <wp:extent cx="1562100" cy="1397358"/>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1620" w:type="dxa"/>
            <w:shd w:val="clear" w:color="auto" w:fill="2B597A"/>
            <w:vAlign w:val="center"/>
          </w:tcPr>
          <w:p w14:paraId="7668EFF4" w14:textId="5896BBF0" w:rsidR="00B71373" w:rsidRPr="008D60FC" w:rsidRDefault="00B71373" w:rsidP="00B71373">
            <w:pPr>
              <w:jc w:val="center"/>
              <w:rPr>
                <w:rFonts w:ascii="Arial" w:eastAsia="Times New Roman" w:hAnsi="Arial" w:cs="Arial"/>
                <w:b/>
                <w:bCs/>
                <w:color w:val="FFFFFF"/>
                <w:sz w:val="16"/>
                <w:szCs w:val="16"/>
              </w:rPr>
            </w:pPr>
            <w:r>
              <w:rPr>
                <w:rFonts w:ascii="Arial" w:hAnsi="Arial" w:cs="Arial"/>
                <w:b/>
                <w:bCs/>
                <w:color w:val="FFFFFF"/>
                <w:sz w:val="16"/>
                <w:szCs w:val="16"/>
              </w:rPr>
              <w:t>COUNTRY</w:t>
            </w:r>
          </w:p>
        </w:tc>
        <w:tc>
          <w:tcPr>
            <w:tcW w:w="1440" w:type="dxa"/>
            <w:shd w:val="clear" w:color="auto" w:fill="2B597A"/>
            <w:vAlign w:val="center"/>
          </w:tcPr>
          <w:p w14:paraId="32CA67AA" w14:textId="1762A7C5" w:rsidR="00B71373" w:rsidRPr="008D60FC" w:rsidRDefault="00B71373" w:rsidP="00B71373">
            <w:pPr>
              <w:jc w:val="center"/>
              <w:rPr>
                <w:rFonts w:ascii="Arial" w:eastAsia="Times New Roman" w:hAnsi="Arial" w:cs="Arial"/>
                <w:b/>
                <w:bCs/>
                <w:color w:val="FFFFFF"/>
                <w:sz w:val="16"/>
                <w:szCs w:val="16"/>
              </w:rPr>
            </w:pPr>
            <w:r>
              <w:rPr>
                <w:rFonts w:ascii="Arial" w:hAnsi="Arial" w:cs="Arial"/>
                <w:b/>
                <w:bCs/>
                <w:color w:val="FFFFFF"/>
                <w:sz w:val="16"/>
                <w:szCs w:val="16"/>
              </w:rPr>
              <w:t>2020</w:t>
            </w:r>
          </w:p>
        </w:tc>
        <w:tc>
          <w:tcPr>
            <w:tcW w:w="1440" w:type="dxa"/>
            <w:shd w:val="clear" w:color="auto" w:fill="2B597A"/>
            <w:vAlign w:val="center"/>
          </w:tcPr>
          <w:p w14:paraId="19F7C0B3" w14:textId="0BF10543" w:rsidR="00B71373" w:rsidRPr="008D60FC" w:rsidRDefault="00B71373" w:rsidP="00B71373">
            <w:pPr>
              <w:jc w:val="center"/>
              <w:rPr>
                <w:rFonts w:ascii="Arial" w:eastAsia="Times New Roman" w:hAnsi="Arial" w:cs="Arial"/>
                <w:b/>
                <w:bCs/>
                <w:color w:val="FFFFFF"/>
                <w:sz w:val="16"/>
                <w:szCs w:val="16"/>
              </w:rPr>
            </w:pPr>
            <w:r>
              <w:rPr>
                <w:rFonts w:ascii="Arial" w:hAnsi="Arial" w:cs="Arial"/>
                <w:b/>
                <w:bCs/>
                <w:color w:val="FFFFFF"/>
                <w:sz w:val="16"/>
                <w:szCs w:val="16"/>
              </w:rPr>
              <w:t>2019</w:t>
            </w:r>
          </w:p>
        </w:tc>
        <w:tc>
          <w:tcPr>
            <w:tcW w:w="900" w:type="dxa"/>
            <w:shd w:val="clear" w:color="auto" w:fill="2B597A"/>
            <w:vAlign w:val="center"/>
          </w:tcPr>
          <w:p w14:paraId="50A841A2" w14:textId="5EE65409" w:rsidR="00B71373" w:rsidRPr="008D60FC" w:rsidRDefault="00B71373" w:rsidP="00B71373">
            <w:pPr>
              <w:jc w:val="center"/>
              <w:rPr>
                <w:rFonts w:ascii="Arial" w:eastAsia="Times New Roman" w:hAnsi="Arial" w:cs="Arial"/>
                <w:b/>
                <w:bCs/>
                <w:color w:val="FFFFFF"/>
                <w:sz w:val="16"/>
                <w:szCs w:val="16"/>
              </w:rPr>
            </w:pPr>
            <w:r>
              <w:rPr>
                <w:rFonts w:ascii="Arial" w:hAnsi="Arial" w:cs="Arial"/>
                <w:b/>
                <w:bCs/>
                <w:color w:val="FFFFFF"/>
                <w:sz w:val="16"/>
                <w:szCs w:val="16"/>
              </w:rPr>
              <w:t>%Δ ’19-‘20</w:t>
            </w:r>
          </w:p>
        </w:tc>
        <w:tc>
          <w:tcPr>
            <w:tcW w:w="1440" w:type="dxa"/>
            <w:shd w:val="clear" w:color="auto" w:fill="2B597A"/>
            <w:vAlign w:val="center"/>
          </w:tcPr>
          <w:p w14:paraId="61EABCF1" w14:textId="47C6C667" w:rsidR="00B71373" w:rsidRPr="008D60FC" w:rsidRDefault="00B71373" w:rsidP="00B71373">
            <w:pPr>
              <w:jc w:val="center"/>
              <w:rPr>
                <w:rFonts w:ascii="Arial" w:eastAsia="Times New Roman" w:hAnsi="Arial" w:cs="Arial"/>
                <w:b/>
                <w:bCs/>
                <w:color w:val="FFFFFF"/>
                <w:sz w:val="16"/>
                <w:szCs w:val="16"/>
              </w:rPr>
            </w:pPr>
            <w:r>
              <w:rPr>
                <w:rFonts w:ascii="Arial" w:hAnsi="Arial" w:cs="Arial"/>
                <w:b/>
                <w:bCs/>
                <w:color w:val="FFFFFF"/>
                <w:sz w:val="16"/>
                <w:szCs w:val="16"/>
              </w:rPr>
              <w:t>2010</w:t>
            </w:r>
          </w:p>
        </w:tc>
        <w:tc>
          <w:tcPr>
            <w:tcW w:w="985" w:type="dxa"/>
            <w:shd w:val="clear" w:color="auto" w:fill="2B597A"/>
            <w:vAlign w:val="center"/>
          </w:tcPr>
          <w:p w14:paraId="055F4245" w14:textId="7AA3E577" w:rsidR="00B71373" w:rsidRPr="008D60FC" w:rsidRDefault="00B71373" w:rsidP="00B71373">
            <w:pPr>
              <w:jc w:val="center"/>
              <w:rPr>
                <w:rFonts w:ascii="Arial" w:eastAsia="Times New Roman" w:hAnsi="Arial" w:cs="Arial"/>
                <w:b/>
                <w:bCs/>
                <w:color w:val="FFFFFF"/>
                <w:sz w:val="16"/>
                <w:szCs w:val="16"/>
              </w:rPr>
            </w:pPr>
            <w:r>
              <w:rPr>
                <w:rFonts w:ascii="Arial" w:hAnsi="Arial" w:cs="Arial"/>
                <w:b/>
                <w:bCs/>
                <w:color w:val="FFFFFF"/>
                <w:sz w:val="16"/>
                <w:szCs w:val="16"/>
              </w:rPr>
              <w:t>%Δ ’10-‘20</w:t>
            </w:r>
          </w:p>
        </w:tc>
      </w:tr>
      <w:tr w:rsidR="002F0A0C" w14:paraId="7B5CF193" w14:textId="77777777" w:rsidTr="008E68D1">
        <w:trPr>
          <w:trHeight w:val="317"/>
        </w:trPr>
        <w:tc>
          <w:tcPr>
            <w:tcW w:w="2695" w:type="dxa"/>
            <w:vMerge/>
          </w:tcPr>
          <w:p w14:paraId="27DD1608" w14:textId="77777777" w:rsidR="002F0A0C" w:rsidRDefault="002F0A0C" w:rsidP="002F0A0C">
            <w:pPr>
              <w:tabs>
                <w:tab w:val="left" w:pos="2880"/>
              </w:tabs>
              <w:rPr>
                <w:rFonts w:ascii="Arial" w:hAnsi="Arial" w:cs="Arial"/>
                <w:b/>
                <w:color w:val="294E6C"/>
                <w:sz w:val="32"/>
                <w:szCs w:val="20"/>
              </w:rPr>
            </w:pPr>
          </w:p>
        </w:tc>
        <w:tc>
          <w:tcPr>
            <w:tcW w:w="1620" w:type="dxa"/>
            <w:shd w:val="clear" w:color="auto" w:fill="A8CADA"/>
            <w:vAlign w:val="center"/>
          </w:tcPr>
          <w:p w14:paraId="67A2F982" w14:textId="4C60ECAA" w:rsidR="002F0A0C" w:rsidRPr="008D60FC" w:rsidRDefault="002F0A0C" w:rsidP="002F0A0C">
            <w:pPr>
              <w:tabs>
                <w:tab w:val="left" w:pos="2880"/>
              </w:tabs>
              <w:rPr>
                <w:rFonts w:ascii="Arial" w:hAnsi="Arial" w:cs="Arial"/>
                <w:b/>
                <w:color w:val="294E6C"/>
                <w:sz w:val="16"/>
                <w:szCs w:val="16"/>
              </w:rPr>
            </w:pPr>
            <w:r>
              <w:rPr>
                <w:rFonts w:ascii="Arial" w:hAnsi="Arial" w:cs="Arial"/>
                <w:b/>
                <w:bCs/>
                <w:color w:val="000000"/>
                <w:sz w:val="16"/>
                <w:szCs w:val="16"/>
              </w:rPr>
              <w:t>Canada</w:t>
            </w:r>
          </w:p>
        </w:tc>
        <w:tc>
          <w:tcPr>
            <w:tcW w:w="1440" w:type="dxa"/>
            <w:shd w:val="clear" w:color="auto" w:fill="A8CADA"/>
            <w:vAlign w:val="center"/>
          </w:tcPr>
          <w:p w14:paraId="724AF0CD" w14:textId="40950AD3"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 xml:space="preserve">$6,226,129,684 </w:t>
            </w:r>
          </w:p>
        </w:tc>
        <w:tc>
          <w:tcPr>
            <w:tcW w:w="1440" w:type="dxa"/>
            <w:shd w:val="clear" w:color="auto" w:fill="A8CADA"/>
            <w:vAlign w:val="center"/>
          </w:tcPr>
          <w:p w14:paraId="4004DCFD" w14:textId="49C88B10"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 xml:space="preserve">$6,753,895,715 </w:t>
            </w:r>
          </w:p>
        </w:tc>
        <w:tc>
          <w:tcPr>
            <w:tcW w:w="900" w:type="dxa"/>
            <w:shd w:val="clear" w:color="auto" w:fill="A8CADA"/>
            <w:vAlign w:val="center"/>
          </w:tcPr>
          <w:p w14:paraId="159E9AC6" w14:textId="658B196C"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-7.81%</w:t>
            </w:r>
          </w:p>
        </w:tc>
        <w:tc>
          <w:tcPr>
            <w:tcW w:w="1440" w:type="dxa"/>
            <w:shd w:val="clear" w:color="auto" w:fill="A8CADA"/>
            <w:vAlign w:val="center"/>
          </w:tcPr>
          <w:p w14:paraId="00A44EA3" w14:textId="5BD35491"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 xml:space="preserve">$6,053,497,321 </w:t>
            </w:r>
          </w:p>
        </w:tc>
        <w:tc>
          <w:tcPr>
            <w:tcW w:w="985" w:type="dxa"/>
            <w:shd w:val="clear" w:color="auto" w:fill="A8CADA"/>
            <w:vAlign w:val="center"/>
          </w:tcPr>
          <w:p w14:paraId="3A69793D" w14:textId="636E080E"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2.85%</w:t>
            </w:r>
          </w:p>
        </w:tc>
      </w:tr>
      <w:tr w:rsidR="002F0A0C" w14:paraId="0642913E" w14:textId="77777777" w:rsidTr="008E68D1">
        <w:trPr>
          <w:trHeight w:val="317"/>
        </w:trPr>
        <w:tc>
          <w:tcPr>
            <w:tcW w:w="2695" w:type="dxa"/>
            <w:vMerge/>
          </w:tcPr>
          <w:p w14:paraId="37AC8698" w14:textId="77777777" w:rsidR="002F0A0C" w:rsidRDefault="002F0A0C" w:rsidP="002F0A0C">
            <w:pPr>
              <w:tabs>
                <w:tab w:val="left" w:pos="2880"/>
              </w:tabs>
              <w:rPr>
                <w:rFonts w:ascii="Arial" w:hAnsi="Arial" w:cs="Arial"/>
                <w:b/>
                <w:color w:val="294E6C"/>
                <w:sz w:val="32"/>
                <w:szCs w:val="20"/>
              </w:rPr>
            </w:pPr>
          </w:p>
        </w:tc>
        <w:tc>
          <w:tcPr>
            <w:tcW w:w="1620" w:type="dxa"/>
            <w:shd w:val="clear" w:color="auto" w:fill="00B050"/>
            <w:vAlign w:val="center"/>
          </w:tcPr>
          <w:p w14:paraId="70B44829" w14:textId="6D10052E" w:rsidR="002F0A0C" w:rsidRPr="008D60FC" w:rsidRDefault="002F0A0C" w:rsidP="002F0A0C">
            <w:pPr>
              <w:tabs>
                <w:tab w:val="left" w:pos="2880"/>
              </w:tabs>
              <w:rPr>
                <w:rFonts w:ascii="Arial" w:hAnsi="Arial" w:cs="Arial"/>
                <w:b/>
                <w:color w:val="294E6C"/>
                <w:sz w:val="16"/>
                <w:szCs w:val="16"/>
              </w:rPr>
            </w:pPr>
            <w:r>
              <w:rPr>
                <w:rFonts w:ascii="Arial" w:hAnsi="Arial" w:cs="Arial"/>
                <w:b/>
                <w:bCs/>
                <w:color w:val="000000"/>
                <w:sz w:val="16"/>
                <w:szCs w:val="16"/>
              </w:rPr>
              <w:t>Mexico</w:t>
            </w:r>
          </w:p>
        </w:tc>
        <w:tc>
          <w:tcPr>
            <w:tcW w:w="1440" w:type="dxa"/>
            <w:shd w:val="clear" w:color="auto" w:fill="00B050"/>
            <w:vAlign w:val="center"/>
          </w:tcPr>
          <w:p w14:paraId="4F415005" w14:textId="149AEE5D"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 xml:space="preserve">$2,554,048,330 </w:t>
            </w:r>
          </w:p>
        </w:tc>
        <w:tc>
          <w:tcPr>
            <w:tcW w:w="1440" w:type="dxa"/>
            <w:shd w:val="clear" w:color="auto" w:fill="00B050"/>
            <w:vAlign w:val="center"/>
          </w:tcPr>
          <w:p w14:paraId="17A7A4DD" w14:textId="09315270"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 xml:space="preserve">$3,281,841,285 </w:t>
            </w:r>
          </w:p>
        </w:tc>
        <w:tc>
          <w:tcPr>
            <w:tcW w:w="900" w:type="dxa"/>
            <w:shd w:val="clear" w:color="auto" w:fill="00B050"/>
            <w:vAlign w:val="center"/>
          </w:tcPr>
          <w:p w14:paraId="156C6BFC" w14:textId="256E9FAE"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-22.18%</w:t>
            </w:r>
          </w:p>
        </w:tc>
        <w:tc>
          <w:tcPr>
            <w:tcW w:w="1440" w:type="dxa"/>
            <w:shd w:val="clear" w:color="auto" w:fill="00B050"/>
            <w:vAlign w:val="center"/>
          </w:tcPr>
          <w:p w14:paraId="7B7750C6" w14:textId="6D90AC0F"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 xml:space="preserve">$2,011,582,051 </w:t>
            </w:r>
          </w:p>
        </w:tc>
        <w:tc>
          <w:tcPr>
            <w:tcW w:w="985" w:type="dxa"/>
            <w:shd w:val="clear" w:color="auto" w:fill="00B050"/>
            <w:vAlign w:val="center"/>
          </w:tcPr>
          <w:p w14:paraId="2B62BEE8" w14:textId="5A947EE5"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26.97%</w:t>
            </w:r>
          </w:p>
        </w:tc>
      </w:tr>
      <w:tr w:rsidR="002F0A0C" w14:paraId="10560065" w14:textId="77777777" w:rsidTr="008E68D1">
        <w:trPr>
          <w:trHeight w:val="317"/>
        </w:trPr>
        <w:tc>
          <w:tcPr>
            <w:tcW w:w="2695" w:type="dxa"/>
            <w:vMerge/>
          </w:tcPr>
          <w:p w14:paraId="42CAAB86" w14:textId="77777777" w:rsidR="002F0A0C" w:rsidRDefault="002F0A0C" w:rsidP="002F0A0C">
            <w:pPr>
              <w:tabs>
                <w:tab w:val="left" w:pos="2880"/>
              </w:tabs>
              <w:rPr>
                <w:rFonts w:ascii="Arial" w:hAnsi="Arial" w:cs="Arial"/>
                <w:b/>
                <w:color w:val="294E6C"/>
                <w:sz w:val="32"/>
                <w:szCs w:val="20"/>
              </w:rPr>
            </w:pPr>
          </w:p>
        </w:tc>
        <w:tc>
          <w:tcPr>
            <w:tcW w:w="1620" w:type="dxa"/>
            <w:shd w:val="clear" w:color="auto" w:fill="FBB040"/>
            <w:vAlign w:val="center"/>
          </w:tcPr>
          <w:p w14:paraId="74230FC4" w14:textId="41C17CF1" w:rsidR="002F0A0C" w:rsidRPr="008D60FC" w:rsidRDefault="002F0A0C" w:rsidP="002F0A0C">
            <w:pPr>
              <w:tabs>
                <w:tab w:val="left" w:pos="2880"/>
              </w:tabs>
              <w:rPr>
                <w:rFonts w:ascii="Arial" w:hAnsi="Arial" w:cs="Arial"/>
                <w:b/>
                <w:color w:val="294E6C"/>
                <w:sz w:val="16"/>
                <w:szCs w:val="16"/>
              </w:rPr>
            </w:pPr>
            <w:r>
              <w:rPr>
                <w:rFonts w:ascii="Arial" w:hAnsi="Arial" w:cs="Arial"/>
                <w:b/>
                <w:bCs/>
                <w:color w:val="000000"/>
                <w:sz w:val="16"/>
                <w:szCs w:val="16"/>
              </w:rPr>
              <w:t>China</w:t>
            </w:r>
          </w:p>
        </w:tc>
        <w:tc>
          <w:tcPr>
            <w:tcW w:w="1440" w:type="dxa"/>
            <w:shd w:val="clear" w:color="auto" w:fill="FBB040"/>
            <w:vAlign w:val="center"/>
          </w:tcPr>
          <w:p w14:paraId="0020B51D" w14:textId="3F8FB348"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 xml:space="preserve">$1,553,607,532 </w:t>
            </w:r>
          </w:p>
        </w:tc>
        <w:tc>
          <w:tcPr>
            <w:tcW w:w="1440" w:type="dxa"/>
            <w:shd w:val="clear" w:color="auto" w:fill="FBB040"/>
            <w:vAlign w:val="center"/>
          </w:tcPr>
          <w:p w14:paraId="01D0C406" w14:textId="02855856"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 xml:space="preserve">$1,373,152,401 </w:t>
            </w:r>
          </w:p>
        </w:tc>
        <w:tc>
          <w:tcPr>
            <w:tcW w:w="900" w:type="dxa"/>
            <w:shd w:val="clear" w:color="auto" w:fill="FBB040"/>
            <w:vAlign w:val="center"/>
          </w:tcPr>
          <w:p w14:paraId="40FCCD48" w14:textId="54B556C4"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13.14%</w:t>
            </w:r>
          </w:p>
        </w:tc>
        <w:tc>
          <w:tcPr>
            <w:tcW w:w="1440" w:type="dxa"/>
            <w:shd w:val="clear" w:color="auto" w:fill="FBB040"/>
            <w:vAlign w:val="center"/>
          </w:tcPr>
          <w:p w14:paraId="3D5C26BA" w14:textId="4D71535F"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 xml:space="preserve">$1,333,419,496 </w:t>
            </w:r>
          </w:p>
        </w:tc>
        <w:tc>
          <w:tcPr>
            <w:tcW w:w="985" w:type="dxa"/>
            <w:shd w:val="clear" w:color="auto" w:fill="FBB040"/>
            <w:vAlign w:val="center"/>
          </w:tcPr>
          <w:p w14:paraId="1346707C" w14:textId="5E6AF7E2"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16.51%</w:t>
            </w:r>
          </w:p>
        </w:tc>
      </w:tr>
      <w:tr w:rsidR="002F0A0C" w14:paraId="5C7D618B" w14:textId="77777777" w:rsidTr="008E68D1">
        <w:trPr>
          <w:trHeight w:val="317"/>
        </w:trPr>
        <w:tc>
          <w:tcPr>
            <w:tcW w:w="2695" w:type="dxa"/>
            <w:vMerge/>
          </w:tcPr>
          <w:p w14:paraId="4E59D0C6" w14:textId="77777777" w:rsidR="002F0A0C" w:rsidRDefault="002F0A0C" w:rsidP="002F0A0C">
            <w:pPr>
              <w:tabs>
                <w:tab w:val="left" w:pos="2880"/>
              </w:tabs>
              <w:rPr>
                <w:rFonts w:ascii="Arial" w:hAnsi="Arial" w:cs="Arial"/>
                <w:b/>
                <w:color w:val="294E6C"/>
                <w:sz w:val="32"/>
                <w:szCs w:val="20"/>
              </w:rPr>
            </w:pPr>
          </w:p>
        </w:tc>
        <w:tc>
          <w:tcPr>
            <w:tcW w:w="1620" w:type="dxa"/>
            <w:shd w:val="clear" w:color="auto" w:fill="929191"/>
            <w:vAlign w:val="center"/>
          </w:tcPr>
          <w:p w14:paraId="66AB0A9A" w14:textId="50117D8C" w:rsidR="002F0A0C" w:rsidRPr="00993071" w:rsidRDefault="002F0A0C" w:rsidP="002F0A0C">
            <w:pPr>
              <w:rPr>
                <w:rFonts w:ascii="Arial" w:eastAsia="Times New Roman" w:hAnsi="Arial" w:cs="Arial"/>
                <w:b/>
                <w:bCs/>
                <w:color w:val="000000"/>
                <w:sz w:val="16"/>
                <w:szCs w:val="16"/>
              </w:rPr>
            </w:pPr>
            <w:r>
              <w:rPr>
                <w:rFonts w:ascii="Arial" w:hAnsi="Arial" w:cs="Arial"/>
                <w:b/>
                <w:bCs/>
                <w:color w:val="000000"/>
                <w:sz w:val="16"/>
                <w:szCs w:val="16"/>
              </w:rPr>
              <w:t>Germany</w:t>
            </w:r>
          </w:p>
        </w:tc>
        <w:tc>
          <w:tcPr>
            <w:tcW w:w="1440" w:type="dxa"/>
            <w:shd w:val="clear" w:color="auto" w:fill="929191"/>
            <w:vAlign w:val="center"/>
          </w:tcPr>
          <w:p w14:paraId="4AC2AB82" w14:textId="05EDCDB4" w:rsidR="002F0A0C" w:rsidRPr="00993071" w:rsidRDefault="002F0A0C" w:rsidP="002F0A0C">
            <w:pPr>
              <w:jc w:val="center"/>
              <w:rPr>
                <w:rFonts w:ascii="Arial" w:eastAsia="Times New Roman" w:hAnsi="Arial" w:cs="Arial"/>
                <w:color w:val="000000"/>
                <w:sz w:val="16"/>
                <w:szCs w:val="16"/>
              </w:rPr>
            </w:pPr>
            <w:r>
              <w:rPr>
                <w:rFonts w:ascii="Arial" w:hAnsi="Arial" w:cs="Arial"/>
                <w:color w:val="000000"/>
                <w:sz w:val="16"/>
                <w:szCs w:val="16"/>
              </w:rPr>
              <w:t xml:space="preserve">$726,290,215 </w:t>
            </w:r>
          </w:p>
        </w:tc>
        <w:tc>
          <w:tcPr>
            <w:tcW w:w="1440" w:type="dxa"/>
            <w:shd w:val="clear" w:color="auto" w:fill="929191"/>
            <w:vAlign w:val="center"/>
          </w:tcPr>
          <w:p w14:paraId="293A73D8" w14:textId="071D481A" w:rsidR="002F0A0C" w:rsidRPr="00993071" w:rsidRDefault="002F0A0C" w:rsidP="002F0A0C">
            <w:pPr>
              <w:jc w:val="center"/>
              <w:rPr>
                <w:rFonts w:ascii="Arial" w:eastAsia="Times New Roman" w:hAnsi="Arial" w:cs="Arial"/>
                <w:color w:val="000000"/>
                <w:sz w:val="16"/>
                <w:szCs w:val="16"/>
              </w:rPr>
            </w:pPr>
            <w:r>
              <w:rPr>
                <w:rFonts w:ascii="Arial" w:hAnsi="Arial" w:cs="Arial"/>
                <w:color w:val="000000"/>
                <w:sz w:val="16"/>
                <w:szCs w:val="16"/>
              </w:rPr>
              <w:t xml:space="preserve">$760,020,045 </w:t>
            </w:r>
          </w:p>
        </w:tc>
        <w:tc>
          <w:tcPr>
            <w:tcW w:w="900" w:type="dxa"/>
            <w:shd w:val="clear" w:color="auto" w:fill="929191"/>
            <w:vAlign w:val="center"/>
          </w:tcPr>
          <w:p w14:paraId="427AE23C" w14:textId="50D087B8" w:rsidR="002F0A0C" w:rsidRPr="00993071" w:rsidRDefault="002F0A0C" w:rsidP="002F0A0C">
            <w:pPr>
              <w:jc w:val="center"/>
              <w:rPr>
                <w:rFonts w:ascii="Arial" w:eastAsia="Times New Roman" w:hAnsi="Arial" w:cs="Arial"/>
                <w:color w:val="000000"/>
                <w:sz w:val="16"/>
                <w:szCs w:val="16"/>
              </w:rPr>
            </w:pPr>
            <w:r>
              <w:rPr>
                <w:rFonts w:ascii="Arial" w:hAnsi="Arial" w:cs="Arial"/>
                <w:color w:val="000000"/>
                <w:sz w:val="16"/>
                <w:szCs w:val="16"/>
              </w:rPr>
              <w:t>-4.44%</w:t>
            </w:r>
          </w:p>
        </w:tc>
        <w:tc>
          <w:tcPr>
            <w:tcW w:w="1440" w:type="dxa"/>
            <w:shd w:val="clear" w:color="auto" w:fill="929191"/>
            <w:vAlign w:val="center"/>
          </w:tcPr>
          <w:p w14:paraId="7F45FD8C" w14:textId="1A517A18" w:rsidR="002F0A0C" w:rsidRPr="00993071" w:rsidRDefault="002F0A0C" w:rsidP="002F0A0C">
            <w:pPr>
              <w:jc w:val="center"/>
              <w:rPr>
                <w:rFonts w:ascii="Arial" w:eastAsia="Times New Roman" w:hAnsi="Arial" w:cs="Arial"/>
                <w:color w:val="000000"/>
                <w:sz w:val="16"/>
                <w:szCs w:val="16"/>
              </w:rPr>
            </w:pPr>
            <w:r>
              <w:rPr>
                <w:rFonts w:ascii="Arial" w:hAnsi="Arial" w:cs="Arial"/>
                <w:color w:val="000000"/>
                <w:sz w:val="16"/>
                <w:szCs w:val="16"/>
              </w:rPr>
              <w:t xml:space="preserve">$747,306,180 </w:t>
            </w:r>
          </w:p>
        </w:tc>
        <w:tc>
          <w:tcPr>
            <w:tcW w:w="985" w:type="dxa"/>
            <w:shd w:val="clear" w:color="auto" w:fill="929191"/>
            <w:vAlign w:val="center"/>
          </w:tcPr>
          <w:p w14:paraId="3B1CD753" w14:textId="31B1BD14" w:rsidR="002F0A0C" w:rsidRPr="00993071" w:rsidRDefault="002F0A0C" w:rsidP="002F0A0C">
            <w:pPr>
              <w:jc w:val="center"/>
              <w:rPr>
                <w:rFonts w:ascii="Arial" w:eastAsia="Times New Roman" w:hAnsi="Arial" w:cs="Arial"/>
                <w:color w:val="000000"/>
                <w:sz w:val="16"/>
                <w:szCs w:val="16"/>
              </w:rPr>
            </w:pPr>
            <w:r>
              <w:rPr>
                <w:rFonts w:ascii="Arial" w:hAnsi="Arial" w:cs="Arial"/>
                <w:color w:val="000000"/>
                <w:sz w:val="16"/>
                <w:szCs w:val="16"/>
              </w:rPr>
              <w:t>-2.81%</w:t>
            </w:r>
          </w:p>
        </w:tc>
      </w:tr>
      <w:tr w:rsidR="002F0A0C" w14:paraId="63BA4D77" w14:textId="77777777" w:rsidTr="008E68D1">
        <w:trPr>
          <w:trHeight w:val="317"/>
        </w:trPr>
        <w:tc>
          <w:tcPr>
            <w:tcW w:w="2695" w:type="dxa"/>
            <w:vMerge/>
          </w:tcPr>
          <w:p w14:paraId="5113FBE5" w14:textId="77777777" w:rsidR="002F0A0C" w:rsidRDefault="002F0A0C" w:rsidP="002F0A0C">
            <w:pPr>
              <w:tabs>
                <w:tab w:val="left" w:pos="2880"/>
              </w:tabs>
              <w:rPr>
                <w:rFonts w:ascii="Arial" w:hAnsi="Arial" w:cs="Arial"/>
                <w:b/>
                <w:color w:val="294E6C"/>
                <w:sz w:val="32"/>
                <w:szCs w:val="20"/>
              </w:rPr>
            </w:pPr>
          </w:p>
        </w:tc>
        <w:tc>
          <w:tcPr>
            <w:tcW w:w="1620" w:type="dxa"/>
            <w:shd w:val="clear" w:color="auto" w:fill="B0B864"/>
            <w:vAlign w:val="center"/>
          </w:tcPr>
          <w:p w14:paraId="06B35756" w14:textId="0A24D73A" w:rsidR="002F0A0C" w:rsidRPr="008D60FC" w:rsidRDefault="002F0A0C" w:rsidP="002F0A0C">
            <w:pPr>
              <w:tabs>
                <w:tab w:val="left" w:pos="2880"/>
              </w:tabs>
              <w:rPr>
                <w:rFonts w:ascii="Arial" w:hAnsi="Arial" w:cs="Arial"/>
                <w:b/>
                <w:color w:val="294E6C"/>
                <w:sz w:val="16"/>
                <w:szCs w:val="16"/>
              </w:rPr>
            </w:pPr>
            <w:r>
              <w:rPr>
                <w:rFonts w:ascii="Arial" w:hAnsi="Arial" w:cs="Arial"/>
                <w:b/>
                <w:bCs/>
                <w:color w:val="000000"/>
                <w:sz w:val="16"/>
                <w:szCs w:val="16"/>
              </w:rPr>
              <w:t>Japan</w:t>
            </w:r>
          </w:p>
        </w:tc>
        <w:tc>
          <w:tcPr>
            <w:tcW w:w="1440" w:type="dxa"/>
            <w:shd w:val="clear" w:color="auto" w:fill="B0B864"/>
            <w:vAlign w:val="center"/>
          </w:tcPr>
          <w:p w14:paraId="292A3B3C" w14:textId="30197E89"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 xml:space="preserve">$686,149,352 </w:t>
            </w:r>
          </w:p>
        </w:tc>
        <w:tc>
          <w:tcPr>
            <w:tcW w:w="1440" w:type="dxa"/>
            <w:shd w:val="clear" w:color="auto" w:fill="B0B864"/>
            <w:vAlign w:val="center"/>
          </w:tcPr>
          <w:p w14:paraId="542F4117" w14:textId="7F89C1CF"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 xml:space="preserve">$704,443,379 </w:t>
            </w:r>
          </w:p>
        </w:tc>
        <w:tc>
          <w:tcPr>
            <w:tcW w:w="900" w:type="dxa"/>
            <w:shd w:val="clear" w:color="auto" w:fill="B0B864"/>
            <w:vAlign w:val="center"/>
          </w:tcPr>
          <w:p w14:paraId="33E0F675" w14:textId="5A1B888A"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-2.60%</w:t>
            </w:r>
          </w:p>
        </w:tc>
        <w:tc>
          <w:tcPr>
            <w:tcW w:w="1440" w:type="dxa"/>
            <w:shd w:val="clear" w:color="auto" w:fill="B0B864"/>
            <w:vAlign w:val="center"/>
          </w:tcPr>
          <w:p w14:paraId="585BBDF2" w14:textId="7F77E6B3"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 xml:space="preserve">$730,814,199 </w:t>
            </w:r>
          </w:p>
        </w:tc>
        <w:tc>
          <w:tcPr>
            <w:tcW w:w="985" w:type="dxa"/>
            <w:shd w:val="clear" w:color="auto" w:fill="B0B864"/>
            <w:vAlign w:val="center"/>
          </w:tcPr>
          <w:p w14:paraId="5292C5C7" w14:textId="1283CC35" w:rsidR="002F0A0C" w:rsidRPr="008D60FC" w:rsidRDefault="002F0A0C" w:rsidP="002F0A0C">
            <w:pPr>
              <w:tabs>
                <w:tab w:val="left" w:pos="2880"/>
              </w:tabs>
              <w:jc w:val="center"/>
              <w:rPr>
                <w:rFonts w:ascii="Arial" w:hAnsi="Arial" w:cs="Arial"/>
                <w:b/>
                <w:color w:val="294E6C"/>
                <w:sz w:val="16"/>
                <w:szCs w:val="16"/>
              </w:rPr>
            </w:pPr>
            <w:r>
              <w:rPr>
                <w:rFonts w:ascii="Arial" w:hAnsi="Arial" w:cs="Arial"/>
                <w:color w:val="000000"/>
                <w:sz w:val="16"/>
                <w:szCs w:val="16"/>
              </w:rPr>
              <w:t>-6.11%</w:t>
            </w:r>
          </w:p>
        </w:tc>
      </w:tr>
      <w:tr w:rsidR="002F0A0C" w14:paraId="3013D9A4" w14:textId="77777777" w:rsidTr="008E68D1">
        <w:trPr>
          <w:trHeight w:val="317"/>
        </w:trPr>
        <w:tc>
          <w:tcPr>
            <w:tcW w:w="2695" w:type="dxa"/>
            <w:vMerge/>
          </w:tcPr>
          <w:p w14:paraId="7D3AB6D4" w14:textId="77777777" w:rsidR="002F0A0C" w:rsidRDefault="002F0A0C" w:rsidP="002F0A0C">
            <w:pPr>
              <w:tabs>
                <w:tab w:val="left" w:pos="2880"/>
              </w:tabs>
              <w:rPr>
                <w:rFonts w:ascii="Arial" w:hAnsi="Arial" w:cs="Arial"/>
                <w:b/>
                <w:color w:val="294E6C"/>
                <w:sz w:val="32"/>
                <w:szCs w:val="20"/>
              </w:rPr>
            </w:pPr>
          </w:p>
        </w:tc>
        <w:tc>
          <w:tcPr>
            <w:tcW w:w="1620" w:type="dxa"/>
            <w:shd w:val="clear" w:color="auto" w:fill="BF311A"/>
            <w:vAlign w:val="center"/>
          </w:tcPr>
          <w:p w14:paraId="5084D2BC" w14:textId="0BAA8809" w:rsidR="002F0A0C" w:rsidRPr="00993071" w:rsidRDefault="002F0A0C" w:rsidP="002F0A0C">
            <w:pPr>
              <w:rPr>
                <w:rFonts w:ascii="Arial" w:eastAsia="Times New Roman" w:hAnsi="Arial" w:cs="Arial"/>
                <w:b/>
                <w:bCs/>
                <w:color w:val="FFFFFF"/>
                <w:sz w:val="16"/>
                <w:szCs w:val="16"/>
              </w:rPr>
            </w:pPr>
            <w:r>
              <w:rPr>
                <w:rFonts w:ascii="Arial" w:hAnsi="Arial" w:cs="Arial"/>
                <w:b/>
                <w:bCs/>
                <w:color w:val="FFFFFF"/>
                <w:sz w:val="16"/>
                <w:szCs w:val="16"/>
              </w:rPr>
              <w:t>Other Countries</w:t>
            </w:r>
          </w:p>
        </w:tc>
        <w:tc>
          <w:tcPr>
            <w:tcW w:w="1440" w:type="dxa"/>
            <w:shd w:val="clear" w:color="auto" w:fill="BF311A"/>
            <w:vAlign w:val="center"/>
          </w:tcPr>
          <w:p w14:paraId="1295498C" w14:textId="0A394D81" w:rsidR="002F0A0C" w:rsidRPr="00993071" w:rsidRDefault="002F0A0C" w:rsidP="002F0A0C">
            <w:pPr>
              <w:jc w:val="center"/>
              <w:rPr>
                <w:rFonts w:ascii="Arial" w:eastAsia="Times New Roman" w:hAnsi="Arial" w:cs="Arial"/>
                <w:b/>
                <w:bCs/>
                <w:color w:val="FFFFFF"/>
                <w:sz w:val="16"/>
                <w:szCs w:val="16"/>
              </w:rPr>
            </w:pPr>
            <w:r>
              <w:rPr>
                <w:rFonts w:ascii="Arial" w:hAnsi="Arial" w:cs="Arial"/>
                <w:color w:val="FFFFFF"/>
                <w:sz w:val="16"/>
                <w:szCs w:val="16"/>
              </w:rPr>
              <w:t xml:space="preserve">$8,758,108,509 </w:t>
            </w:r>
          </w:p>
        </w:tc>
        <w:tc>
          <w:tcPr>
            <w:tcW w:w="1440" w:type="dxa"/>
            <w:shd w:val="clear" w:color="auto" w:fill="BF311A"/>
            <w:vAlign w:val="center"/>
          </w:tcPr>
          <w:p w14:paraId="04332BC5" w14:textId="006F8503" w:rsidR="002F0A0C" w:rsidRPr="00993071" w:rsidRDefault="002F0A0C" w:rsidP="002F0A0C">
            <w:pPr>
              <w:jc w:val="center"/>
              <w:rPr>
                <w:rFonts w:ascii="Arial" w:eastAsia="Times New Roman" w:hAnsi="Arial" w:cs="Arial"/>
                <w:b/>
                <w:bCs/>
                <w:color w:val="FFFFFF"/>
                <w:sz w:val="16"/>
                <w:szCs w:val="16"/>
              </w:rPr>
            </w:pPr>
            <w:r>
              <w:rPr>
                <w:rFonts w:ascii="Arial" w:hAnsi="Arial" w:cs="Arial"/>
                <w:color w:val="FFFFFF"/>
                <w:sz w:val="16"/>
                <w:szCs w:val="16"/>
              </w:rPr>
              <w:t xml:space="preserve">$8,795,101,827 </w:t>
            </w:r>
          </w:p>
        </w:tc>
        <w:tc>
          <w:tcPr>
            <w:tcW w:w="900" w:type="dxa"/>
            <w:shd w:val="clear" w:color="auto" w:fill="BF311A"/>
            <w:vAlign w:val="center"/>
          </w:tcPr>
          <w:p w14:paraId="3A22E8FA" w14:textId="4A33E883" w:rsidR="002F0A0C" w:rsidRPr="00993071" w:rsidRDefault="002F0A0C" w:rsidP="002F0A0C">
            <w:pPr>
              <w:jc w:val="center"/>
              <w:rPr>
                <w:rFonts w:ascii="Arial" w:eastAsia="Times New Roman" w:hAnsi="Arial" w:cs="Arial"/>
                <w:b/>
                <w:bCs/>
                <w:color w:val="FFFFFF"/>
                <w:sz w:val="16"/>
                <w:szCs w:val="16"/>
              </w:rPr>
            </w:pPr>
            <w:r>
              <w:rPr>
                <w:rFonts w:ascii="Arial" w:hAnsi="Arial" w:cs="Arial"/>
                <w:color w:val="FFFFFF"/>
                <w:sz w:val="16"/>
                <w:szCs w:val="16"/>
              </w:rPr>
              <w:t>-0.42%</w:t>
            </w:r>
          </w:p>
        </w:tc>
        <w:tc>
          <w:tcPr>
            <w:tcW w:w="1440" w:type="dxa"/>
            <w:shd w:val="clear" w:color="auto" w:fill="BF311A"/>
            <w:vAlign w:val="center"/>
          </w:tcPr>
          <w:p w14:paraId="68509270" w14:textId="76AAD3D1" w:rsidR="002F0A0C" w:rsidRPr="00993071" w:rsidRDefault="002F0A0C" w:rsidP="002F0A0C">
            <w:pPr>
              <w:jc w:val="center"/>
              <w:rPr>
                <w:rFonts w:ascii="Arial" w:eastAsia="Times New Roman" w:hAnsi="Arial" w:cs="Arial"/>
                <w:b/>
                <w:bCs/>
                <w:color w:val="FFFFFF"/>
                <w:sz w:val="16"/>
                <w:szCs w:val="16"/>
              </w:rPr>
            </w:pPr>
            <w:r>
              <w:rPr>
                <w:rFonts w:ascii="Arial" w:hAnsi="Arial" w:cs="Arial"/>
                <w:color w:val="FFFFFF"/>
                <w:sz w:val="16"/>
                <w:szCs w:val="16"/>
              </w:rPr>
              <w:t xml:space="preserve">$8,923,628,448 </w:t>
            </w:r>
          </w:p>
        </w:tc>
        <w:tc>
          <w:tcPr>
            <w:tcW w:w="985" w:type="dxa"/>
            <w:shd w:val="clear" w:color="auto" w:fill="BF311A"/>
            <w:vAlign w:val="center"/>
          </w:tcPr>
          <w:p w14:paraId="760EC7CC" w14:textId="4560B72F" w:rsidR="002F0A0C" w:rsidRPr="00993071" w:rsidRDefault="002F0A0C" w:rsidP="002F0A0C">
            <w:pPr>
              <w:jc w:val="center"/>
              <w:rPr>
                <w:rFonts w:ascii="Arial" w:eastAsia="Times New Roman" w:hAnsi="Arial" w:cs="Arial"/>
                <w:b/>
                <w:bCs/>
                <w:color w:val="FFFFFF"/>
                <w:sz w:val="16"/>
                <w:szCs w:val="16"/>
              </w:rPr>
            </w:pPr>
            <w:r>
              <w:rPr>
                <w:rFonts w:ascii="Arial" w:hAnsi="Arial" w:cs="Arial"/>
                <w:color w:val="FFFFFF"/>
                <w:sz w:val="16"/>
                <w:szCs w:val="16"/>
              </w:rPr>
              <w:t>-1.85%</w:t>
            </w:r>
          </w:p>
        </w:tc>
      </w:tr>
      <w:tr w:rsidR="002F0A0C" w14:paraId="68B23B61" w14:textId="77777777" w:rsidTr="008E68D1">
        <w:trPr>
          <w:trHeight w:val="317"/>
        </w:trPr>
        <w:tc>
          <w:tcPr>
            <w:tcW w:w="2695" w:type="dxa"/>
            <w:vMerge/>
          </w:tcPr>
          <w:p w14:paraId="04913E3A" w14:textId="77777777" w:rsidR="002F0A0C" w:rsidRDefault="002F0A0C" w:rsidP="002F0A0C">
            <w:pPr>
              <w:tabs>
                <w:tab w:val="left" w:pos="2880"/>
              </w:tabs>
              <w:rPr>
                <w:rFonts w:ascii="Arial" w:hAnsi="Arial" w:cs="Arial"/>
                <w:b/>
                <w:color w:val="294E6C"/>
                <w:sz w:val="32"/>
                <w:szCs w:val="20"/>
              </w:rPr>
            </w:pPr>
          </w:p>
        </w:tc>
        <w:tc>
          <w:tcPr>
            <w:tcW w:w="1620" w:type="dxa"/>
            <w:shd w:val="clear" w:color="auto" w:fill="2B597A"/>
            <w:vAlign w:val="center"/>
          </w:tcPr>
          <w:p w14:paraId="530CDBC9" w14:textId="4D9D0D91" w:rsidR="002F0A0C" w:rsidRPr="008D60FC" w:rsidRDefault="002F0A0C" w:rsidP="002F0A0C">
            <w:pPr>
              <w:tabs>
                <w:tab w:val="left" w:pos="2880"/>
              </w:tabs>
              <w:rPr>
                <w:rFonts w:ascii="Arial" w:hAnsi="Arial" w:cs="Arial"/>
                <w:b/>
                <w:color w:val="294E6C"/>
                <w:sz w:val="16"/>
                <w:szCs w:val="16"/>
              </w:rPr>
            </w:pPr>
            <w:r>
              <w:rPr>
                <w:rFonts w:ascii="Arial" w:hAnsi="Arial" w:cs="Arial"/>
                <w:b/>
                <w:bCs/>
                <w:color w:val="FFFFFF"/>
                <w:sz w:val="16"/>
                <w:szCs w:val="16"/>
              </w:rPr>
              <w:t>TOTAL</w:t>
            </w:r>
          </w:p>
        </w:tc>
        <w:tc>
          <w:tcPr>
            <w:tcW w:w="1440" w:type="dxa"/>
            <w:shd w:val="clear" w:color="auto" w:fill="2B597A"/>
            <w:vAlign w:val="center"/>
          </w:tcPr>
          <w:p w14:paraId="2F588802" w14:textId="31ACCECE" w:rsidR="002F0A0C" w:rsidRPr="008D60FC" w:rsidRDefault="002F0A0C" w:rsidP="002F0A0C">
            <w:pPr>
              <w:tabs>
                <w:tab w:val="left" w:pos="2880"/>
              </w:tabs>
              <w:jc w:val="center"/>
              <w:rPr>
                <w:rFonts w:ascii="Arial" w:hAnsi="Arial" w:cs="Arial"/>
                <w:b/>
                <w:color w:val="294E6C"/>
                <w:sz w:val="16"/>
                <w:szCs w:val="16"/>
              </w:rPr>
            </w:pPr>
            <w:r>
              <w:rPr>
                <w:rFonts w:ascii="Arial" w:hAnsi="Arial" w:cs="Arial"/>
                <w:b/>
                <w:bCs/>
                <w:color w:val="FFFFFF"/>
                <w:sz w:val="16"/>
                <w:szCs w:val="16"/>
              </w:rPr>
              <w:t xml:space="preserve">$20,504,333,622 </w:t>
            </w:r>
          </w:p>
        </w:tc>
        <w:tc>
          <w:tcPr>
            <w:tcW w:w="1440" w:type="dxa"/>
            <w:shd w:val="clear" w:color="auto" w:fill="2B597A"/>
            <w:vAlign w:val="center"/>
          </w:tcPr>
          <w:p w14:paraId="72669455" w14:textId="39B2A758" w:rsidR="002F0A0C" w:rsidRPr="008D60FC" w:rsidRDefault="002F0A0C" w:rsidP="002F0A0C">
            <w:pPr>
              <w:tabs>
                <w:tab w:val="left" w:pos="2880"/>
              </w:tabs>
              <w:jc w:val="center"/>
              <w:rPr>
                <w:rFonts w:ascii="Arial" w:hAnsi="Arial" w:cs="Arial"/>
                <w:b/>
                <w:color w:val="294E6C"/>
                <w:sz w:val="16"/>
                <w:szCs w:val="16"/>
              </w:rPr>
            </w:pPr>
            <w:r>
              <w:rPr>
                <w:rFonts w:ascii="Arial" w:hAnsi="Arial" w:cs="Arial"/>
                <w:b/>
                <w:bCs/>
                <w:color w:val="FFFFFF"/>
                <w:sz w:val="16"/>
                <w:szCs w:val="16"/>
              </w:rPr>
              <w:t xml:space="preserve">$21,668,454,652 </w:t>
            </w:r>
          </w:p>
        </w:tc>
        <w:tc>
          <w:tcPr>
            <w:tcW w:w="900" w:type="dxa"/>
            <w:shd w:val="clear" w:color="auto" w:fill="2B597A"/>
            <w:vAlign w:val="center"/>
          </w:tcPr>
          <w:p w14:paraId="64557863" w14:textId="1DB50D4B" w:rsidR="002F0A0C" w:rsidRPr="008D60FC" w:rsidRDefault="002F0A0C" w:rsidP="002F0A0C">
            <w:pPr>
              <w:tabs>
                <w:tab w:val="left" w:pos="2880"/>
              </w:tabs>
              <w:jc w:val="center"/>
              <w:rPr>
                <w:rFonts w:ascii="Arial" w:hAnsi="Arial" w:cs="Arial"/>
                <w:b/>
                <w:color w:val="294E6C"/>
                <w:sz w:val="16"/>
                <w:szCs w:val="16"/>
              </w:rPr>
            </w:pPr>
            <w:r>
              <w:rPr>
                <w:rFonts w:ascii="Arial" w:hAnsi="Arial" w:cs="Arial"/>
                <w:b/>
                <w:bCs/>
                <w:color w:val="FFFFFF"/>
                <w:sz w:val="16"/>
                <w:szCs w:val="16"/>
              </w:rPr>
              <w:t>-5.37%</w:t>
            </w:r>
          </w:p>
        </w:tc>
        <w:tc>
          <w:tcPr>
            <w:tcW w:w="1440" w:type="dxa"/>
            <w:shd w:val="clear" w:color="auto" w:fill="2B597A"/>
            <w:vAlign w:val="center"/>
          </w:tcPr>
          <w:p w14:paraId="3DF86361" w14:textId="354E60EF" w:rsidR="002F0A0C" w:rsidRPr="008D60FC" w:rsidRDefault="002F0A0C" w:rsidP="002F0A0C">
            <w:pPr>
              <w:tabs>
                <w:tab w:val="left" w:pos="2880"/>
              </w:tabs>
              <w:jc w:val="center"/>
              <w:rPr>
                <w:rFonts w:ascii="Arial" w:hAnsi="Arial" w:cs="Arial"/>
                <w:b/>
                <w:color w:val="294E6C"/>
                <w:sz w:val="16"/>
                <w:szCs w:val="16"/>
              </w:rPr>
            </w:pPr>
            <w:r>
              <w:rPr>
                <w:rFonts w:ascii="Arial" w:hAnsi="Arial" w:cs="Arial"/>
                <w:b/>
                <w:bCs/>
                <w:color w:val="FFFFFF"/>
                <w:sz w:val="16"/>
                <w:szCs w:val="16"/>
              </w:rPr>
              <w:t xml:space="preserve">$19,800,247,695 </w:t>
            </w:r>
          </w:p>
        </w:tc>
        <w:tc>
          <w:tcPr>
            <w:tcW w:w="985" w:type="dxa"/>
            <w:shd w:val="clear" w:color="auto" w:fill="2B597A"/>
            <w:vAlign w:val="center"/>
          </w:tcPr>
          <w:p w14:paraId="7D094BEA" w14:textId="0C70CDD2" w:rsidR="002F0A0C" w:rsidRPr="008D60FC" w:rsidRDefault="002F0A0C" w:rsidP="002F0A0C">
            <w:pPr>
              <w:tabs>
                <w:tab w:val="left" w:pos="2880"/>
              </w:tabs>
              <w:jc w:val="center"/>
              <w:rPr>
                <w:rFonts w:ascii="Arial" w:hAnsi="Arial" w:cs="Arial"/>
                <w:b/>
                <w:color w:val="294E6C"/>
                <w:sz w:val="16"/>
                <w:szCs w:val="16"/>
              </w:rPr>
            </w:pPr>
            <w:r>
              <w:rPr>
                <w:rFonts w:ascii="Arial" w:hAnsi="Arial" w:cs="Arial"/>
                <w:b/>
                <w:bCs/>
                <w:color w:val="FFFFFF"/>
                <w:sz w:val="16"/>
                <w:szCs w:val="16"/>
              </w:rPr>
              <w:t>3.56%</w:t>
            </w:r>
          </w:p>
        </w:tc>
      </w:tr>
    </w:tbl>
    <w:p w14:paraId="189CDD52" w14:textId="77777777" w:rsidR="003243F2" w:rsidRDefault="003243F2" w:rsidP="003243F2">
      <w:pPr>
        <w:tabs>
          <w:tab w:val="left" w:pos="2880"/>
        </w:tabs>
        <w:rPr>
          <w:rFonts w:ascii="Arial" w:hAnsi="Arial" w:cs="Arial"/>
          <w:b/>
          <w:color w:val="294E6C"/>
          <w:sz w:val="32"/>
          <w:szCs w:val="20"/>
        </w:rPr>
      </w:pPr>
    </w:p>
    <w:p w14:paraId="767FFC13" w14:textId="403D70BE" w:rsidR="00982E07" w:rsidRDefault="00982E07" w:rsidP="00982E07">
      <w:pPr>
        <w:tabs>
          <w:tab w:val="left" w:pos="2880"/>
        </w:tabs>
        <w:rPr>
          <w:rFonts w:ascii="Arial" w:hAnsi="Arial" w:cs="Arial"/>
          <w:b/>
          <w:color w:val="294E6C"/>
          <w:sz w:val="32"/>
          <w:szCs w:val="20"/>
        </w:rPr>
      </w:pPr>
      <w:r w:rsidRPr="000F16EC">
        <w:rPr>
          <w:rFonts w:ascii="Arial" w:hAnsi="Arial" w:cs="Arial"/>
          <w:b/>
          <w:color w:val="294E6C"/>
          <w:sz w:val="32"/>
          <w:szCs w:val="20"/>
        </w:rPr>
        <w:t xml:space="preserve">WISCONSIN’S TOP </w:t>
      </w:r>
      <w:r>
        <w:rPr>
          <w:rFonts w:ascii="Arial" w:hAnsi="Arial" w:cs="Arial"/>
          <w:b/>
          <w:color w:val="294E6C"/>
          <w:sz w:val="32"/>
          <w:szCs w:val="20"/>
        </w:rPr>
        <w:t>IM</w:t>
      </w:r>
      <w:r w:rsidRPr="000F16EC">
        <w:rPr>
          <w:rFonts w:ascii="Arial" w:hAnsi="Arial" w:cs="Arial"/>
          <w:b/>
          <w:color w:val="294E6C"/>
          <w:sz w:val="32"/>
          <w:szCs w:val="20"/>
        </w:rPr>
        <w:t xml:space="preserve">PORT </w:t>
      </w:r>
      <w:r>
        <w:rPr>
          <w:rFonts w:ascii="Arial" w:hAnsi="Arial" w:cs="Arial"/>
          <w:b/>
          <w:color w:val="294E6C"/>
          <w:sz w:val="32"/>
          <w:szCs w:val="20"/>
        </w:rPr>
        <w:t>PRODUCT</w:t>
      </w:r>
      <w:r w:rsidRPr="000F16EC">
        <w:rPr>
          <w:rFonts w:ascii="Arial" w:hAnsi="Arial" w:cs="Arial"/>
          <w:b/>
          <w:color w:val="294E6C"/>
          <w:sz w:val="32"/>
          <w:szCs w:val="20"/>
        </w:rPr>
        <w:t>S: 20</w:t>
      </w:r>
      <w:r>
        <w:rPr>
          <w:rFonts w:ascii="Arial" w:hAnsi="Arial" w:cs="Arial"/>
          <w:b/>
          <w:color w:val="294E6C"/>
          <w:sz w:val="32"/>
          <w:szCs w:val="20"/>
        </w:rPr>
        <w:t>20</w:t>
      </w:r>
    </w:p>
    <w:tbl>
      <w:tblPr>
        <w:tblStyle w:val="TableGrid"/>
        <w:tblW w:w="0" w:type="auto"/>
        <w:tblLook w:val="04A0" w:firstRow="1" w:lastRow="0" w:firstColumn="1" w:lastColumn="0" w:noHBand="0" w:noVBand="1"/>
      </w:tblPr>
      <w:tblGrid>
        <w:gridCol w:w="2695"/>
        <w:gridCol w:w="1620"/>
        <w:gridCol w:w="1440"/>
        <w:gridCol w:w="1440"/>
        <w:gridCol w:w="900"/>
        <w:gridCol w:w="1440"/>
        <w:gridCol w:w="985"/>
      </w:tblGrid>
      <w:tr w:rsidR="00781ED1" w14:paraId="15D9AADC" w14:textId="77777777" w:rsidTr="00BF33EC">
        <w:tc>
          <w:tcPr>
            <w:tcW w:w="2695" w:type="dxa"/>
            <w:vMerge w:val="restart"/>
          </w:tcPr>
          <w:p w14:paraId="26F66B07" w14:textId="11C45002" w:rsidR="00A52A16" w:rsidRDefault="00D46080" w:rsidP="00A52A16">
            <w:pPr>
              <w:tabs>
                <w:tab w:val="left" w:pos="2880"/>
              </w:tabs>
              <w:rPr>
                <w:rFonts w:ascii="Arial" w:hAnsi="Arial" w:cs="Arial"/>
                <w:b/>
                <w:color w:val="294E6C"/>
                <w:sz w:val="32"/>
                <w:szCs w:val="20"/>
              </w:rPr>
            </w:pPr>
            <w:r w:rsidRPr="0075057C">
              <w:rPr>
                <w:rFonts w:ascii="Calibri" w:eastAsia="Times New Roman" w:hAnsi="Calibri" w:cs="Calibri"/>
                <w:noProof/>
                <w:color w:val="000000"/>
                <w:sz w:val="22"/>
                <w:szCs w:val="22"/>
              </w:rPr>
              <mc:AlternateContent>
                <mc:Choice Requires="wps">
                  <w:drawing>
                    <wp:anchor distT="0" distB="0" distL="114300" distR="114300" simplePos="0" relativeHeight="251658246" behindDoc="0" locked="0" layoutInCell="1" allowOverlap="1" wp14:anchorId="0AD606C8" wp14:editId="3AFB3639">
                      <wp:simplePos x="0" y="0"/>
                      <wp:positionH relativeFrom="column">
                        <wp:posOffset>13970</wp:posOffset>
                      </wp:positionH>
                      <wp:positionV relativeFrom="paragraph">
                        <wp:posOffset>1442990</wp:posOffset>
                      </wp:positionV>
                      <wp:extent cx="1524000" cy="2476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24000" cy="247650"/>
                              </a:xfrm>
                              <a:prstGeom prst="rect">
                                <a:avLst/>
                              </a:prstGeom>
                              <a:noFill/>
                              <a:ln>
                                <a:noFill/>
                              </a:ln>
                              <a:effectLst/>
                              <a:extLst>
                                <a:ext uri="{C572A759-6A51-4108-AA02-DFA0A04FC94B}">
                                  <ma14:wrappingTextBoxFlag xmlns:a16="http://schemas.microsoft.com/office/drawing/2014/main" xmlns:xdr="http://schemas.openxmlformats.org/drawingml/2006/spreadsheetDrawin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c="http://schemas.openxmlformats.org/drawingml/2006/chart" xmlns:lc="http://schemas.openxmlformats.org/drawingml/2006/lockedCanvas"/>
                                </a:ext>
                              </a:extLst>
                            </wps:spPr>
                            <wps:txbx>
                              <w:txbxContent>
                                <w:p w14:paraId="7DD2CDA6" w14:textId="77777777" w:rsidR="00A52A16" w:rsidRDefault="00A52A16" w:rsidP="00982E07">
                                  <w:pPr>
                                    <w:tabs>
                                      <w:tab w:val="left" w:pos="1600"/>
                                    </w:tabs>
                                  </w:pPr>
                                  <w:r>
                                    <w:rPr>
                                      <w:rFonts w:ascii="Arial" w:eastAsia="MS Mincho" w:hAnsi="Arial"/>
                                      <w:b/>
                                      <w:bCs/>
                                      <w:color w:val="000000"/>
                                      <w:sz w:val="16"/>
                                      <w:szCs w:val="16"/>
                                    </w:rPr>
                                    <w:t>Percentage 2020 WI Trade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D606C8" id="Text Box 14" o:spid="_x0000_s1030" type="#_x0000_t202" style="position:absolute;margin-left:1.1pt;margin-top:113.6pt;width:120pt;height:1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" filled="f" stroked="f">
                      <v:textbox>
                        <w:txbxContent>
                          <w:p w14:paraId="7DD2CDA6" w14:textId="77777777" w:rsidR="00A52A16" w:rsidRDefault="00A52A16" w:rsidP="00982E07">
                            <w:pPr>
                              <w:tabs>
                                <w:tab w:val="left" w:pos="1600"/>
                              </w:tabs>
                            </w:pPr>
                            <w:r>
                              <w:rPr>
                                <w:rFonts w:ascii="Arial" w:eastAsia="MS Mincho" w:hAnsi="Arial"/>
                                <w:b/>
                                <w:bCs/>
                                <w:color w:val="000000"/>
                                <w:sz w:val="16"/>
                                <w:szCs w:val="16"/>
                              </w:rPr>
                              <w:t>Percentage 2020 WI Trade</w:t>
                            </w:r>
                          </w:p>
                        </w:txbxContent>
                      </v:textbox>
                    </v:shape>
                  </w:pict>
                </mc:Fallback>
              </mc:AlternateContent>
            </w:r>
            <w:r w:rsidR="002B2EE4">
              <w:rPr>
                <w:rFonts w:ascii="Arial" w:hAnsi="Arial" w:cs="Arial"/>
                <w:b/>
                <w:noProof/>
                <w:color w:val="294E6C"/>
                <w:sz w:val="32"/>
                <w:szCs w:val="20"/>
              </w:rPr>
              <w:drawing>
                <wp:inline distT="0" distB="0" distL="0" distR="0" wp14:anchorId="47EABB4C" wp14:editId="3904558C">
                  <wp:extent cx="1562100" cy="1397358"/>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1620" w:type="dxa"/>
            <w:shd w:val="clear" w:color="auto" w:fill="2B597A"/>
            <w:vAlign w:val="center"/>
          </w:tcPr>
          <w:p w14:paraId="5674A46A" w14:textId="5621C72E" w:rsidR="00A52A16" w:rsidRPr="008D60FC" w:rsidRDefault="00A52A16" w:rsidP="00A52A16">
            <w:pPr>
              <w:jc w:val="center"/>
              <w:rPr>
                <w:rFonts w:ascii="Arial" w:eastAsia="Times New Roman" w:hAnsi="Arial" w:cs="Arial"/>
                <w:b/>
                <w:bCs/>
                <w:color w:val="FFFFFF"/>
                <w:sz w:val="16"/>
                <w:szCs w:val="16"/>
              </w:rPr>
            </w:pPr>
            <w:r>
              <w:rPr>
                <w:rFonts w:ascii="Arial" w:hAnsi="Arial" w:cs="Arial"/>
                <w:b/>
                <w:bCs/>
                <w:color w:val="FFFFFF"/>
                <w:sz w:val="16"/>
                <w:szCs w:val="16"/>
              </w:rPr>
              <w:t>COUNTRY</w:t>
            </w:r>
          </w:p>
        </w:tc>
        <w:tc>
          <w:tcPr>
            <w:tcW w:w="1440" w:type="dxa"/>
            <w:shd w:val="clear" w:color="auto" w:fill="2B597A"/>
            <w:vAlign w:val="center"/>
          </w:tcPr>
          <w:p w14:paraId="53D44B2D" w14:textId="69E68CE6" w:rsidR="00A52A16" w:rsidRPr="008D60FC" w:rsidRDefault="00A52A16" w:rsidP="00A52A16">
            <w:pPr>
              <w:jc w:val="center"/>
              <w:rPr>
                <w:rFonts w:ascii="Arial" w:eastAsia="Times New Roman" w:hAnsi="Arial" w:cs="Arial"/>
                <w:b/>
                <w:bCs/>
                <w:color w:val="FFFFFF"/>
                <w:sz w:val="16"/>
                <w:szCs w:val="16"/>
              </w:rPr>
            </w:pPr>
            <w:r>
              <w:rPr>
                <w:rFonts w:ascii="Arial" w:hAnsi="Arial" w:cs="Arial"/>
                <w:b/>
                <w:bCs/>
                <w:color w:val="FFFFFF"/>
                <w:sz w:val="16"/>
                <w:szCs w:val="16"/>
              </w:rPr>
              <w:t>2020</w:t>
            </w:r>
          </w:p>
        </w:tc>
        <w:tc>
          <w:tcPr>
            <w:tcW w:w="1440" w:type="dxa"/>
            <w:shd w:val="clear" w:color="auto" w:fill="2B597A"/>
            <w:vAlign w:val="center"/>
          </w:tcPr>
          <w:p w14:paraId="1254E0EE" w14:textId="55A03497" w:rsidR="00A52A16" w:rsidRPr="008D60FC" w:rsidRDefault="00A52A16" w:rsidP="00A52A16">
            <w:pPr>
              <w:jc w:val="center"/>
              <w:rPr>
                <w:rFonts w:ascii="Arial" w:eastAsia="Times New Roman" w:hAnsi="Arial" w:cs="Arial"/>
                <w:b/>
                <w:bCs/>
                <w:color w:val="FFFFFF"/>
                <w:sz w:val="16"/>
                <w:szCs w:val="16"/>
              </w:rPr>
            </w:pPr>
            <w:r>
              <w:rPr>
                <w:rFonts w:ascii="Arial" w:hAnsi="Arial" w:cs="Arial"/>
                <w:b/>
                <w:bCs/>
                <w:color w:val="FFFFFF"/>
                <w:sz w:val="16"/>
                <w:szCs w:val="16"/>
              </w:rPr>
              <w:t>2019</w:t>
            </w:r>
          </w:p>
        </w:tc>
        <w:tc>
          <w:tcPr>
            <w:tcW w:w="900" w:type="dxa"/>
            <w:shd w:val="clear" w:color="auto" w:fill="2B597A"/>
            <w:vAlign w:val="center"/>
          </w:tcPr>
          <w:p w14:paraId="5D45CD4C" w14:textId="07598F97" w:rsidR="00A52A16" w:rsidRPr="008D60FC" w:rsidRDefault="00A52A16" w:rsidP="00A52A16">
            <w:pPr>
              <w:jc w:val="center"/>
              <w:rPr>
                <w:rFonts w:ascii="Arial" w:eastAsia="Times New Roman" w:hAnsi="Arial" w:cs="Arial"/>
                <w:b/>
                <w:bCs/>
                <w:color w:val="FFFFFF"/>
                <w:sz w:val="16"/>
                <w:szCs w:val="16"/>
              </w:rPr>
            </w:pPr>
            <w:r>
              <w:rPr>
                <w:rFonts w:ascii="Arial" w:hAnsi="Arial" w:cs="Arial"/>
                <w:b/>
                <w:bCs/>
                <w:color w:val="FFFFFF"/>
                <w:sz w:val="16"/>
                <w:szCs w:val="16"/>
              </w:rPr>
              <w:t>%Δ ’19-‘20</w:t>
            </w:r>
          </w:p>
        </w:tc>
        <w:tc>
          <w:tcPr>
            <w:tcW w:w="1440" w:type="dxa"/>
            <w:shd w:val="clear" w:color="auto" w:fill="2B597A"/>
            <w:vAlign w:val="center"/>
          </w:tcPr>
          <w:p w14:paraId="59E1B759" w14:textId="4C39C34E" w:rsidR="00A52A16" w:rsidRPr="008D60FC" w:rsidRDefault="00A52A16" w:rsidP="00A52A16">
            <w:pPr>
              <w:jc w:val="center"/>
              <w:rPr>
                <w:rFonts w:ascii="Arial" w:eastAsia="Times New Roman" w:hAnsi="Arial" w:cs="Arial"/>
                <w:b/>
                <w:bCs/>
                <w:color w:val="FFFFFF"/>
                <w:sz w:val="16"/>
                <w:szCs w:val="16"/>
              </w:rPr>
            </w:pPr>
            <w:r>
              <w:rPr>
                <w:rFonts w:ascii="Arial" w:hAnsi="Arial" w:cs="Arial"/>
                <w:b/>
                <w:bCs/>
                <w:color w:val="FFFFFF"/>
                <w:sz w:val="16"/>
                <w:szCs w:val="16"/>
              </w:rPr>
              <w:t>2010</w:t>
            </w:r>
          </w:p>
        </w:tc>
        <w:tc>
          <w:tcPr>
            <w:tcW w:w="985" w:type="dxa"/>
            <w:shd w:val="clear" w:color="auto" w:fill="2B597A"/>
            <w:vAlign w:val="center"/>
          </w:tcPr>
          <w:p w14:paraId="4343A9E6" w14:textId="15BBEB24" w:rsidR="00A52A16" w:rsidRPr="008D60FC" w:rsidRDefault="00A52A16" w:rsidP="00A52A16">
            <w:pPr>
              <w:jc w:val="center"/>
              <w:rPr>
                <w:rFonts w:ascii="Arial" w:eastAsia="Times New Roman" w:hAnsi="Arial" w:cs="Arial"/>
                <w:b/>
                <w:bCs/>
                <w:color w:val="FFFFFF"/>
                <w:sz w:val="16"/>
                <w:szCs w:val="16"/>
              </w:rPr>
            </w:pPr>
            <w:r>
              <w:rPr>
                <w:rFonts w:ascii="Arial" w:hAnsi="Arial" w:cs="Arial"/>
                <w:b/>
                <w:bCs/>
                <w:color w:val="FFFFFF"/>
                <w:sz w:val="16"/>
                <w:szCs w:val="16"/>
              </w:rPr>
              <w:t>%Δ ’10-‘20</w:t>
            </w:r>
          </w:p>
        </w:tc>
      </w:tr>
      <w:tr w:rsidR="00781ED1" w14:paraId="6AA47404" w14:textId="77777777" w:rsidTr="008E68D1">
        <w:trPr>
          <w:trHeight w:val="317"/>
        </w:trPr>
        <w:tc>
          <w:tcPr>
            <w:tcW w:w="2695" w:type="dxa"/>
            <w:vMerge/>
          </w:tcPr>
          <w:p w14:paraId="5A7C6647" w14:textId="77777777" w:rsidR="00A52A16" w:rsidRDefault="00A52A16" w:rsidP="00A52A16">
            <w:pPr>
              <w:tabs>
                <w:tab w:val="left" w:pos="2880"/>
              </w:tabs>
              <w:rPr>
                <w:rFonts w:ascii="Arial" w:hAnsi="Arial" w:cs="Arial"/>
                <w:b/>
                <w:color w:val="294E6C"/>
                <w:sz w:val="32"/>
                <w:szCs w:val="20"/>
              </w:rPr>
            </w:pPr>
          </w:p>
        </w:tc>
        <w:tc>
          <w:tcPr>
            <w:tcW w:w="1620" w:type="dxa"/>
            <w:shd w:val="clear" w:color="auto" w:fill="A8CADA"/>
            <w:vAlign w:val="center"/>
          </w:tcPr>
          <w:p w14:paraId="716CA003" w14:textId="41695E9B" w:rsidR="00A52A16" w:rsidRPr="008D60FC" w:rsidRDefault="00A52A16" w:rsidP="00A52A16">
            <w:pPr>
              <w:tabs>
                <w:tab w:val="left" w:pos="2880"/>
              </w:tabs>
              <w:rPr>
                <w:rFonts w:ascii="Arial" w:hAnsi="Arial" w:cs="Arial"/>
                <w:b/>
                <w:color w:val="294E6C"/>
                <w:sz w:val="16"/>
                <w:szCs w:val="16"/>
              </w:rPr>
            </w:pPr>
            <w:r>
              <w:rPr>
                <w:rFonts w:ascii="Arial" w:hAnsi="Arial" w:cs="Arial"/>
                <w:b/>
                <w:bCs/>
                <w:color w:val="000000"/>
                <w:sz w:val="16"/>
                <w:szCs w:val="16"/>
              </w:rPr>
              <w:t>Ind. Machinery</w:t>
            </w:r>
          </w:p>
        </w:tc>
        <w:tc>
          <w:tcPr>
            <w:tcW w:w="1440" w:type="dxa"/>
            <w:shd w:val="clear" w:color="auto" w:fill="A8CADA"/>
            <w:vAlign w:val="center"/>
          </w:tcPr>
          <w:p w14:paraId="6F437458" w14:textId="17DF7128"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$5,368,955,567</w:t>
            </w:r>
          </w:p>
        </w:tc>
        <w:tc>
          <w:tcPr>
            <w:tcW w:w="1440" w:type="dxa"/>
            <w:shd w:val="clear" w:color="auto" w:fill="A8CADA"/>
            <w:vAlign w:val="center"/>
          </w:tcPr>
          <w:p w14:paraId="09D34B7C" w14:textId="3AFE19F4"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$5,515,488,170</w:t>
            </w:r>
          </w:p>
        </w:tc>
        <w:tc>
          <w:tcPr>
            <w:tcW w:w="900" w:type="dxa"/>
            <w:shd w:val="clear" w:color="auto" w:fill="A8CADA"/>
            <w:vAlign w:val="center"/>
          </w:tcPr>
          <w:p w14:paraId="0A037CBD" w14:textId="6304A082"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-2.66%</w:t>
            </w:r>
          </w:p>
        </w:tc>
        <w:tc>
          <w:tcPr>
            <w:tcW w:w="1440" w:type="dxa"/>
            <w:shd w:val="clear" w:color="auto" w:fill="A8CADA"/>
            <w:vAlign w:val="center"/>
          </w:tcPr>
          <w:p w14:paraId="42D503F9" w14:textId="4EC5B576"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3,148,035,295</w:t>
            </w:r>
          </w:p>
        </w:tc>
        <w:tc>
          <w:tcPr>
            <w:tcW w:w="985" w:type="dxa"/>
            <w:shd w:val="clear" w:color="auto" w:fill="A8CADA"/>
            <w:vAlign w:val="center"/>
          </w:tcPr>
          <w:p w14:paraId="010652D5" w14:textId="5BD20DD1"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70.55%</w:t>
            </w:r>
          </w:p>
        </w:tc>
      </w:tr>
      <w:tr w:rsidR="00781ED1" w14:paraId="71D165DD" w14:textId="77777777" w:rsidTr="008E68D1">
        <w:trPr>
          <w:trHeight w:val="317"/>
        </w:trPr>
        <w:tc>
          <w:tcPr>
            <w:tcW w:w="2695" w:type="dxa"/>
            <w:vMerge/>
          </w:tcPr>
          <w:p w14:paraId="4203B7F6" w14:textId="77777777" w:rsidR="00A52A16" w:rsidRDefault="00A52A16" w:rsidP="00A52A16">
            <w:pPr>
              <w:tabs>
                <w:tab w:val="left" w:pos="2880"/>
              </w:tabs>
              <w:rPr>
                <w:rFonts w:ascii="Arial" w:hAnsi="Arial" w:cs="Arial"/>
                <w:b/>
                <w:color w:val="294E6C"/>
                <w:sz w:val="32"/>
                <w:szCs w:val="20"/>
              </w:rPr>
            </w:pPr>
          </w:p>
        </w:tc>
        <w:tc>
          <w:tcPr>
            <w:tcW w:w="1620" w:type="dxa"/>
            <w:shd w:val="clear" w:color="auto" w:fill="00B050"/>
            <w:vAlign w:val="center"/>
          </w:tcPr>
          <w:p w14:paraId="23B53CFF" w14:textId="689873CD" w:rsidR="00A52A16" w:rsidRPr="008D60FC" w:rsidRDefault="00A52A16" w:rsidP="00A52A16">
            <w:pPr>
              <w:tabs>
                <w:tab w:val="left" w:pos="2880"/>
              </w:tabs>
              <w:rPr>
                <w:rFonts w:ascii="Arial" w:hAnsi="Arial" w:cs="Arial"/>
                <w:b/>
                <w:color w:val="294E6C"/>
                <w:sz w:val="16"/>
                <w:szCs w:val="16"/>
              </w:rPr>
            </w:pPr>
            <w:r>
              <w:rPr>
                <w:rFonts w:ascii="Arial" w:hAnsi="Arial" w:cs="Arial"/>
                <w:b/>
                <w:bCs/>
                <w:color w:val="000000"/>
                <w:sz w:val="16"/>
                <w:szCs w:val="16"/>
              </w:rPr>
              <w:t>Elec. Machinery</w:t>
            </w:r>
          </w:p>
        </w:tc>
        <w:tc>
          <w:tcPr>
            <w:tcW w:w="1440" w:type="dxa"/>
            <w:shd w:val="clear" w:color="auto" w:fill="00B050"/>
            <w:vAlign w:val="center"/>
          </w:tcPr>
          <w:p w14:paraId="7AF1DA4D" w14:textId="6FD82E31"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$3,303,174,969</w:t>
            </w:r>
          </w:p>
        </w:tc>
        <w:tc>
          <w:tcPr>
            <w:tcW w:w="1440" w:type="dxa"/>
            <w:shd w:val="clear" w:color="auto" w:fill="00B050"/>
            <w:vAlign w:val="center"/>
          </w:tcPr>
          <w:p w14:paraId="2B50A9BF" w14:textId="306A2E2F"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$3,275,468,109</w:t>
            </w:r>
          </w:p>
        </w:tc>
        <w:tc>
          <w:tcPr>
            <w:tcW w:w="900" w:type="dxa"/>
            <w:shd w:val="clear" w:color="auto" w:fill="00B050"/>
            <w:vAlign w:val="center"/>
          </w:tcPr>
          <w:p w14:paraId="508CBBE8" w14:textId="1D7F013A"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0.85%</w:t>
            </w:r>
          </w:p>
        </w:tc>
        <w:tc>
          <w:tcPr>
            <w:tcW w:w="1440" w:type="dxa"/>
            <w:shd w:val="clear" w:color="auto" w:fill="00B050"/>
            <w:vAlign w:val="center"/>
          </w:tcPr>
          <w:p w14:paraId="4211A3F9" w14:textId="4C8F8E5F"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2,670,149,125</w:t>
            </w:r>
          </w:p>
        </w:tc>
        <w:tc>
          <w:tcPr>
            <w:tcW w:w="985" w:type="dxa"/>
            <w:shd w:val="clear" w:color="auto" w:fill="00B050"/>
            <w:vAlign w:val="center"/>
          </w:tcPr>
          <w:p w14:paraId="39CC687D" w14:textId="063A2DEB"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23.71%</w:t>
            </w:r>
          </w:p>
        </w:tc>
      </w:tr>
      <w:tr w:rsidR="00781ED1" w14:paraId="33071EAC" w14:textId="77777777" w:rsidTr="008E68D1">
        <w:trPr>
          <w:trHeight w:val="317"/>
        </w:trPr>
        <w:tc>
          <w:tcPr>
            <w:tcW w:w="2695" w:type="dxa"/>
            <w:vMerge/>
          </w:tcPr>
          <w:p w14:paraId="093DC30E" w14:textId="77777777" w:rsidR="00A52A16" w:rsidRDefault="00A52A16" w:rsidP="00A52A16">
            <w:pPr>
              <w:tabs>
                <w:tab w:val="left" w:pos="2880"/>
              </w:tabs>
              <w:rPr>
                <w:rFonts w:ascii="Arial" w:hAnsi="Arial" w:cs="Arial"/>
                <w:b/>
                <w:color w:val="294E6C"/>
                <w:sz w:val="32"/>
                <w:szCs w:val="20"/>
              </w:rPr>
            </w:pPr>
          </w:p>
        </w:tc>
        <w:tc>
          <w:tcPr>
            <w:tcW w:w="1620" w:type="dxa"/>
            <w:shd w:val="clear" w:color="auto" w:fill="FBB040"/>
            <w:vAlign w:val="center"/>
          </w:tcPr>
          <w:p w14:paraId="217095A1" w14:textId="0442D5F8" w:rsidR="00A52A16" w:rsidRPr="008D60FC" w:rsidRDefault="00A52A16" w:rsidP="00A52A16">
            <w:pPr>
              <w:tabs>
                <w:tab w:val="left" w:pos="2880"/>
              </w:tabs>
              <w:rPr>
                <w:rFonts w:ascii="Arial" w:hAnsi="Arial" w:cs="Arial"/>
                <w:b/>
                <w:color w:val="294E6C"/>
                <w:sz w:val="16"/>
                <w:szCs w:val="16"/>
              </w:rPr>
            </w:pPr>
            <w:r>
              <w:rPr>
                <w:rFonts w:ascii="Arial" w:hAnsi="Arial" w:cs="Arial"/>
                <w:b/>
                <w:bCs/>
                <w:color w:val="000000"/>
                <w:sz w:val="16"/>
                <w:szCs w:val="16"/>
              </w:rPr>
              <w:t>Pharmaceuticals</w:t>
            </w:r>
          </w:p>
        </w:tc>
        <w:tc>
          <w:tcPr>
            <w:tcW w:w="1440" w:type="dxa"/>
            <w:shd w:val="clear" w:color="auto" w:fill="FBB040"/>
            <w:vAlign w:val="center"/>
          </w:tcPr>
          <w:p w14:paraId="7728F509" w14:textId="004C273E"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$3,067,230,862</w:t>
            </w:r>
          </w:p>
        </w:tc>
        <w:tc>
          <w:tcPr>
            <w:tcW w:w="1440" w:type="dxa"/>
            <w:shd w:val="clear" w:color="auto" w:fill="FBB040"/>
            <w:vAlign w:val="center"/>
          </w:tcPr>
          <w:p w14:paraId="794D5945" w14:textId="43F3F777"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$3,204,605,025</w:t>
            </w:r>
          </w:p>
        </w:tc>
        <w:tc>
          <w:tcPr>
            <w:tcW w:w="900" w:type="dxa"/>
            <w:shd w:val="clear" w:color="auto" w:fill="FBB040"/>
            <w:vAlign w:val="center"/>
          </w:tcPr>
          <w:p w14:paraId="2766A7C6" w14:textId="41EDDD13"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-4.29%</w:t>
            </w:r>
          </w:p>
        </w:tc>
        <w:tc>
          <w:tcPr>
            <w:tcW w:w="1440" w:type="dxa"/>
            <w:shd w:val="clear" w:color="auto" w:fill="FBB040"/>
            <w:vAlign w:val="center"/>
          </w:tcPr>
          <w:p w14:paraId="283F2C93" w14:textId="07CCDE4F"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384,213,002</w:t>
            </w:r>
          </w:p>
        </w:tc>
        <w:tc>
          <w:tcPr>
            <w:tcW w:w="985" w:type="dxa"/>
            <w:shd w:val="clear" w:color="auto" w:fill="FBB040"/>
            <w:vAlign w:val="center"/>
          </w:tcPr>
          <w:p w14:paraId="1A9DCE7C" w14:textId="19B87A55"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698.32%</w:t>
            </w:r>
          </w:p>
        </w:tc>
      </w:tr>
      <w:tr w:rsidR="00781ED1" w14:paraId="0E95D24C" w14:textId="77777777" w:rsidTr="008E68D1">
        <w:trPr>
          <w:trHeight w:val="317"/>
        </w:trPr>
        <w:tc>
          <w:tcPr>
            <w:tcW w:w="2695" w:type="dxa"/>
            <w:vMerge/>
          </w:tcPr>
          <w:p w14:paraId="33308C18" w14:textId="77777777" w:rsidR="00A52A16" w:rsidRDefault="00A52A16" w:rsidP="00A52A16">
            <w:pPr>
              <w:tabs>
                <w:tab w:val="left" w:pos="2880"/>
              </w:tabs>
              <w:rPr>
                <w:rFonts w:ascii="Arial" w:hAnsi="Arial" w:cs="Arial"/>
                <w:b/>
                <w:color w:val="294E6C"/>
                <w:sz w:val="32"/>
                <w:szCs w:val="20"/>
              </w:rPr>
            </w:pPr>
          </w:p>
        </w:tc>
        <w:tc>
          <w:tcPr>
            <w:tcW w:w="1620" w:type="dxa"/>
            <w:shd w:val="clear" w:color="auto" w:fill="929191"/>
            <w:vAlign w:val="center"/>
          </w:tcPr>
          <w:p w14:paraId="687B45DD" w14:textId="25631D67" w:rsidR="00A52A16" w:rsidRPr="00993071" w:rsidRDefault="00A52A16" w:rsidP="00A52A16">
            <w:pPr>
              <w:rPr>
                <w:rFonts w:ascii="Arial" w:eastAsia="Times New Roman" w:hAnsi="Arial" w:cs="Arial"/>
                <w:b/>
                <w:bCs/>
                <w:color w:val="000000"/>
                <w:sz w:val="16"/>
                <w:szCs w:val="16"/>
              </w:rPr>
            </w:pPr>
            <w:r>
              <w:rPr>
                <w:rFonts w:ascii="Arial" w:hAnsi="Arial" w:cs="Arial"/>
                <w:b/>
                <w:bCs/>
                <w:color w:val="000000"/>
                <w:sz w:val="16"/>
                <w:szCs w:val="16"/>
              </w:rPr>
              <w:t>Medical/Sci. Instr.</w:t>
            </w:r>
          </w:p>
        </w:tc>
        <w:tc>
          <w:tcPr>
            <w:tcW w:w="1440" w:type="dxa"/>
            <w:shd w:val="clear" w:color="auto" w:fill="929191"/>
            <w:vAlign w:val="center"/>
          </w:tcPr>
          <w:p w14:paraId="5C34249F" w14:textId="4F181A8C" w:rsidR="00A52A16" w:rsidRPr="00993071" w:rsidRDefault="00A52A16" w:rsidP="00A52A16">
            <w:pPr>
              <w:jc w:val="center"/>
              <w:rPr>
                <w:rFonts w:ascii="Arial" w:eastAsia="Times New Roman" w:hAnsi="Arial" w:cs="Arial"/>
                <w:color w:val="000000"/>
                <w:sz w:val="16"/>
                <w:szCs w:val="16"/>
              </w:rPr>
            </w:pPr>
            <w:r>
              <w:rPr>
                <w:rFonts w:ascii="Arial" w:hAnsi="Arial" w:cs="Arial"/>
                <w:color w:val="000000"/>
                <w:sz w:val="16"/>
                <w:szCs w:val="16"/>
              </w:rPr>
              <w:t>$2,066,233,330</w:t>
            </w:r>
          </w:p>
        </w:tc>
        <w:tc>
          <w:tcPr>
            <w:tcW w:w="1440" w:type="dxa"/>
            <w:shd w:val="clear" w:color="auto" w:fill="929191"/>
            <w:vAlign w:val="center"/>
          </w:tcPr>
          <w:p w14:paraId="576DD2D5" w14:textId="48F0BCB7" w:rsidR="00A52A16" w:rsidRPr="00993071" w:rsidRDefault="00A52A16" w:rsidP="00A52A16">
            <w:pPr>
              <w:jc w:val="center"/>
              <w:rPr>
                <w:rFonts w:ascii="Arial" w:eastAsia="Times New Roman" w:hAnsi="Arial" w:cs="Arial"/>
                <w:color w:val="000000"/>
                <w:sz w:val="16"/>
                <w:szCs w:val="16"/>
              </w:rPr>
            </w:pPr>
            <w:r>
              <w:rPr>
                <w:rFonts w:ascii="Arial" w:hAnsi="Arial" w:cs="Arial"/>
                <w:color w:val="000000"/>
                <w:sz w:val="16"/>
                <w:szCs w:val="16"/>
              </w:rPr>
              <w:t>$2,331,356,347</w:t>
            </w:r>
          </w:p>
        </w:tc>
        <w:tc>
          <w:tcPr>
            <w:tcW w:w="900" w:type="dxa"/>
            <w:shd w:val="clear" w:color="auto" w:fill="929191"/>
            <w:vAlign w:val="center"/>
          </w:tcPr>
          <w:p w14:paraId="2B3E24E0" w14:textId="355BB791" w:rsidR="00A52A16" w:rsidRPr="00993071" w:rsidRDefault="00A52A16" w:rsidP="00A52A16">
            <w:pPr>
              <w:jc w:val="center"/>
              <w:rPr>
                <w:rFonts w:ascii="Arial" w:eastAsia="Times New Roman" w:hAnsi="Arial" w:cs="Arial"/>
                <w:color w:val="000000"/>
                <w:sz w:val="16"/>
                <w:szCs w:val="16"/>
              </w:rPr>
            </w:pPr>
            <w:r>
              <w:rPr>
                <w:rFonts w:ascii="Arial" w:hAnsi="Arial" w:cs="Arial"/>
                <w:color w:val="000000"/>
                <w:sz w:val="16"/>
                <w:szCs w:val="16"/>
              </w:rPr>
              <w:t>-11.37%</w:t>
            </w:r>
          </w:p>
        </w:tc>
        <w:tc>
          <w:tcPr>
            <w:tcW w:w="1440" w:type="dxa"/>
            <w:shd w:val="clear" w:color="auto" w:fill="929191"/>
            <w:vAlign w:val="center"/>
          </w:tcPr>
          <w:p w14:paraId="0A1963A5" w14:textId="3CEE4AD1" w:rsidR="00A52A16" w:rsidRPr="00993071" w:rsidRDefault="00A52A16" w:rsidP="00A52A16">
            <w:pPr>
              <w:jc w:val="center"/>
              <w:rPr>
                <w:rFonts w:ascii="Arial" w:eastAsia="Times New Roman" w:hAnsi="Arial" w:cs="Arial"/>
                <w:color w:val="000000"/>
                <w:sz w:val="16"/>
                <w:szCs w:val="16"/>
              </w:rPr>
            </w:pPr>
            <w:r>
              <w:rPr>
                <w:rFonts w:ascii="Arial" w:hAnsi="Arial" w:cs="Arial"/>
                <w:color w:val="000000"/>
                <w:sz w:val="16"/>
                <w:szCs w:val="16"/>
              </w:rPr>
              <w:t>1,289,178,743</w:t>
            </w:r>
          </w:p>
        </w:tc>
        <w:tc>
          <w:tcPr>
            <w:tcW w:w="985" w:type="dxa"/>
            <w:shd w:val="clear" w:color="auto" w:fill="929191"/>
            <w:vAlign w:val="center"/>
          </w:tcPr>
          <w:p w14:paraId="0B10623F" w14:textId="7F5B0C03" w:rsidR="00A52A16" w:rsidRPr="00993071" w:rsidRDefault="00A52A16" w:rsidP="00A52A16">
            <w:pPr>
              <w:jc w:val="center"/>
              <w:rPr>
                <w:rFonts w:ascii="Arial" w:eastAsia="Times New Roman" w:hAnsi="Arial" w:cs="Arial"/>
                <w:color w:val="000000"/>
                <w:sz w:val="16"/>
                <w:szCs w:val="16"/>
              </w:rPr>
            </w:pPr>
            <w:r>
              <w:rPr>
                <w:rFonts w:ascii="Arial" w:hAnsi="Arial" w:cs="Arial"/>
                <w:color w:val="000000"/>
                <w:sz w:val="16"/>
                <w:szCs w:val="16"/>
              </w:rPr>
              <w:t>60.28%</w:t>
            </w:r>
          </w:p>
        </w:tc>
      </w:tr>
      <w:tr w:rsidR="00781ED1" w14:paraId="34B1BB23" w14:textId="77777777" w:rsidTr="008E68D1">
        <w:trPr>
          <w:trHeight w:val="317"/>
        </w:trPr>
        <w:tc>
          <w:tcPr>
            <w:tcW w:w="2695" w:type="dxa"/>
            <w:vMerge/>
          </w:tcPr>
          <w:p w14:paraId="24B1650F" w14:textId="77777777" w:rsidR="00A52A16" w:rsidRDefault="00A52A16" w:rsidP="00A52A16">
            <w:pPr>
              <w:tabs>
                <w:tab w:val="left" w:pos="2880"/>
              </w:tabs>
              <w:rPr>
                <w:rFonts w:ascii="Arial" w:hAnsi="Arial" w:cs="Arial"/>
                <w:b/>
                <w:color w:val="294E6C"/>
                <w:sz w:val="32"/>
                <w:szCs w:val="20"/>
              </w:rPr>
            </w:pPr>
          </w:p>
        </w:tc>
        <w:tc>
          <w:tcPr>
            <w:tcW w:w="1620" w:type="dxa"/>
            <w:shd w:val="clear" w:color="auto" w:fill="B0B864"/>
            <w:vAlign w:val="center"/>
          </w:tcPr>
          <w:p w14:paraId="447EB3CF" w14:textId="1A64EAFA" w:rsidR="00A52A16" w:rsidRPr="008D60FC" w:rsidRDefault="00A52A16" w:rsidP="00A52A16">
            <w:pPr>
              <w:tabs>
                <w:tab w:val="left" w:pos="2880"/>
              </w:tabs>
              <w:rPr>
                <w:rFonts w:ascii="Arial" w:hAnsi="Arial" w:cs="Arial"/>
                <w:b/>
                <w:color w:val="294E6C"/>
                <w:sz w:val="16"/>
                <w:szCs w:val="16"/>
              </w:rPr>
            </w:pPr>
            <w:r>
              <w:rPr>
                <w:rFonts w:ascii="Arial" w:hAnsi="Arial" w:cs="Arial"/>
                <w:b/>
                <w:bCs/>
                <w:color w:val="000000"/>
                <w:sz w:val="16"/>
                <w:szCs w:val="16"/>
              </w:rPr>
              <w:t>Plastics</w:t>
            </w:r>
          </w:p>
        </w:tc>
        <w:tc>
          <w:tcPr>
            <w:tcW w:w="1440" w:type="dxa"/>
            <w:shd w:val="clear" w:color="auto" w:fill="B0B864"/>
            <w:vAlign w:val="center"/>
          </w:tcPr>
          <w:p w14:paraId="4BC4F15A" w14:textId="3ED30E0C"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$1,225,288,526</w:t>
            </w:r>
          </w:p>
        </w:tc>
        <w:tc>
          <w:tcPr>
            <w:tcW w:w="1440" w:type="dxa"/>
            <w:shd w:val="clear" w:color="auto" w:fill="B0B864"/>
            <w:vAlign w:val="center"/>
          </w:tcPr>
          <w:p w14:paraId="5D6BEBC6" w14:textId="34D44E28"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$1,144,359,935</w:t>
            </w:r>
          </w:p>
        </w:tc>
        <w:tc>
          <w:tcPr>
            <w:tcW w:w="900" w:type="dxa"/>
            <w:shd w:val="clear" w:color="auto" w:fill="B0B864"/>
            <w:vAlign w:val="center"/>
          </w:tcPr>
          <w:p w14:paraId="10410238" w14:textId="237C5007"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7.07%</w:t>
            </w:r>
          </w:p>
        </w:tc>
        <w:tc>
          <w:tcPr>
            <w:tcW w:w="1440" w:type="dxa"/>
            <w:shd w:val="clear" w:color="auto" w:fill="B0B864"/>
            <w:vAlign w:val="center"/>
          </w:tcPr>
          <w:p w14:paraId="28FED86A" w14:textId="4F8A26B8"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867,322,885</w:t>
            </w:r>
          </w:p>
        </w:tc>
        <w:tc>
          <w:tcPr>
            <w:tcW w:w="985" w:type="dxa"/>
            <w:shd w:val="clear" w:color="auto" w:fill="B0B864"/>
            <w:vAlign w:val="center"/>
          </w:tcPr>
          <w:p w14:paraId="53C12B94" w14:textId="42F9ED8B" w:rsidR="00A52A16" w:rsidRPr="008D60FC" w:rsidRDefault="00A52A16" w:rsidP="00A52A16">
            <w:pPr>
              <w:tabs>
                <w:tab w:val="left" w:pos="2880"/>
              </w:tabs>
              <w:jc w:val="center"/>
              <w:rPr>
                <w:rFonts w:ascii="Arial" w:hAnsi="Arial" w:cs="Arial"/>
                <w:b/>
                <w:color w:val="294E6C"/>
                <w:sz w:val="16"/>
                <w:szCs w:val="16"/>
              </w:rPr>
            </w:pPr>
            <w:r>
              <w:rPr>
                <w:rFonts w:ascii="Arial" w:hAnsi="Arial" w:cs="Arial"/>
                <w:color w:val="000000"/>
                <w:sz w:val="16"/>
                <w:szCs w:val="16"/>
              </w:rPr>
              <w:t>41.27%</w:t>
            </w:r>
          </w:p>
        </w:tc>
      </w:tr>
      <w:tr w:rsidR="00781ED1" w14:paraId="3AA848A9" w14:textId="77777777" w:rsidTr="008E68D1">
        <w:trPr>
          <w:trHeight w:val="317"/>
        </w:trPr>
        <w:tc>
          <w:tcPr>
            <w:tcW w:w="2695" w:type="dxa"/>
            <w:vMerge/>
          </w:tcPr>
          <w:p w14:paraId="2164F68C" w14:textId="77777777" w:rsidR="00A52A16" w:rsidRDefault="00A52A16" w:rsidP="00A52A16">
            <w:pPr>
              <w:tabs>
                <w:tab w:val="left" w:pos="2880"/>
              </w:tabs>
              <w:rPr>
                <w:rFonts w:ascii="Arial" w:hAnsi="Arial" w:cs="Arial"/>
                <w:b/>
                <w:color w:val="294E6C"/>
                <w:sz w:val="32"/>
                <w:szCs w:val="20"/>
              </w:rPr>
            </w:pPr>
          </w:p>
        </w:tc>
        <w:tc>
          <w:tcPr>
            <w:tcW w:w="1620" w:type="dxa"/>
            <w:shd w:val="clear" w:color="auto" w:fill="BF311A"/>
            <w:vAlign w:val="center"/>
          </w:tcPr>
          <w:p w14:paraId="3953219E" w14:textId="60A0B679" w:rsidR="00A52A16" w:rsidRPr="00993071" w:rsidRDefault="00A52A16" w:rsidP="00A52A16">
            <w:pPr>
              <w:rPr>
                <w:rFonts w:ascii="Arial" w:eastAsia="Times New Roman" w:hAnsi="Arial" w:cs="Arial"/>
                <w:b/>
                <w:bCs/>
                <w:color w:val="FFFFFF"/>
                <w:sz w:val="16"/>
                <w:szCs w:val="16"/>
              </w:rPr>
            </w:pPr>
            <w:r>
              <w:rPr>
                <w:rFonts w:ascii="Arial" w:hAnsi="Arial" w:cs="Arial"/>
                <w:b/>
                <w:bCs/>
                <w:color w:val="FFFFFF"/>
                <w:sz w:val="16"/>
                <w:szCs w:val="16"/>
              </w:rPr>
              <w:t>Other Products</w:t>
            </w:r>
          </w:p>
        </w:tc>
        <w:tc>
          <w:tcPr>
            <w:tcW w:w="1440" w:type="dxa"/>
            <w:shd w:val="clear" w:color="auto" w:fill="BF311A"/>
            <w:vAlign w:val="center"/>
          </w:tcPr>
          <w:p w14:paraId="453D6C2F" w14:textId="5D04DB3D" w:rsidR="00A52A16" w:rsidRPr="00993071" w:rsidRDefault="00A52A16" w:rsidP="00A52A16">
            <w:pPr>
              <w:jc w:val="center"/>
              <w:rPr>
                <w:rFonts w:ascii="Arial" w:eastAsia="Times New Roman" w:hAnsi="Arial" w:cs="Arial"/>
                <w:b/>
                <w:bCs/>
                <w:color w:val="FFFFFF"/>
                <w:sz w:val="16"/>
                <w:szCs w:val="16"/>
              </w:rPr>
            </w:pPr>
            <w:r>
              <w:rPr>
                <w:rFonts w:ascii="Arial" w:hAnsi="Arial" w:cs="Arial"/>
                <w:color w:val="FFFFFF"/>
                <w:sz w:val="16"/>
                <w:szCs w:val="16"/>
              </w:rPr>
              <w:t>$11,815,325,797</w:t>
            </w:r>
          </w:p>
        </w:tc>
        <w:tc>
          <w:tcPr>
            <w:tcW w:w="1440" w:type="dxa"/>
            <w:shd w:val="clear" w:color="auto" w:fill="BF311A"/>
            <w:vAlign w:val="center"/>
          </w:tcPr>
          <w:p w14:paraId="606C3358" w14:textId="396828BC" w:rsidR="00A52A16" w:rsidRPr="00993071" w:rsidRDefault="00A52A16" w:rsidP="00A52A16">
            <w:pPr>
              <w:jc w:val="center"/>
              <w:rPr>
                <w:rFonts w:ascii="Arial" w:eastAsia="Times New Roman" w:hAnsi="Arial" w:cs="Arial"/>
                <w:b/>
                <w:bCs/>
                <w:color w:val="FFFFFF"/>
                <w:sz w:val="16"/>
                <w:szCs w:val="16"/>
              </w:rPr>
            </w:pPr>
            <w:r>
              <w:rPr>
                <w:rFonts w:ascii="Arial" w:hAnsi="Arial" w:cs="Arial"/>
                <w:color w:val="FFFFFF"/>
                <w:sz w:val="16"/>
                <w:szCs w:val="16"/>
              </w:rPr>
              <w:t>$12,968,905,982</w:t>
            </w:r>
          </w:p>
        </w:tc>
        <w:tc>
          <w:tcPr>
            <w:tcW w:w="900" w:type="dxa"/>
            <w:shd w:val="clear" w:color="auto" w:fill="BF311A"/>
            <w:vAlign w:val="center"/>
          </w:tcPr>
          <w:p w14:paraId="31FAA2DE" w14:textId="5C97AFA4" w:rsidR="00A52A16" w:rsidRPr="00993071" w:rsidRDefault="00A52A16" w:rsidP="00A52A16">
            <w:pPr>
              <w:jc w:val="center"/>
              <w:rPr>
                <w:rFonts w:ascii="Arial" w:eastAsia="Times New Roman" w:hAnsi="Arial" w:cs="Arial"/>
                <w:b/>
                <w:bCs/>
                <w:color w:val="FFFFFF"/>
                <w:sz w:val="16"/>
                <w:szCs w:val="16"/>
              </w:rPr>
            </w:pPr>
            <w:r>
              <w:rPr>
                <w:rFonts w:ascii="Arial" w:hAnsi="Arial" w:cs="Arial"/>
                <w:color w:val="FFFFFF"/>
                <w:sz w:val="16"/>
                <w:szCs w:val="16"/>
              </w:rPr>
              <w:t>-8.89%</w:t>
            </w:r>
          </w:p>
        </w:tc>
        <w:tc>
          <w:tcPr>
            <w:tcW w:w="1440" w:type="dxa"/>
            <w:shd w:val="clear" w:color="auto" w:fill="BF311A"/>
            <w:vAlign w:val="center"/>
          </w:tcPr>
          <w:p w14:paraId="7746E7B3" w14:textId="47AA4979" w:rsidR="00A52A16" w:rsidRPr="00993071" w:rsidRDefault="00A52A16" w:rsidP="00A52A16">
            <w:pPr>
              <w:jc w:val="center"/>
              <w:rPr>
                <w:rFonts w:ascii="Arial" w:eastAsia="Times New Roman" w:hAnsi="Arial" w:cs="Arial"/>
                <w:b/>
                <w:bCs/>
                <w:color w:val="FFFFFF"/>
                <w:sz w:val="16"/>
                <w:szCs w:val="16"/>
              </w:rPr>
            </w:pPr>
            <w:r>
              <w:rPr>
                <w:rFonts w:ascii="Arial" w:hAnsi="Arial" w:cs="Arial"/>
                <w:color w:val="FFFFFF"/>
                <w:sz w:val="16"/>
                <w:szCs w:val="16"/>
              </w:rPr>
              <w:t xml:space="preserve">$11,329,701,378 </w:t>
            </w:r>
          </w:p>
        </w:tc>
        <w:tc>
          <w:tcPr>
            <w:tcW w:w="985" w:type="dxa"/>
            <w:shd w:val="clear" w:color="auto" w:fill="BF311A"/>
            <w:vAlign w:val="center"/>
          </w:tcPr>
          <w:p w14:paraId="7633C20C" w14:textId="012D3076" w:rsidR="00A52A16" w:rsidRPr="00993071" w:rsidRDefault="00A52A16" w:rsidP="00A52A16">
            <w:pPr>
              <w:jc w:val="center"/>
              <w:rPr>
                <w:rFonts w:ascii="Arial" w:eastAsia="Times New Roman" w:hAnsi="Arial" w:cs="Arial"/>
                <w:b/>
                <w:bCs/>
                <w:color w:val="FFFFFF"/>
                <w:sz w:val="16"/>
                <w:szCs w:val="16"/>
              </w:rPr>
            </w:pPr>
            <w:r>
              <w:rPr>
                <w:rFonts w:ascii="Arial" w:hAnsi="Arial" w:cs="Arial"/>
                <w:color w:val="FFFFFF"/>
                <w:sz w:val="16"/>
                <w:szCs w:val="16"/>
              </w:rPr>
              <w:t>4.29%</w:t>
            </w:r>
          </w:p>
        </w:tc>
      </w:tr>
      <w:tr w:rsidR="00781ED1" w14:paraId="3AB17440" w14:textId="77777777" w:rsidTr="008E68D1">
        <w:trPr>
          <w:trHeight w:val="317"/>
        </w:trPr>
        <w:tc>
          <w:tcPr>
            <w:tcW w:w="2695" w:type="dxa"/>
            <w:vMerge/>
          </w:tcPr>
          <w:p w14:paraId="64F85070" w14:textId="77777777" w:rsidR="00A52A16" w:rsidRDefault="00A52A16" w:rsidP="00A52A16">
            <w:pPr>
              <w:tabs>
                <w:tab w:val="left" w:pos="2880"/>
              </w:tabs>
              <w:rPr>
                <w:rFonts w:ascii="Arial" w:hAnsi="Arial" w:cs="Arial"/>
                <w:b/>
                <w:color w:val="294E6C"/>
                <w:sz w:val="32"/>
                <w:szCs w:val="20"/>
              </w:rPr>
            </w:pPr>
          </w:p>
        </w:tc>
        <w:tc>
          <w:tcPr>
            <w:tcW w:w="1620" w:type="dxa"/>
            <w:shd w:val="clear" w:color="auto" w:fill="2B597A"/>
            <w:vAlign w:val="center"/>
          </w:tcPr>
          <w:p w14:paraId="2532B8BF" w14:textId="0DD16BB8" w:rsidR="00A52A16" w:rsidRPr="008D60FC" w:rsidRDefault="00A52A16" w:rsidP="00A52A16">
            <w:pPr>
              <w:tabs>
                <w:tab w:val="left" w:pos="2880"/>
              </w:tabs>
              <w:rPr>
                <w:rFonts w:ascii="Arial" w:hAnsi="Arial" w:cs="Arial"/>
                <w:b/>
                <w:color w:val="294E6C"/>
                <w:sz w:val="16"/>
                <w:szCs w:val="16"/>
              </w:rPr>
            </w:pPr>
            <w:r>
              <w:rPr>
                <w:rFonts w:ascii="Arial" w:hAnsi="Arial" w:cs="Arial"/>
                <w:b/>
                <w:bCs/>
                <w:color w:val="FFFFFF"/>
                <w:sz w:val="16"/>
                <w:szCs w:val="16"/>
              </w:rPr>
              <w:t>TOTAL</w:t>
            </w:r>
          </w:p>
        </w:tc>
        <w:tc>
          <w:tcPr>
            <w:tcW w:w="1440" w:type="dxa"/>
            <w:shd w:val="clear" w:color="auto" w:fill="2B597A"/>
            <w:vAlign w:val="center"/>
          </w:tcPr>
          <w:p w14:paraId="25E64BFC" w14:textId="3D20313F" w:rsidR="00A52A16" w:rsidRPr="008D60FC" w:rsidRDefault="00A52A16" w:rsidP="00A52A16">
            <w:pPr>
              <w:tabs>
                <w:tab w:val="left" w:pos="2880"/>
              </w:tabs>
              <w:jc w:val="center"/>
              <w:rPr>
                <w:rFonts w:ascii="Arial" w:hAnsi="Arial" w:cs="Arial"/>
                <w:b/>
                <w:color w:val="294E6C"/>
                <w:sz w:val="16"/>
                <w:szCs w:val="16"/>
              </w:rPr>
            </w:pPr>
            <w:r>
              <w:rPr>
                <w:rFonts w:ascii="Arial" w:hAnsi="Arial" w:cs="Arial"/>
                <w:b/>
                <w:bCs/>
                <w:color w:val="FFFFFF"/>
                <w:sz w:val="16"/>
                <w:szCs w:val="16"/>
              </w:rPr>
              <w:t>$26,846,209,051</w:t>
            </w:r>
          </w:p>
        </w:tc>
        <w:tc>
          <w:tcPr>
            <w:tcW w:w="1440" w:type="dxa"/>
            <w:shd w:val="clear" w:color="auto" w:fill="2B597A"/>
            <w:vAlign w:val="center"/>
          </w:tcPr>
          <w:p w14:paraId="0EFDB8CC" w14:textId="127A6EB4" w:rsidR="00A52A16" w:rsidRPr="008D60FC" w:rsidRDefault="00A52A16" w:rsidP="00A52A16">
            <w:pPr>
              <w:tabs>
                <w:tab w:val="left" w:pos="2880"/>
              </w:tabs>
              <w:jc w:val="center"/>
              <w:rPr>
                <w:rFonts w:ascii="Arial" w:hAnsi="Arial" w:cs="Arial"/>
                <w:b/>
                <w:color w:val="294E6C"/>
                <w:sz w:val="16"/>
                <w:szCs w:val="16"/>
              </w:rPr>
            </w:pPr>
            <w:r>
              <w:rPr>
                <w:rFonts w:ascii="Arial" w:hAnsi="Arial" w:cs="Arial"/>
                <w:b/>
                <w:bCs/>
                <w:color w:val="FFFFFF"/>
                <w:sz w:val="16"/>
                <w:szCs w:val="16"/>
              </w:rPr>
              <w:t>$28,440,183,568</w:t>
            </w:r>
          </w:p>
        </w:tc>
        <w:tc>
          <w:tcPr>
            <w:tcW w:w="900" w:type="dxa"/>
            <w:shd w:val="clear" w:color="auto" w:fill="2B597A"/>
            <w:vAlign w:val="center"/>
          </w:tcPr>
          <w:p w14:paraId="36A73111" w14:textId="53A10E61" w:rsidR="00A52A16" w:rsidRPr="008D60FC" w:rsidRDefault="00A52A16" w:rsidP="00A52A16">
            <w:pPr>
              <w:tabs>
                <w:tab w:val="left" w:pos="2880"/>
              </w:tabs>
              <w:jc w:val="center"/>
              <w:rPr>
                <w:rFonts w:ascii="Arial" w:hAnsi="Arial" w:cs="Arial"/>
                <w:b/>
                <w:color w:val="294E6C"/>
                <w:sz w:val="16"/>
                <w:szCs w:val="16"/>
              </w:rPr>
            </w:pPr>
            <w:r>
              <w:rPr>
                <w:rFonts w:ascii="Arial" w:hAnsi="Arial" w:cs="Arial"/>
                <w:b/>
                <w:bCs/>
                <w:color w:val="FFFFFF"/>
                <w:sz w:val="16"/>
                <w:szCs w:val="16"/>
              </w:rPr>
              <w:t>-5.60%</w:t>
            </w:r>
          </w:p>
        </w:tc>
        <w:tc>
          <w:tcPr>
            <w:tcW w:w="1440" w:type="dxa"/>
            <w:shd w:val="clear" w:color="auto" w:fill="2B597A"/>
            <w:vAlign w:val="center"/>
          </w:tcPr>
          <w:p w14:paraId="4712338A" w14:textId="09AC6CDA" w:rsidR="00A52A16" w:rsidRPr="008D60FC" w:rsidRDefault="00A52A16" w:rsidP="00A52A16">
            <w:pPr>
              <w:tabs>
                <w:tab w:val="left" w:pos="2880"/>
              </w:tabs>
              <w:jc w:val="center"/>
              <w:rPr>
                <w:rFonts w:ascii="Arial" w:hAnsi="Arial" w:cs="Arial"/>
                <w:b/>
                <w:color w:val="294E6C"/>
                <w:sz w:val="16"/>
                <w:szCs w:val="16"/>
              </w:rPr>
            </w:pPr>
            <w:r>
              <w:rPr>
                <w:rFonts w:ascii="Arial" w:hAnsi="Arial" w:cs="Arial"/>
                <w:b/>
                <w:bCs/>
                <w:color w:val="FFFFFF"/>
                <w:sz w:val="16"/>
                <w:szCs w:val="16"/>
              </w:rPr>
              <w:t>19,688,600,428</w:t>
            </w:r>
          </w:p>
        </w:tc>
        <w:tc>
          <w:tcPr>
            <w:tcW w:w="985" w:type="dxa"/>
            <w:shd w:val="clear" w:color="auto" w:fill="2B597A"/>
            <w:vAlign w:val="center"/>
          </w:tcPr>
          <w:p w14:paraId="20501139" w14:textId="2F8D0054" w:rsidR="00A52A16" w:rsidRPr="008D60FC" w:rsidRDefault="00A52A16" w:rsidP="00A52A16">
            <w:pPr>
              <w:tabs>
                <w:tab w:val="left" w:pos="2880"/>
              </w:tabs>
              <w:jc w:val="center"/>
              <w:rPr>
                <w:rFonts w:ascii="Arial" w:hAnsi="Arial" w:cs="Arial"/>
                <w:b/>
                <w:color w:val="294E6C"/>
                <w:sz w:val="16"/>
                <w:szCs w:val="16"/>
              </w:rPr>
            </w:pPr>
            <w:r>
              <w:rPr>
                <w:rFonts w:ascii="Arial" w:hAnsi="Arial" w:cs="Arial"/>
                <w:b/>
                <w:bCs/>
                <w:color w:val="FFFFFF"/>
                <w:sz w:val="16"/>
                <w:szCs w:val="16"/>
              </w:rPr>
              <w:t>36.35%</w:t>
            </w:r>
          </w:p>
        </w:tc>
      </w:tr>
    </w:tbl>
    <w:p w14:paraId="44C58C19" w14:textId="77777777" w:rsidR="00982E07" w:rsidRDefault="00982E07" w:rsidP="00982E07">
      <w:pPr>
        <w:tabs>
          <w:tab w:val="left" w:pos="2880"/>
        </w:tabs>
        <w:rPr>
          <w:rFonts w:ascii="Arial" w:hAnsi="Arial" w:cs="Arial"/>
          <w:b/>
          <w:color w:val="294E6C"/>
          <w:sz w:val="32"/>
          <w:szCs w:val="20"/>
        </w:rPr>
      </w:pPr>
    </w:p>
    <w:p w14:paraId="699C748B" w14:textId="384749FF" w:rsidR="00982E07" w:rsidRDefault="00982E07" w:rsidP="00982E07">
      <w:pPr>
        <w:tabs>
          <w:tab w:val="left" w:pos="2880"/>
        </w:tabs>
        <w:rPr>
          <w:rFonts w:ascii="Arial" w:hAnsi="Arial" w:cs="Arial"/>
          <w:b/>
          <w:color w:val="294E6C"/>
          <w:sz w:val="32"/>
          <w:szCs w:val="20"/>
        </w:rPr>
      </w:pPr>
      <w:r w:rsidRPr="000F16EC">
        <w:rPr>
          <w:rFonts w:ascii="Arial" w:hAnsi="Arial" w:cs="Arial"/>
          <w:b/>
          <w:color w:val="294E6C"/>
          <w:sz w:val="32"/>
          <w:szCs w:val="20"/>
        </w:rPr>
        <w:t xml:space="preserve">WISCONSIN’S TOP </w:t>
      </w:r>
      <w:r>
        <w:rPr>
          <w:rFonts w:ascii="Arial" w:hAnsi="Arial" w:cs="Arial"/>
          <w:b/>
          <w:color w:val="294E6C"/>
          <w:sz w:val="32"/>
          <w:szCs w:val="20"/>
        </w:rPr>
        <w:t>IMPORT SOURCES</w:t>
      </w:r>
      <w:r w:rsidRPr="000F16EC">
        <w:rPr>
          <w:rFonts w:ascii="Arial" w:hAnsi="Arial" w:cs="Arial"/>
          <w:b/>
          <w:color w:val="294E6C"/>
          <w:sz w:val="32"/>
          <w:szCs w:val="20"/>
        </w:rPr>
        <w:t>: 20</w:t>
      </w:r>
      <w:r>
        <w:rPr>
          <w:rFonts w:ascii="Arial" w:hAnsi="Arial" w:cs="Arial"/>
          <w:b/>
          <w:color w:val="294E6C"/>
          <w:sz w:val="32"/>
          <w:szCs w:val="20"/>
        </w:rPr>
        <w:t>20</w:t>
      </w:r>
    </w:p>
    <w:tbl>
      <w:tblPr>
        <w:tblStyle w:val="TableGrid"/>
        <w:tblW w:w="0" w:type="auto"/>
        <w:tblLook w:val="04A0" w:firstRow="1" w:lastRow="0" w:firstColumn="1" w:lastColumn="0" w:noHBand="0" w:noVBand="1"/>
      </w:tblPr>
      <w:tblGrid>
        <w:gridCol w:w="2695"/>
        <w:gridCol w:w="1620"/>
        <w:gridCol w:w="1440"/>
        <w:gridCol w:w="1440"/>
        <w:gridCol w:w="900"/>
        <w:gridCol w:w="1440"/>
        <w:gridCol w:w="985"/>
      </w:tblGrid>
      <w:tr w:rsidR="00940099" w14:paraId="26401781" w14:textId="77777777" w:rsidTr="008E68D1">
        <w:tc>
          <w:tcPr>
            <w:tcW w:w="2695" w:type="dxa"/>
            <w:vMerge w:val="restart"/>
          </w:tcPr>
          <w:p w14:paraId="322FF40E" w14:textId="5FB00B62" w:rsidR="00982E07" w:rsidRDefault="00982E07" w:rsidP="008E68D1">
            <w:pPr>
              <w:tabs>
                <w:tab w:val="left" w:pos="2880"/>
              </w:tabs>
              <w:rPr>
                <w:rFonts w:ascii="Arial" w:hAnsi="Arial" w:cs="Arial"/>
                <w:b/>
                <w:color w:val="294E6C"/>
                <w:sz w:val="32"/>
                <w:szCs w:val="20"/>
              </w:rPr>
            </w:pPr>
            <w:r w:rsidRPr="0075057C">
              <w:rPr>
                <w:rFonts w:ascii="Calibri" w:eastAsia="Times New Roman" w:hAnsi="Calibri" w:cs="Calibri"/>
                <w:noProof/>
                <w:color w:val="000000"/>
                <w:sz w:val="22"/>
                <w:szCs w:val="22"/>
              </w:rPr>
              <mc:AlternateContent>
                <mc:Choice Requires="wps">
                  <w:drawing>
                    <wp:anchor distT="0" distB="0" distL="114300" distR="114300" simplePos="0" relativeHeight="251658245" behindDoc="0" locked="0" layoutInCell="1" allowOverlap="1" wp14:anchorId="2DF8422D" wp14:editId="367FB1C8">
                      <wp:simplePos x="0" y="0"/>
                      <wp:positionH relativeFrom="column">
                        <wp:posOffset>19469</wp:posOffset>
                      </wp:positionH>
                      <wp:positionV relativeFrom="paragraph">
                        <wp:posOffset>1439302</wp:posOffset>
                      </wp:positionV>
                      <wp:extent cx="1524000" cy="2476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524000" cy="247650"/>
                              </a:xfrm>
                              <a:prstGeom prst="rect">
                                <a:avLst/>
                              </a:prstGeom>
                              <a:noFill/>
                              <a:ln>
                                <a:noFill/>
                              </a:ln>
                              <a:effectLst/>
                              <a:extLst>
                                <a:ext uri="{C572A759-6A51-4108-AA02-DFA0A04FC94B}">
                                  <ma14:wrappingTextBoxFlag xmlns:a16="http://schemas.microsoft.com/office/drawing/2014/main" xmlns:xdr="http://schemas.openxmlformats.org/drawingml/2006/spreadsheetDrawin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c="http://schemas.openxmlformats.org/drawingml/2006/chart" xmlns:lc="http://schemas.openxmlformats.org/drawingml/2006/lockedCanvas"/>
                                </a:ext>
                              </a:extLst>
                            </wps:spPr>
                            <wps:txbx>
                              <w:txbxContent>
                                <w:p w14:paraId="1B285CE2" w14:textId="77777777" w:rsidR="00982E07" w:rsidRDefault="00982E07" w:rsidP="00982E07">
                                  <w:pPr>
                                    <w:tabs>
                                      <w:tab w:val="left" w:pos="1600"/>
                                    </w:tabs>
                                  </w:pPr>
                                  <w:r>
                                    <w:rPr>
                                      <w:rFonts w:ascii="Arial" w:eastAsia="MS Mincho" w:hAnsi="Arial"/>
                                      <w:b/>
                                      <w:bCs/>
                                      <w:color w:val="000000"/>
                                      <w:sz w:val="16"/>
                                      <w:szCs w:val="16"/>
                                    </w:rPr>
                                    <w:t>Percentage 2020 WI Trade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F8422D" id="Text Box 15" o:spid="_x0000_s1031" type="#_x0000_t202" style="position:absolute;margin-left:1.55pt;margin-top:113.35pt;width:120pt;height:1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" filled="f" stroked="f">
                      <v:textbox>
                        <w:txbxContent>
                          <w:p w14:paraId="1B285CE2" w14:textId="77777777" w:rsidR="00982E07" w:rsidRDefault="00982E07" w:rsidP="00982E07">
                            <w:pPr>
                              <w:tabs>
                                <w:tab w:val="left" w:pos="1600"/>
                              </w:tabs>
                            </w:pPr>
                            <w:r>
                              <w:rPr>
                                <w:rFonts w:ascii="Arial" w:eastAsia="MS Mincho" w:hAnsi="Arial"/>
                                <w:b/>
                                <w:bCs/>
                                <w:color w:val="000000"/>
                                <w:sz w:val="16"/>
                                <w:szCs w:val="16"/>
                              </w:rPr>
                              <w:t>Percentage 2020 WI Trade</w:t>
                            </w:r>
                          </w:p>
                        </w:txbxContent>
                      </v:textbox>
                    </v:shape>
                  </w:pict>
                </mc:Fallback>
              </mc:AlternateContent>
            </w:r>
            <w:r w:rsidR="00785847">
              <w:rPr>
                <w:rFonts w:ascii="Arial" w:hAnsi="Arial" w:cs="Arial"/>
                <w:b/>
                <w:noProof/>
                <w:color w:val="294E6C"/>
                <w:sz w:val="32"/>
                <w:szCs w:val="20"/>
              </w:rPr>
              <w:drawing>
                <wp:inline distT="0" distB="0" distL="0" distR="0" wp14:anchorId="7FB187B0" wp14:editId="3E7B3EB9">
                  <wp:extent cx="1562100" cy="1397358"/>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1620" w:type="dxa"/>
            <w:shd w:val="clear" w:color="auto" w:fill="2B597A"/>
            <w:vAlign w:val="center"/>
          </w:tcPr>
          <w:p w14:paraId="74B284B7" w14:textId="77777777" w:rsidR="00982E07" w:rsidRPr="008D60FC" w:rsidRDefault="00982E07" w:rsidP="008E68D1">
            <w:pPr>
              <w:jc w:val="center"/>
              <w:rPr>
                <w:rFonts w:ascii="Arial" w:eastAsia="Times New Roman" w:hAnsi="Arial" w:cs="Arial"/>
                <w:b/>
                <w:bCs/>
                <w:color w:val="FFFFFF"/>
                <w:sz w:val="16"/>
                <w:szCs w:val="16"/>
              </w:rPr>
            </w:pPr>
            <w:r>
              <w:rPr>
                <w:rFonts w:ascii="Arial" w:hAnsi="Arial" w:cs="Arial"/>
                <w:b/>
                <w:bCs/>
                <w:color w:val="FFFFFF"/>
                <w:sz w:val="16"/>
                <w:szCs w:val="16"/>
              </w:rPr>
              <w:t>COUNTRY</w:t>
            </w:r>
          </w:p>
        </w:tc>
        <w:tc>
          <w:tcPr>
            <w:tcW w:w="1440" w:type="dxa"/>
            <w:shd w:val="clear" w:color="auto" w:fill="2B597A"/>
            <w:vAlign w:val="center"/>
          </w:tcPr>
          <w:p w14:paraId="7F9A5331" w14:textId="77777777" w:rsidR="00982E07" w:rsidRPr="008D60FC" w:rsidRDefault="00982E07" w:rsidP="008E68D1">
            <w:pPr>
              <w:jc w:val="center"/>
              <w:rPr>
                <w:rFonts w:ascii="Arial" w:eastAsia="Times New Roman" w:hAnsi="Arial" w:cs="Arial"/>
                <w:b/>
                <w:bCs/>
                <w:color w:val="FFFFFF"/>
                <w:sz w:val="16"/>
                <w:szCs w:val="16"/>
              </w:rPr>
            </w:pPr>
            <w:r>
              <w:rPr>
                <w:rFonts w:ascii="Arial" w:hAnsi="Arial" w:cs="Arial"/>
                <w:b/>
                <w:bCs/>
                <w:color w:val="FFFFFF"/>
                <w:sz w:val="16"/>
                <w:szCs w:val="16"/>
              </w:rPr>
              <w:t>2020</w:t>
            </w:r>
          </w:p>
        </w:tc>
        <w:tc>
          <w:tcPr>
            <w:tcW w:w="1440" w:type="dxa"/>
            <w:shd w:val="clear" w:color="auto" w:fill="2B597A"/>
            <w:vAlign w:val="center"/>
          </w:tcPr>
          <w:p w14:paraId="5E768299" w14:textId="77777777" w:rsidR="00982E07" w:rsidRPr="008D60FC" w:rsidRDefault="00982E07" w:rsidP="008E68D1">
            <w:pPr>
              <w:jc w:val="center"/>
              <w:rPr>
                <w:rFonts w:ascii="Arial" w:eastAsia="Times New Roman" w:hAnsi="Arial" w:cs="Arial"/>
                <w:b/>
                <w:bCs/>
                <w:color w:val="FFFFFF"/>
                <w:sz w:val="16"/>
                <w:szCs w:val="16"/>
              </w:rPr>
            </w:pPr>
            <w:r>
              <w:rPr>
                <w:rFonts w:ascii="Arial" w:hAnsi="Arial" w:cs="Arial"/>
                <w:b/>
                <w:bCs/>
                <w:color w:val="FFFFFF"/>
                <w:sz w:val="16"/>
                <w:szCs w:val="16"/>
              </w:rPr>
              <w:t>2019</w:t>
            </w:r>
          </w:p>
        </w:tc>
        <w:tc>
          <w:tcPr>
            <w:tcW w:w="900" w:type="dxa"/>
            <w:shd w:val="clear" w:color="auto" w:fill="2B597A"/>
            <w:vAlign w:val="center"/>
          </w:tcPr>
          <w:p w14:paraId="037D14E8" w14:textId="77777777" w:rsidR="00982E07" w:rsidRPr="008D60FC" w:rsidRDefault="00982E07" w:rsidP="008E68D1">
            <w:pPr>
              <w:jc w:val="center"/>
              <w:rPr>
                <w:rFonts w:ascii="Arial" w:eastAsia="Times New Roman" w:hAnsi="Arial" w:cs="Arial"/>
                <w:b/>
                <w:bCs/>
                <w:color w:val="FFFFFF"/>
                <w:sz w:val="16"/>
                <w:szCs w:val="16"/>
              </w:rPr>
            </w:pPr>
            <w:r>
              <w:rPr>
                <w:rFonts w:ascii="Arial" w:hAnsi="Arial" w:cs="Arial"/>
                <w:b/>
                <w:bCs/>
                <w:color w:val="FFFFFF"/>
                <w:sz w:val="16"/>
                <w:szCs w:val="16"/>
              </w:rPr>
              <w:t>%Δ ’19-‘20</w:t>
            </w:r>
          </w:p>
        </w:tc>
        <w:tc>
          <w:tcPr>
            <w:tcW w:w="1440" w:type="dxa"/>
            <w:shd w:val="clear" w:color="auto" w:fill="2B597A"/>
            <w:vAlign w:val="center"/>
          </w:tcPr>
          <w:p w14:paraId="7097BC47" w14:textId="77777777" w:rsidR="00982E07" w:rsidRPr="008D60FC" w:rsidRDefault="00982E07" w:rsidP="008E68D1">
            <w:pPr>
              <w:jc w:val="center"/>
              <w:rPr>
                <w:rFonts w:ascii="Arial" w:eastAsia="Times New Roman" w:hAnsi="Arial" w:cs="Arial"/>
                <w:b/>
                <w:bCs/>
                <w:color w:val="FFFFFF"/>
                <w:sz w:val="16"/>
                <w:szCs w:val="16"/>
              </w:rPr>
            </w:pPr>
            <w:r>
              <w:rPr>
                <w:rFonts w:ascii="Arial" w:hAnsi="Arial" w:cs="Arial"/>
                <w:b/>
                <w:bCs/>
                <w:color w:val="FFFFFF"/>
                <w:sz w:val="16"/>
                <w:szCs w:val="16"/>
              </w:rPr>
              <w:t>2010</w:t>
            </w:r>
          </w:p>
        </w:tc>
        <w:tc>
          <w:tcPr>
            <w:tcW w:w="985" w:type="dxa"/>
            <w:shd w:val="clear" w:color="auto" w:fill="2B597A"/>
            <w:vAlign w:val="center"/>
          </w:tcPr>
          <w:p w14:paraId="081EF23F" w14:textId="77777777" w:rsidR="00982E07" w:rsidRPr="008D60FC" w:rsidRDefault="00982E07" w:rsidP="008E68D1">
            <w:pPr>
              <w:jc w:val="center"/>
              <w:rPr>
                <w:rFonts w:ascii="Arial" w:eastAsia="Times New Roman" w:hAnsi="Arial" w:cs="Arial"/>
                <w:b/>
                <w:bCs/>
                <w:color w:val="FFFFFF"/>
                <w:sz w:val="16"/>
                <w:szCs w:val="16"/>
              </w:rPr>
            </w:pPr>
            <w:r>
              <w:rPr>
                <w:rFonts w:ascii="Arial" w:hAnsi="Arial" w:cs="Arial"/>
                <w:b/>
                <w:bCs/>
                <w:color w:val="FFFFFF"/>
                <w:sz w:val="16"/>
                <w:szCs w:val="16"/>
              </w:rPr>
              <w:t>%Δ ’10-‘20</w:t>
            </w:r>
          </w:p>
        </w:tc>
      </w:tr>
      <w:tr w:rsidR="00940099" w14:paraId="660CC83F" w14:textId="77777777" w:rsidTr="008E68D1">
        <w:trPr>
          <w:trHeight w:val="317"/>
        </w:trPr>
        <w:tc>
          <w:tcPr>
            <w:tcW w:w="2695" w:type="dxa"/>
            <w:vMerge/>
          </w:tcPr>
          <w:p w14:paraId="03D287AF" w14:textId="77777777" w:rsidR="00982E07" w:rsidRDefault="00982E07" w:rsidP="008E68D1">
            <w:pPr>
              <w:tabs>
                <w:tab w:val="left" w:pos="2880"/>
              </w:tabs>
              <w:rPr>
                <w:rFonts w:ascii="Arial" w:hAnsi="Arial" w:cs="Arial"/>
                <w:b/>
                <w:color w:val="294E6C"/>
                <w:sz w:val="32"/>
                <w:szCs w:val="20"/>
              </w:rPr>
            </w:pPr>
          </w:p>
        </w:tc>
        <w:tc>
          <w:tcPr>
            <w:tcW w:w="1620" w:type="dxa"/>
            <w:shd w:val="clear" w:color="auto" w:fill="A8CADA"/>
            <w:vAlign w:val="center"/>
          </w:tcPr>
          <w:p w14:paraId="3EABF38E" w14:textId="77777777" w:rsidR="00982E07" w:rsidRPr="008D60FC" w:rsidRDefault="00982E07" w:rsidP="008E68D1">
            <w:pPr>
              <w:tabs>
                <w:tab w:val="left" w:pos="2880"/>
              </w:tabs>
              <w:rPr>
                <w:rFonts w:ascii="Arial" w:hAnsi="Arial" w:cs="Arial"/>
                <w:b/>
                <w:color w:val="294E6C"/>
                <w:sz w:val="16"/>
                <w:szCs w:val="16"/>
              </w:rPr>
            </w:pPr>
            <w:r>
              <w:rPr>
                <w:rFonts w:ascii="Arial" w:hAnsi="Arial" w:cs="Arial"/>
                <w:b/>
                <w:bCs/>
                <w:color w:val="000000"/>
                <w:sz w:val="16"/>
                <w:szCs w:val="16"/>
              </w:rPr>
              <w:t>China</w:t>
            </w:r>
          </w:p>
        </w:tc>
        <w:tc>
          <w:tcPr>
            <w:tcW w:w="1440" w:type="dxa"/>
            <w:shd w:val="clear" w:color="auto" w:fill="A8CADA"/>
            <w:vAlign w:val="center"/>
          </w:tcPr>
          <w:p w14:paraId="65AB6427"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 xml:space="preserve">$5,554,107,165 </w:t>
            </w:r>
          </w:p>
        </w:tc>
        <w:tc>
          <w:tcPr>
            <w:tcW w:w="1440" w:type="dxa"/>
            <w:shd w:val="clear" w:color="auto" w:fill="A8CADA"/>
            <w:vAlign w:val="center"/>
          </w:tcPr>
          <w:p w14:paraId="7B2E16A3"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 xml:space="preserve">$6,386,100,735 </w:t>
            </w:r>
          </w:p>
        </w:tc>
        <w:tc>
          <w:tcPr>
            <w:tcW w:w="900" w:type="dxa"/>
            <w:shd w:val="clear" w:color="auto" w:fill="A8CADA"/>
            <w:vAlign w:val="center"/>
          </w:tcPr>
          <w:p w14:paraId="32276FB0"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-13.03%</w:t>
            </w:r>
          </w:p>
        </w:tc>
        <w:tc>
          <w:tcPr>
            <w:tcW w:w="1440" w:type="dxa"/>
            <w:shd w:val="clear" w:color="auto" w:fill="A8CADA"/>
            <w:vAlign w:val="center"/>
          </w:tcPr>
          <w:p w14:paraId="2DF4922C"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 xml:space="preserve">$4,776,742,946 </w:t>
            </w:r>
          </w:p>
        </w:tc>
        <w:tc>
          <w:tcPr>
            <w:tcW w:w="985" w:type="dxa"/>
            <w:shd w:val="clear" w:color="auto" w:fill="A8CADA"/>
            <w:vAlign w:val="center"/>
          </w:tcPr>
          <w:p w14:paraId="1A9876A8"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16.27%</w:t>
            </w:r>
          </w:p>
        </w:tc>
      </w:tr>
      <w:tr w:rsidR="00940099" w14:paraId="352DD5C6" w14:textId="77777777" w:rsidTr="008E68D1">
        <w:trPr>
          <w:trHeight w:val="317"/>
        </w:trPr>
        <w:tc>
          <w:tcPr>
            <w:tcW w:w="2695" w:type="dxa"/>
            <w:vMerge/>
          </w:tcPr>
          <w:p w14:paraId="136B0217" w14:textId="77777777" w:rsidR="00982E07" w:rsidRDefault="00982E07" w:rsidP="008E68D1">
            <w:pPr>
              <w:tabs>
                <w:tab w:val="left" w:pos="2880"/>
              </w:tabs>
              <w:rPr>
                <w:rFonts w:ascii="Arial" w:hAnsi="Arial" w:cs="Arial"/>
                <w:b/>
                <w:color w:val="294E6C"/>
                <w:sz w:val="32"/>
                <w:szCs w:val="20"/>
              </w:rPr>
            </w:pPr>
          </w:p>
        </w:tc>
        <w:tc>
          <w:tcPr>
            <w:tcW w:w="1620" w:type="dxa"/>
            <w:shd w:val="clear" w:color="auto" w:fill="00B050"/>
            <w:vAlign w:val="center"/>
          </w:tcPr>
          <w:p w14:paraId="0B3BE0BC" w14:textId="77777777" w:rsidR="00982E07" w:rsidRPr="008D60FC" w:rsidRDefault="00982E07" w:rsidP="008E68D1">
            <w:pPr>
              <w:tabs>
                <w:tab w:val="left" w:pos="2880"/>
              </w:tabs>
              <w:rPr>
                <w:rFonts w:ascii="Arial" w:hAnsi="Arial" w:cs="Arial"/>
                <w:b/>
                <w:color w:val="294E6C"/>
                <w:sz w:val="16"/>
                <w:szCs w:val="16"/>
              </w:rPr>
            </w:pPr>
            <w:r>
              <w:rPr>
                <w:rFonts w:ascii="Arial" w:hAnsi="Arial" w:cs="Arial"/>
                <w:b/>
                <w:bCs/>
                <w:color w:val="000000"/>
                <w:sz w:val="16"/>
                <w:szCs w:val="16"/>
              </w:rPr>
              <w:t>Canada</w:t>
            </w:r>
          </w:p>
        </w:tc>
        <w:tc>
          <w:tcPr>
            <w:tcW w:w="1440" w:type="dxa"/>
            <w:shd w:val="clear" w:color="auto" w:fill="00B050"/>
            <w:vAlign w:val="center"/>
          </w:tcPr>
          <w:p w14:paraId="13293E80"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 xml:space="preserve">$4,209,783,395 </w:t>
            </w:r>
          </w:p>
        </w:tc>
        <w:tc>
          <w:tcPr>
            <w:tcW w:w="1440" w:type="dxa"/>
            <w:shd w:val="clear" w:color="auto" w:fill="00B050"/>
            <w:vAlign w:val="center"/>
          </w:tcPr>
          <w:p w14:paraId="304F82CD"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 xml:space="preserve">$4,338,033,584 </w:t>
            </w:r>
          </w:p>
        </w:tc>
        <w:tc>
          <w:tcPr>
            <w:tcW w:w="900" w:type="dxa"/>
            <w:shd w:val="clear" w:color="auto" w:fill="00B050"/>
            <w:vAlign w:val="center"/>
          </w:tcPr>
          <w:p w14:paraId="7559C531"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-2.96%</w:t>
            </w:r>
          </w:p>
        </w:tc>
        <w:tc>
          <w:tcPr>
            <w:tcW w:w="1440" w:type="dxa"/>
            <w:shd w:val="clear" w:color="auto" w:fill="00B050"/>
            <w:vAlign w:val="center"/>
          </w:tcPr>
          <w:p w14:paraId="0FEED706"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 xml:space="preserve">$3,850,503,300 </w:t>
            </w:r>
          </w:p>
        </w:tc>
        <w:tc>
          <w:tcPr>
            <w:tcW w:w="985" w:type="dxa"/>
            <w:shd w:val="clear" w:color="auto" w:fill="00B050"/>
            <w:vAlign w:val="center"/>
          </w:tcPr>
          <w:p w14:paraId="58BBBC26"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9.33%</w:t>
            </w:r>
          </w:p>
        </w:tc>
      </w:tr>
      <w:tr w:rsidR="00940099" w14:paraId="201D2A40" w14:textId="77777777" w:rsidTr="008E68D1">
        <w:trPr>
          <w:trHeight w:val="317"/>
        </w:trPr>
        <w:tc>
          <w:tcPr>
            <w:tcW w:w="2695" w:type="dxa"/>
            <w:vMerge/>
          </w:tcPr>
          <w:p w14:paraId="3A6EC9D9" w14:textId="77777777" w:rsidR="00982E07" w:rsidRDefault="00982E07" w:rsidP="008E68D1">
            <w:pPr>
              <w:tabs>
                <w:tab w:val="left" w:pos="2880"/>
              </w:tabs>
              <w:rPr>
                <w:rFonts w:ascii="Arial" w:hAnsi="Arial" w:cs="Arial"/>
                <w:b/>
                <w:color w:val="294E6C"/>
                <w:sz w:val="32"/>
                <w:szCs w:val="20"/>
              </w:rPr>
            </w:pPr>
          </w:p>
        </w:tc>
        <w:tc>
          <w:tcPr>
            <w:tcW w:w="1620" w:type="dxa"/>
            <w:shd w:val="clear" w:color="auto" w:fill="FBB040"/>
            <w:vAlign w:val="center"/>
          </w:tcPr>
          <w:p w14:paraId="47425728" w14:textId="77777777" w:rsidR="00982E07" w:rsidRPr="008D60FC" w:rsidRDefault="00982E07" w:rsidP="008E68D1">
            <w:pPr>
              <w:tabs>
                <w:tab w:val="left" w:pos="2880"/>
              </w:tabs>
              <w:rPr>
                <w:rFonts w:ascii="Arial" w:hAnsi="Arial" w:cs="Arial"/>
                <w:b/>
                <w:color w:val="294E6C"/>
                <w:sz w:val="16"/>
                <w:szCs w:val="16"/>
              </w:rPr>
            </w:pPr>
            <w:r>
              <w:rPr>
                <w:rFonts w:ascii="Arial" w:hAnsi="Arial" w:cs="Arial"/>
                <w:b/>
                <w:bCs/>
                <w:color w:val="000000"/>
                <w:sz w:val="16"/>
                <w:szCs w:val="16"/>
              </w:rPr>
              <w:t>Mexico</w:t>
            </w:r>
          </w:p>
        </w:tc>
        <w:tc>
          <w:tcPr>
            <w:tcW w:w="1440" w:type="dxa"/>
            <w:shd w:val="clear" w:color="auto" w:fill="FBB040"/>
            <w:vAlign w:val="center"/>
          </w:tcPr>
          <w:p w14:paraId="571684C1"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 xml:space="preserve">$2,707,687,498 </w:t>
            </w:r>
          </w:p>
        </w:tc>
        <w:tc>
          <w:tcPr>
            <w:tcW w:w="1440" w:type="dxa"/>
            <w:shd w:val="clear" w:color="auto" w:fill="FBB040"/>
            <w:vAlign w:val="center"/>
          </w:tcPr>
          <w:p w14:paraId="15EFB72F"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 xml:space="preserve">$2,837,804,711 </w:t>
            </w:r>
          </w:p>
        </w:tc>
        <w:tc>
          <w:tcPr>
            <w:tcW w:w="900" w:type="dxa"/>
            <w:shd w:val="clear" w:color="auto" w:fill="FBB040"/>
            <w:vAlign w:val="center"/>
          </w:tcPr>
          <w:p w14:paraId="28533C19"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-4.59%</w:t>
            </w:r>
          </w:p>
        </w:tc>
        <w:tc>
          <w:tcPr>
            <w:tcW w:w="1440" w:type="dxa"/>
            <w:shd w:val="clear" w:color="auto" w:fill="FBB040"/>
            <w:vAlign w:val="center"/>
          </w:tcPr>
          <w:p w14:paraId="1C356380"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 xml:space="preserve">$2,909,757,886 </w:t>
            </w:r>
          </w:p>
        </w:tc>
        <w:tc>
          <w:tcPr>
            <w:tcW w:w="985" w:type="dxa"/>
            <w:shd w:val="clear" w:color="auto" w:fill="FBB040"/>
            <w:vAlign w:val="center"/>
          </w:tcPr>
          <w:p w14:paraId="4736E5DD"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-6.94%</w:t>
            </w:r>
          </w:p>
        </w:tc>
      </w:tr>
      <w:tr w:rsidR="00940099" w14:paraId="54A61884" w14:textId="77777777" w:rsidTr="008E68D1">
        <w:trPr>
          <w:trHeight w:val="317"/>
        </w:trPr>
        <w:tc>
          <w:tcPr>
            <w:tcW w:w="2695" w:type="dxa"/>
            <w:vMerge/>
          </w:tcPr>
          <w:p w14:paraId="19EAA05C" w14:textId="77777777" w:rsidR="00982E07" w:rsidRDefault="00982E07" w:rsidP="008E68D1">
            <w:pPr>
              <w:tabs>
                <w:tab w:val="left" w:pos="2880"/>
              </w:tabs>
              <w:rPr>
                <w:rFonts w:ascii="Arial" w:hAnsi="Arial" w:cs="Arial"/>
                <w:b/>
                <w:color w:val="294E6C"/>
                <w:sz w:val="32"/>
                <w:szCs w:val="20"/>
              </w:rPr>
            </w:pPr>
          </w:p>
        </w:tc>
        <w:tc>
          <w:tcPr>
            <w:tcW w:w="1620" w:type="dxa"/>
            <w:shd w:val="clear" w:color="auto" w:fill="929191"/>
            <w:vAlign w:val="center"/>
          </w:tcPr>
          <w:p w14:paraId="5916AB5C" w14:textId="77777777" w:rsidR="00982E07" w:rsidRPr="00993071" w:rsidRDefault="00982E07" w:rsidP="008E68D1">
            <w:pPr>
              <w:rPr>
                <w:rFonts w:ascii="Arial" w:eastAsia="Times New Roman" w:hAnsi="Arial" w:cs="Arial"/>
                <w:b/>
                <w:bCs/>
                <w:color w:val="000000"/>
                <w:sz w:val="16"/>
                <w:szCs w:val="16"/>
              </w:rPr>
            </w:pPr>
            <w:r>
              <w:rPr>
                <w:rFonts w:ascii="Arial" w:hAnsi="Arial" w:cs="Arial"/>
                <w:b/>
                <w:bCs/>
                <w:color w:val="000000"/>
                <w:sz w:val="16"/>
                <w:szCs w:val="16"/>
              </w:rPr>
              <w:t>Belgium</w:t>
            </w:r>
          </w:p>
        </w:tc>
        <w:tc>
          <w:tcPr>
            <w:tcW w:w="1440" w:type="dxa"/>
            <w:shd w:val="clear" w:color="auto" w:fill="929191"/>
            <w:vAlign w:val="center"/>
          </w:tcPr>
          <w:p w14:paraId="55B8BC44" w14:textId="77777777" w:rsidR="00982E07" w:rsidRPr="00993071" w:rsidRDefault="00982E07" w:rsidP="008E68D1">
            <w:pPr>
              <w:jc w:val="center"/>
              <w:rPr>
                <w:rFonts w:ascii="Arial" w:eastAsia="Times New Roman" w:hAnsi="Arial" w:cs="Arial"/>
                <w:color w:val="000000"/>
                <w:sz w:val="16"/>
                <w:szCs w:val="16"/>
              </w:rPr>
            </w:pPr>
            <w:r>
              <w:rPr>
                <w:rFonts w:ascii="Arial" w:hAnsi="Arial" w:cs="Arial"/>
                <w:color w:val="000000"/>
                <w:sz w:val="16"/>
                <w:szCs w:val="16"/>
              </w:rPr>
              <w:t xml:space="preserve">$2,376,760,923 </w:t>
            </w:r>
          </w:p>
        </w:tc>
        <w:tc>
          <w:tcPr>
            <w:tcW w:w="1440" w:type="dxa"/>
            <w:shd w:val="clear" w:color="auto" w:fill="929191"/>
            <w:vAlign w:val="center"/>
          </w:tcPr>
          <w:p w14:paraId="2B1B605C" w14:textId="77777777" w:rsidR="00982E07" w:rsidRPr="00993071" w:rsidRDefault="00982E07" w:rsidP="008E68D1">
            <w:pPr>
              <w:jc w:val="center"/>
              <w:rPr>
                <w:rFonts w:ascii="Arial" w:eastAsia="Times New Roman" w:hAnsi="Arial" w:cs="Arial"/>
                <w:color w:val="000000"/>
                <w:sz w:val="16"/>
                <w:szCs w:val="16"/>
              </w:rPr>
            </w:pPr>
            <w:r>
              <w:rPr>
                <w:rFonts w:ascii="Arial" w:hAnsi="Arial" w:cs="Arial"/>
                <w:color w:val="000000"/>
                <w:sz w:val="16"/>
                <w:szCs w:val="16"/>
              </w:rPr>
              <w:t xml:space="preserve">$385,743,811 </w:t>
            </w:r>
          </w:p>
        </w:tc>
        <w:tc>
          <w:tcPr>
            <w:tcW w:w="900" w:type="dxa"/>
            <w:shd w:val="clear" w:color="auto" w:fill="929191"/>
            <w:vAlign w:val="center"/>
          </w:tcPr>
          <w:p w14:paraId="544C733A" w14:textId="77777777" w:rsidR="00982E07" w:rsidRPr="00993071" w:rsidRDefault="00982E07" w:rsidP="008E68D1">
            <w:pPr>
              <w:jc w:val="center"/>
              <w:rPr>
                <w:rFonts w:ascii="Arial" w:eastAsia="Times New Roman" w:hAnsi="Arial" w:cs="Arial"/>
                <w:color w:val="000000"/>
                <w:sz w:val="16"/>
                <w:szCs w:val="16"/>
              </w:rPr>
            </w:pPr>
            <w:r>
              <w:rPr>
                <w:rFonts w:ascii="Arial" w:hAnsi="Arial" w:cs="Arial"/>
                <w:color w:val="000000"/>
                <w:sz w:val="16"/>
                <w:szCs w:val="16"/>
              </w:rPr>
              <w:t>516.15%</w:t>
            </w:r>
          </w:p>
        </w:tc>
        <w:tc>
          <w:tcPr>
            <w:tcW w:w="1440" w:type="dxa"/>
            <w:shd w:val="clear" w:color="auto" w:fill="929191"/>
            <w:vAlign w:val="center"/>
          </w:tcPr>
          <w:p w14:paraId="13ED4EB1" w14:textId="77777777" w:rsidR="00982E07" w:rsidRPr="00993071" w:rsidRDefault="00982E07" w:rsidP="008E68D1">
            <w:pPr>
              <w:jc w:val="center"/>
              <w:rPr>
                <w:rFonts w:ascii="Arial" w:eastAsia="Times New Roman" w:hAnsi="Arial" w:cs="Arial"/>
                <w:color w:val="000000"/>
                <w:sz w:val="16"/>
                <w:szCs w:val="16"/>
              </w:rPr>
            </w:pPr>
            <w:r>
              <w:rPr>
                <w:rFonts w:ascii="Arial" w:hAnsi="Arial" w:cs="Arial"/>
                <w:color w:val="000000"/>
                <w:sz w:val="16"/>
                <w:szCs w:val="16"/>
              </w:rPr>
              <w:t xml:space="preserve">$84,701,858 </w:t>
            </w:r>
          </w:p>
        </w:tc>
        <w:tc>
          <w:tcPr>
            <w:tcW w:w="985" w:type="dxa"/>
            <w:shd w:val="clear" w:color="auto" w:fill="929191"/>
            <w:vAlign w:val="center"/>
          </w:tcPr>
          <w:p w14:paraId="11F08EE1" w14:textId="77777777" w:rsidR="00982E07" w:rsidRPr="00993071" w:rsidRDefault="00982E07" w:rsidP="008E68D1">
            <w:pPr>
              <w:jc w:val="center"/>
              <w:rPr>
                <w:rFonts w:ascii="Arial" w:eastAsia="Times New Roman" w:hAnsi="Arial" w:cs="Arial"/>
                <w:color w:val="000000"/>
                <w:sz w:val="16"/>
                <w:szCs w:val="16"/>
              </w:rPr>
            </w:pPr>
            <w:r>
              <w:rPr>
                <w:rFonts w:ascii="Arial" w:hAnsi="Arial" w:cs="Arial"/>
                <w:color w:val="000000"/>
                <w:sz w:val="16"/>
                <w:szCs w:val="16"/>
              </w:rPr>
              <w:t>2706.03%</w:t>
            </w:r>
          </w:p>
        </w:tc>
      </w:tr>
      <w:tr w:rsidR="00940099" w14:paraId="5C54616B" w14:textId="77777777" w:rsidTr="008E68D1">
        <w:trPr>
          <w:trHeight w:val="317"/>
        </w:trPr>
        <w:tc>
          <w:tcPr>
            <w:tcW w:w="2695" w:type="dxa"/>
            <w:vMerge/>
          </w:tcPr>
          <w:p w14:paraId="03076470" w14:textId="77777777" w:rsidR="00982E07" w:rsidRDefault="00982E07" w:rsidP="008E68D1">
            <w:pPr>
              <w:tabs>
                <w:tab w:val="left" w:pos="2880"/>
              </w:tabs>
              <w:rPr>
                <w:rFonts w:ascii="Arial" w:hAnsi="Arial" w:cs="Arial"/>
                <w:b/>
                <w:color w:val="294E6C"/>
                <w:sz w:val="32"/>
                <w:szCs w:val="20"/>
              </w:rPr>
            </w:pPr>
          </w:p>
        </w:tc>
        <w:tc>
          <w:tcPr>
            <w:tcW w:w="1620" w:type="dxa"/>
            <w:shd w:val="clear" w:color="auto" w:fill="B0B864"/>
            <w:vAlign w:val="center"/>
          </w:tcPr>
          <w:p w14:paraId="4DA4C00E" w14:textId="77777777" w:rsidR="00982E07" w:rsidRPr="008D60FC" w:rsidRDefault="00982E07" w:rsidP="008E68D1">
            <w:pPr>
              <w:tabs>
                <w:tab w:val="left" w:pos="2880"/>
              </w:tabs>
              <w:rPr>
                <w:rFonts w:ascii="Arial" w:hAnsi="Arial" w:cs="Arial"/>
                <w:b/>
                <w:color w:val="294E6C"/>
                <w:sz w:val="16"/>
                <w:szCs w:val="16"/>
              </w:rPr>
            </w:pPr>
            <w:r>
              <w:rPr>
                <w:rFonts w:ascii="Arial" w:hAnsi="Arial" w:cs="Arial"/>
                <w:b/>
                <w:bCs/>
                <w:color w:val="000000"/>
                <w:sz w:val="16"/>
                <w:szCs w:val="16"/>
              </w:rPr>
              <w:t>Germany</w:t>
            </w:r>
          </w:p>
        </w:tc>
        <w:tc>
          <w:tcPr>
            <w:tcW w:w="1440" w:type="dxa"/>
            <w:shd w:val="clear" w:color="auto" w:fill="B0B864"/>
            <w:vAlign w:val="center"/>
          </w:tcPr>
          <w:p w14:paraId="4468A8BD"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 xml:space="preserve">$1,873,538,467 </w:t>
            </w:r>
          </w:p>
        </w:tc>
        <w:tc>
          <w:tcPr>
            <w:tcW w:w="1440" w:type="dxa"/>
            <w:shd w:val="clear" w:color="auto" w:fill="B0B864"/>
            <w:vAlign w:val="center"/>
          </w:tcPr>
          <w:p w14:paraId="7E1E285B"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 xml:space="preserve">$1,931,721,002 </w:t>
            </w:r>
          </w:p>
        </w:tc>
        <w:tc>
          <w:tcPr>
            <w:tcW w:w="900" w:type="dxa"/>
            <w:shd w:val="clear" w:color="auto" w:fill="B0B864"/>
            <w:vAlign w:val="center"/>
          </w:tcPr>
          <w:p w14:paraId="65FF391F"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-3.01%</w:t>
            </w:r>
          </w:p>
        </w:tc>
        <w:tc>
          <w:tcPr>
            <w:tcW w:w="1440" w:type="dxa"/>
            <w:shd w:val="clear" w:color="auto" w:fill="B0B864"/>
            <w:vAlign w:val="center"/>
          </w:tcPr>
          <w:p w14:paraId="0B3F4317"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 xml:space="preserve">$924,533,372 </w:t>
            </w:r>
          </w:p>
        </w:tc>
        <w:tc>
          <w:tcPr>
            <w:tcW w:w="985" w:type="dxa"/>
            <w:shd w:val="clear" w:color="auto" w:fill="B0B864"/>
            <w:vAlign w:val="center"/>
          </w:tcPr>
          <w:p w14:paraId="14FD8141"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000000"/>
                <w:sz w:val="16"/>
                <w:szCs w:val="16"/>
              </w:rPr>
              <w:t>102.65%</w:t>
            </w:r>
          </w:p>
        </w:tc>
      </w:tr>
      <w:tr w:rsidR="00940099" w14:paraId="2AD38F78" w14:textId="77777777" w:rsidTr="008E68D1">
        <w:trPr>
          <w:trHeight w:val="317"/>
        </w:trPr>
        <w:tc>
          <w:tcPr>
            <w:tcW w:w="2695" w:type="dxa"/>
            <w:vMerge/>
          </w:tcPr>
          <w:p w14:paraId="2C2A38AA" w14:textId="77777777" w:rsidR="00982E07" w:rsidRDefault="00982E07" w:rsidP="008E68D1">
            <w:pPr>
              <w:tabs>
                <w:tab w:val="left" w:pos="2880"/>
              </w:tabs>
              <w:rPr>
                <w:rFonts w:ascii="Arial" w:hAnsi="Arial" w:cs="Arial"/>
                <w:b/>
                <w:color w:val="294E6C"/>
                <w:sz w:val="32"/>
                <w:szCs w:val="20"/>
              </w:rPr>
            </w:pPr>
          </w:p>
        </w:tc>
        <w:tc>
          <w:tcPr>
            <w:tcW w:w="1620" w:type="dxa"/>
            <w:shd w:val="clear" w:color="auto" w:fill="BF311A"/>
            <w:vAlign w:val="center"/>
          </w:tcPr>
          <w:p w14:paraId="6ACC8FB9" w14:textId="77777777" w:rsidR="00982E07" w:rsidRPr="00993071" w:rsidRDefault="00982E07" w:rsidP="008E68D1">
            <w:pPr>
              <w:rPr>
                <w:rFonts w:ascii="Arial" w:eastAsia="Times New Roman" w:hAnsi="Arial" w:cs="Arial"/>
                <w:b/>
                <w:bCs/>
                <w:color w:val="FFFFFF"/>
                <w:sz w:val="16"/>
                <w:szCs w:val="16"/>
              </w:rPr>
            </w:pPr>
            <w:r>
              <w:rPr>
                <w:rFonts w:ascii="Arial" w:hAnsi="Arial" w:cs="Arial"/>
                <w:b/>
                <w:bCs/>
                <w:color w:val="FFFFFF"/>
                <w:sz w:val="16"/>
                <w:szCs w:val="16"/>
              </w:rPr>
              <w:t>Other Countries</w:t>
            </w:r>
          </w:p>
        </w:tc>
        <w:tc>
          <w:tcPr>
            <w:tcW w:w="1440" w:type="dxa"/>
            <w:shd w:val="clear" w:color="auto" w:fill="BF311A"/>
            <w:vAlign w:val="center"/>
          </w:tcPr>
          <w:p w14:paraId="44B28E5D" w14:textId="77777777" w:rsidR="00982E07" w:rsidRPr="00993071" w:rsidRDefault="00982E07" w:rsidP="008E68D1">
            <w:pPr>
              <w:jc w:val="center"/>
              <w:rPr>
                <w:rFonts w:ascii="Arial" w:eastAsia="Times New Roman" w:hAnsi="Arial" w:cs="Arial"/>
                <w:b/>
                <w:bCs/>
                <w:color w:val="FFFFFF"/>
                <w:sz w:val="16"/>
                <w:szCs w:val="16"/>
              </w:rPr>
            </w:pPr>
            <w:r>
              <w:rPr>
                <w:rFonts w:ascii="Arial" w:hAnsi="Arial" w:cs="Arial"/>
                <w:color w:val="FFFFFF"/>
                <w:sz w:val="16"/>
                <w:szCs w:val="16"/>
              </w:rPr>
              <w:t xml:space="preserve">$10,124,331,603 </w:t>
            </w:r>
          </w:p>
        </w:tc>
        <w:tc>
          <w:tcPr>
            <w:tcW w:w="1440" w:type="dxa"/>
            <w:shd w:val="clear" w:color="auto" w:fill="BF311A"/>
            <w:vAlign w:val="center"/>
          </w:tcPr>
          <w:p w14:paraId="110C5DD4" w14:textId="77777777" w:rsidR="00982E07" w:rsidRPr="00993071" w:rsidRDefault="00982E07" w:rsidP="008E68D1">
            <w:pPr>
              <w:jc w:val="center"/>
              <w:rPr>
                <w:rFonts w:ascii="Arial" w:eastAsia="Times New Roman" w:hAnsi="Arial" w:cs="Arial"/>
                <w:b/>
                <w:bCs/>
                <w:color w:val="FFFFFF"/>
                <w:sz w:val="16"/>
                <w:szCs w:val="16"/>
              </w:rPr>
            </w:pPr>
            <w:r>
              <w:rPr>
                <w:rFonts w:ascii="Arial" w:hAnsi="Arial" w:cs="Arial"/>
                <w:color w:val="FFFFFF"/>
                <w:sz w:val="16"/>
                <w:szCs w:val="16"/>
              </w:rPr>
              <w:t xml:space="preserve">$12,560,779,725 </w:t>
            </w:r>
          </w:p>
        </w:tc>
        <w:tc>
          <w:tcPr>
            <w:tcW w:w="900" w:type="dxa"/>
            <w:shd w:val="clear" w:color="auto" w:fill="BF311A"/>
            <w:vAlign w:val="center"/>
          </w:tcPr>
          <w:p w14:paraId="227851E7" w14:textId="77777777" w:rsidR="00982E07" w:rsidRPr="00993071" w:rsidRDefault="00982E07" w:rsidP="008E68D1">
            <w:pPr>
              <w:jc w:val="center"/>
              <w:rPr>
                <w:rFonts w:ascii="Arial" w:eastAsia="Times New Roman" w:hAnsi="Arial" w:cs="Arial"/>
                <w:b/>
                <w:bCs/>
                <w:color w:val="FFFFFF"/>
                <w:sz w:val="16"/>
                <w:szCs w:val="16"/>
              </w:rPr>
            </w:pPr>
            <w:r>
              <w:rPr>
                <w:rFonts w:ascii="Arial" w:hAnsi="Arial" w:cs="Arial"/>
                <w:color w:val="FFFFFF"/>
                <w:sz w:val="16"/>
                <w:szCs w:val="16"/>
              </w:rPr>
              <w:t>-19.40%</w:t>
            </w:r>
          </w:p>
        </w:tc>
        <w:tc>
          <w:tcPr>
            <w:tcW w:w="1440" w:type="dxa"/>
            <w:shd w:val="clear" w:color="auto" w:fill="BF311A"/>
            <w:vAlign w:val="center"/>
          </w:tcPr>
          <w:p w14:paraId="7CEAD41F" w14:textId="77777777" w:rsidR="00982E07" w:rsidRPr="00993071" w:rsidRDefault="00982E07" w:rsidP="008E68D1">
            <w:pPr>
              <w:jc w:val="center"/>
              <w:rPr>
                <w:rFonts w:ascii="Arial" w:eastAsia="Times New Roman" w:hAnsi="Arial" w:cs="Arial"/>
                <w:b/>
                <w:bCs/>
                <w:color w:val="FFFFFF"/>
                <w:sz w:val="16"/>
                <w:szCs w:val="16"/>
              </w:rPr>
            </w:pPr>
            <w:r>
              <w:rPr>
                <w:rFonts w:ascii="Arial" w:hAnsi="Arial" w:cs="Arial"/>
                <w:color w:val="FFFFFF"/>
                <w:sz w:val="16"/>
                <w:szCs w:val="16"/>
              </w:rPr>
              <w:t xml:space="preserve">$7,142,361,066 </w:t>
            </w:r>
          </w:p>
        </w:tc>
        <w:tc>
          <w:tcPr>
            <w:tcW w:w="985" w:type="dxa"/>
            <w:shd w:val="clear" w:color="auto" w:fill="BF311A"/>
            <w:vAlign w:val="center"/>
          </w:tcPr>
          <w:p w14:paraId="57D894DC" w14:textId="77777777" w:rsidR="00982E07" w:rsidRPr="00993071" w:rsidRDefault="00982E07" w:rsidP="008E68D1">
            <w:pPr>
              <w:jc w:val="center"/>
              <w:rPr>
                <w:rFonts w:ascii="Arial" w:eastAsia="Times New Roman" w:hAnsi="Arial" w:cs="Arial"/>
                <w:b/>
                <w:bCs/>
                <w:color w:val="FFFFFF"/>
                <w:sz w:val="16"/>
                <w:szCs w:val="16"/>
              </w:rPr>
            </w:pPr>
            <w:r>
              <w:rPr>
                <w:rFonts w:ascii="Arial" w:hAnsi="Arial" w:cs="Arial"/>
                <w:color w:val="FFFFFF"/>
                <w:sz w:val="16"/>
                <w:szCs w:val="16"/>
              </w:rPr>
              <w:t>41.75%</w:t>
            </w:r>
          </w:p>
        </w:tc>
      </w:tr>
      <w:tr w:rsidR="00940099" w14:paraId="045DAF03" w14:textId="77777777" w:rsidTr="008E68D1">
        <w:trPr>
          <w:trHeight w:val="317"/>
        </w:trPr>
        <w:tc>
          <w:tcPr>
            <w:tcW w:w="2695" w:type="dxa"/>
            <w:vMerge/>
          </w:tcPr>
          <w:p w14:paraId="1133B661" w14:textId="77777777" w:rsidR="00982E07" w:rsidRDefault="00982E07" w:rsidP="008E68D1">
            <w:pPr>
              <w:tabs>
                <w:tab w:val="left" w:pos="2880"/>
              </w:tabs>
              <w:rPr>
                <w:rFonts w:ascii="Arial" w:hAnsi="Arial" w:cs="Arial"/>
                <w:b/>
                <w:color w:val="294E6C"/>
                <w:sz w:val="32"/>
                <w:szCs w:val="20"/>
              </w:rPr>
            </w:pPr>
          </w:p>
        </w:tc>
        <w:tc>
          <w:tcPr>
            <w:tcW w:w="1620" w:type="dxa"/>
            <w:shd w:val="clear" w:color="auto" w:fill="2B597A"/>
            <w:vAlign w:val="center"/>
          </w:tcPr>
          <w:p w14:paraId="07E85B2B" w14:textId="77777777" w:rsidR="00982E07" w:rsidRPr="008D60FC" w:rsidRDefault="00982E07" w:rsidP="008E68D1">
            <w:pPr>
              <w:tabs>
                <w:tab w:val="left" w:pos="2880"/>
              </w:tabs>
              <w:rPr>
                <w:rFonts w:ascii="Arial" w:hAnsi="Arial" w:cs="Arial"/>
                <w:b/>
                <w:color w:val="294E6C"/>
                <w:sz w:val="16"/>
                <w:szCs w:val="16"/>
              </w:rPr>
            </w:pPr>
            <w:r>
              <w:rPr>
                <w:rFonts w:ascii="Arial" w:hAnsi="Arial" w:cs="Arial"/>
                <w:b/>
                <w:bCs/>
                <w:color w:val="FFFFFF"/>
                <w:sz w:val="16"/>
                <w:szCs w:val="16"/>
              </w:rPr>
              <w:t>TOTAL</w:t>
            </w:r>
          </w:p>
        </w:tc>
        <w:tc>
          <w:tcPr>
            <w:tcW w:w="1440" w:type="dxa"/>
            <w:shd w:val="clear" w:color="auto" w:fill="2B597A"/>
            <w:vAlign w:val="center"/>
          </w:tcPr>
          <w:p w14:paraId="77FE2F60"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FFFFFF"/>
                <w:sz w:val="16"/>
                <w:szCs w:val="16"/>
              </w:rPr>
              <w:t xml:space="preserve">$26,846,209,051 </w:t>
            </w:r>
          </w:p>
        </w:tc>
        <w:tc>
          <w:tcPr>
            <w:tcW w:w="1440" w:type="dxa"/>
            <w:shd w:val="clear" w:color="auto" w:fill="2B597A"/>
            <w:vAlign w:val="center"/>
          </w:tcPr>
          <w:p w14:paraId="6D6C5CE6"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color w:val="FFFFFF"/>
                <w:sz w:val="16"/>
                <w:szCs w:val="16"/>
              </w:rPr>
              <w:t xml:space="preserve">$28,440,183,568 </w:t>
            </w:r>
          </w:p>
        </w:tc>
        <w:tc>
          <w:tcPr>
            <w:tcW w:w="900" w:type="dxa"/>
            <w:shd w:val="clear" w:color="auto" w:fill="2B597A"/>
            <w:vAlign w:val="center"/>
          </w:tcPr>
          <w:p w14:paraId="7134DA77"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b/>
                <w:bCs/>
                <w:color w:val="FFFFFF"/>
                <w:sz w:val="16"/>
                <w:szCs w:val="16"/>
              </w:rPr>
              <w:t>-5.60%</w:t>
            </w:r>
          </w:p>
        </w:tc>
        <w:tc>
          <w:tcPr>
            <w:tcW w:w="1440" w:type="dxa"/>
            <w:shd w:val="clear" w:color="auto" w:fill="2B597A"/>
            <w:vAlign w:val="center"/>
          </w:tcPr>
          <w:p w14:paraId="13ADEB43"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b/>
                <w:bCs/>
                <w:color w:val="FFFFFF"/>
                <w:sz w:val="16"/>
                <w:szCs w:val="16"/>
              </w:rPr>
              <w:t xml:space="preserve">$19,688,600,428 </w:t>
            </w:r>
          </w:p>
        </w:tc>
        <w:tc>
          <w:tcPr>
            <w:tcW w:w="985" w:type="dxa"/>
            <w:shd w:val="clear" w:color="auto" w:fill="2B597A"/>
            <w:vAlign w:val="center"/>
          </w:tcPr>
          <w:p w14:paraId="12272FB3" w14:textId="77777777" w:rsidR="00982E07" w:rsidRPr="008D60FC" w:rsidRDefault="00982E07" w:rsidP="008E68D1">
            <w:pPr>
              <w:tabs>
                <w:tab w:val="left" w:pos="2880"/>
              </w:tabs>
              <w:jc w:val="center"/>
              <w:rPr>
                <w:rFonts w:ascii="Arial" w:hAnsi="Arial" w:cs="Arial"/>
                <w:b/>
                <w:color w:val="294E6C"/>
                <w:sz w:val="16"/>
                <w:szCs w:val="16"/>
              </w:rPr>
            </w:pPr>
            <w:r>
              <w:rPr>
                <w:rFonts w:ascii="Arial" w:hAnsi="Arial" w:cs="Arial"/>
                <w:b/>
                <w:bCs/>
                <w:color w:val="FFFFFF"/>
                <w:sz w:val="16"/>
                <w:szCs w:val="16"/>
              </w:rPr>
              <w:t>36.35%</w:t>
            </w:r>
          </w:p>
        </w:tc>
      </w:tr>
    </w:tbl>
    <w:p w14:paraId="669555B8" w14:textId="77777777" w:rsidR="001A322F" w:rsidRDefault="001A322F" w:rsidP="004514E8">
      <w:pPr>
        <w:rPr>
          <w:rFonts w:ascii="Arial" w:eastAsia="Calibri" w:hAnsi="Arial" w:cs="Arial"/>
          <w:color w:val="000000" w:themeColor="text1"/>
          <w:sz w:val="20"/>
          <w:szCs w:val="20"/>
        </w:rPr>
      </w:pPr>
    </w:p>
    <w:p w14:paraId="7F20FA0F" w14:textId="714E5EBC" w:rsidR="004514E8" w:rsidRDefault="004514E8" w:rsidP="004514E8">
      <w:pPr>
        <w:rPr>
          <w:rFonts w:ascii="Arial" w:eastAsia="Calibri" w:hAnsi="Arial" w:cs="Arial"/>
          <w:color w:val="000000" w:themeColor="text1"/>
          <w:sz w:val="20"/>
          <w:szCs w:val="20"/>
        </w:rPr>
      </w:pPr>
      <w:r>
        <w:rPr>
          <w:rFonts w:ascii="Arial" w:eastAsia="Calibri" w:hAnsi="Arial" w:cs="Arial"/>
          <w:color w:val="000000" w:themeColor="text1"/>
          <w:sz w:val="20"/>
          <w:szCs w:val="20"/>
        </w:rPr>
        <w:br w:type="page"/>
      </w:r>
    </w:p>
    <w:p w14:paraId="2F25FBB3" w14:textId="77777777" w:rsidR="009C2D19" w:rsidRPr="00ED5C8A" w:rsidRDefault="009C2D19" w:rsidP="009C2D19">
      <w:pPr>
        <w:rPr>
          <w:rFonts w:ascii="Arial" w:eastAsiaTheme="majorEastAsia" w:hAnsi="Arial" w:cs="Arial"/>
          <w:b/>
          <w:bCs/>
          <w:caps/>
          <w:color w:val="294E6C"/>
          <w:sz w:val="32"/>
          <w:szCs w:val="32"/>
        </w:rPr>
      </w:pPr>
      <w:bookmarkStart w:id="2" w:name="_Hlk503951608"/>
      <w:r w:rsidRPr="00ED5C8A">
        <w:rPr>
          <w:rFonts w:ascii="Arial" w:eastAsiaTheme="majorEastAsia" w:hAnsi="Arial" w:cs="Arial"/>
          <w:b/>
          <w:bCs/>
          <w:caps/>
          <w:color w:val="294E6C"/>
          <w:sz w:val="32"/>
          <w:szCs w:val="32"/>
        </w:rPr>
        <w:t>Wisconsin Exports By Country</w:t>
      </w:r>
    </w:p>
    <w:p w14:paraId="5F35CB61" w14:textId="07624CE6" w:rsidR="009C2D19" w:rsidRPr="00ED5C8A" w:rsidRDefault="009C2D19" w:rsidP="009C2D19">
      <w:pPr>
        <w:rPr>
          <w:rFonts w:ascii="Arial" w:hAnsi="Arial" w:cs="Arial"/>
          <w:b/>
          <w:color w:val="294E6C"/>
          <w:sz w:val="32"/>
          <w:szCs w:val="32"/>
        </w:rPr>
      </w:pPr>
    </w:p>
    <w:bookmarkEnd w:id="2"/>
    <w:p w14:paraId="5C2B0BAE" w14:textId="5BA1A9F9" w:rsidR="00E14135" w:rsidRPr="00A82963" w:rsidRDefault="00030BB1" w:rsidP="00E14135">
      <w:pPr>
        <w:pStyle w:val="ListParagraph"/>
        <w:numPr>
          <w:ilvl w:val="0"/>
          <w:numId w:val="32"/>
        </w:numPr>
        <w:rPr>
          <w:rFonts w:eastAsia="Calibri" w:cs="Arial"/>
          <w:color w:val="auto"/>
          <w:sz w:val="20"/>
          <w:szCs w:val="20"/>
        </w:rPr>
      </w:pPr>
      <w:r w:rsidRPr="00A82963">
        <w:rPr>
          <w:rFonts w:eastAsia="Calibri" w:cs="Arial"/>
          <w:color w:val="auto"/>
          <w:sz w:val="20"/>
          <w:szCs w:val="20"/>
        </w:rPr>
        <w:t xml:space="preserve">While </w:t>
      </w:r>
      <w:r w:rsidR="00A9579F" w:rsidRPr="00A82963">
        <w:rPr>
          <w:rFonts w:eastAsia="Calibri" w:cs="Arial"/>
          <w:b/>
          <w:bCs/>
          <w:color w:val="auto"/>
          <w:sz w:val="20"/>
          <w:szCs w:val="20"/>
        </w:rPr>
        <w:t>Canada</w:t>
      </w:r>
      <w:r>
        <w:rPr>
          <w:rFonts w:eastAsia="Calibri" w:cs="Arial"/>
          <w:color w:val="auto"/>
          <w:sz w:val="20"/>
          <w:szCs w:val="20"/>
        </w:rPr>
        <w:t>’s purcha</w:t>
      </w:r>
      <w:r w:rsidR="001C4B29">
        <w:rPr>
          <w:rFonts w:eastAsia="Calibri" w:cs="Arial"/>
          <w:color w:val="auto"/>
          <w:sz w:val="20"/>
          <w:szCs w:val="20"/>
        </w:rPr>
        <w:t>ses from Wisconsin were down</w:t>
      </w:r>
      <w:r w:rsidR="00D43C91">
        <w:rPr>
          <w:rFonts w:eastAsia="Calibri" w:cs="Arial"/>
          <w:color w:val="auto"/>
          <w:sz w:val="20"/>
          <w:szCs w:val="20"/>
        </w:rPr>
        <w:t xml:space="preserve"> two years in a row, the country continues to be the top export destination for Wisconsin exports.</w:t>
      </w:r>
      <w:r w:rsidR="00F702B0">
        <w:rPr>
          <w:rFonts w:eastAsia="Calibri" w:cs="Arial"/>
          <w:color w:val="auto"/>
          <w:sz w:val="20"/>
          <w:szCs w:val="20"/>
        </w:rPr>
        <w:t xml:space="preserve"> Exports of industrial machinery were down by </w:t>
      </w:r>
      <w:r w:rsidR="00083BF9">
        <w:rPr>
          <w:rFonts w:eastAsia="Calibri" w:cs="Arial"/>
          <w:color w:val="auto"/>
          <w:sz w:val="20"/>
          <w:szCs w:val="20"/>
        </w:rPr>
        <w:t>5.01% after a flat year in 2019</w:t>
      </w:r>
      <w:r w:rsidR="00391039">
        <w:rPr>
          <w:rFonts w:eastAsia="Calibri" w:cs="Arial"/>
          <w:color w:val="auto"/>
          <w:sz w:val="20"/>
          <w:szCs w:val="20"/>
        </w:rPr>
        <w:t xml:space="preserve">. Electrical machinery exports </w:t>
      </w:r>
      <w:r w:rsidR="00C21EC9">
        <w:rPr>
          <w:rFonts w:eastAsia="Calibri" w:cs="Arial"/>
          <w:color w:val="auto"/>
          <w:sz w:val="20"/>
          <w:szCs w:val="20"/>
        </w:rPr>
        <w:t>were down by 18.62%</w:t>
      </w:r>
      <w:r w:rsidR="00B2340D">
        <w:rPr>
          <w:rFonts w:eastAsia="Calibri" w:cs="Arial"/>
          <w:color w:val="auto"/>
          <w:sz w:val="20"/>
          <w:szCs w:val="20"/>
        </w:rPr>
        <w:t xml:space="preserve">. </w:t>
      </w:r>
      <w:r w:rsidR="00C21EC9">
        <w:rPr>
          <w:rFonts w:eastAsia="Calibri" w:cs="Arial"/>
          <w:color w:val="auto"/>
          <w:sz w:val="20"/>
          <w:szCs w:val="20"/>
        </w:rPr>
        <w:t xml:space="preserve">Plastics products posted a </w:t>
      </w:r>
      <w:r w:rsidR="00A62B0A">
        <w:rPr>
          <w:rFonts w:eastAsia="Calibri" w:cs="Arial"/>
          <w:color w:val="auto"/>
          <w:sz w:val="20"/>
          <w:szCs w:val="20"/>
        </w:rPr>
        <w:t>2.76% increase.</w:t>
      </w:r>
      <w:r w:rsidR="00D43C91">
        <w:rPr>
          <w:rFonts w:eastAsia="Calibri" w:cs="Arial"/>
          <w:color w:val="auto"/>
          <w:sz w:val="20"/>
          <w:szCs w:val="20"/>
        </w:rPr>
        <w:t xml:space="preserve"> </w:t>
      </w:r>
      <w:r w:rsidR="00B01B01">
        <w:rPr>
          <w:rFonts w:eastAsia="Calibri" w:cs="Arial"/>
          <w:color w:val="auto"/>
          <w:sz w:val="20"/>
          <w:szCs w:val="20"/>
        </w:rPr>
        <w:t>Wisconsin ranks 1</w:t>
      </w:r>
      <w:r w:rsidR="00001B4E">
        <w:rPr>
          <w:rFonts w:eastAsia="Calibri" w:cs="Arial"/>
          <w:color w:val="auto"/>
          <w:sz w:val="20"/>
          <w:szCs w:val="20"/>
        </w:rPr>
        <w:t>1</w:t>
      </w:r>
      <w:r w:rsidR="00B01B01" w:rsidRPr="00A82963">
        <w:rPr>
          <w:rFonts w:eastAsia="Calibri" w:cs="Arial"/>
          <w:color w:val="auto"/>
          <w:sz w:val="20"/>
          <w:szCs w:val="20"/>
        </w:rPr>
        <w:t>th</w:t>
      </w:r>
      <w:r w:rsidR="00B01B01">
        <w:rPr>
          <w:rFonts w:eastAsia="Calibri" w:cs="Arial"/>
          <w:color w:val="auto"/>
          <w:sz w:val="20"/>
          <w:szCs w:val="20"/>
        </w:rPr>
        <w:t xml:space="preserve"> among the 50 states in total exports to Canada.</w:t>
      </w:r>
      <w:r w:rsidR="00624517">
        <w:rPr>
          <w:rFonts w:eastAsia="Calibri" w:cs="Arial"/>
          <w:color w:val="auto"/>
          <w:sz w:val="20"/>
          <w:szCs w:val="20"/>
        </w:rPr>
        <w:t xml:space="preserve"> </w:t>
      </w:r>
      <w:r w:rsidR="001C6B13">
        <w:rPr>
          <w:rFonts w:eastAsia="Calibri" w:cs="Arial"/>
          <w:color w:val="auto"/>
          <w:sz w:val="20"/>
          <w:szCs w:val="20"/>
        </w:rPr>
        <w:t>The</w:t>
      </w:r>
      <w:r w:rsidR="00FF349A">
        <w:rPr>
          <w:rFonts w:eastAsia="Calibri" w:cs="Arial"/>
          <w:color w:val="auto"/>
          <w:sz w:val="20"/>
          <w:szCs w:val="20"/>
        </w:rPr>
        <w:t xml:space="preserve"> n</w:t>
      </w:r>
      <w:r w:rsidR="00624517">
        <w:rPr>
          <w:rFonts w:eastAsia="Calibri" w:cs="Arial"/>
          <w:color w:val="auto"/>
          <w:sz w:val="20"/>
          <w:szCs w:val="20"/>
        </w:rPr>
        <w:t xml:space="preserve">ine </w:t>
      </w:r>
      <w:r w:rsidR="00B33531">
        <w:rPr>
          <w:rFonts w:eastAsia="Calibri" w:cs="Arial"/>
          <w:color w:val="auto"/>
          <w:sz w:val="20"/>
          <w:szCs w:val="20"/>
        </w:rPr>
        <w:t>states ranking ahead of Wisconsin saw double digit decreases</w:t>
      </w:r>
      <w:r w:rsidR="000D63D9">
        <w:rPr>
          <w:rFonts w:eastAsia="Calibri" w:cs="Arial"/>
          <w:color w:val="auto"/>
          <w:sz w:val="20"/>
          <w:szCs w:val="20"/>
        </w:rPr>
        <w:t xml:space="preserve">. Only New Jersey </w:t>
      </w:r>
      <w:r w:rsidR="00E24CCE">
        <w:rPr>
          <w:rFonts w:eastAsia="Calibri" w:cs="Arial"/>
          <w:color w:val="auto"/>
          <w:sz w:val="20"/>
          <w:szCs w:val="20"/>
        </w:rPr>
        <w:t xml:space="preserve">reported </w:t>
      </w:r>
      <w:r w:rsidR="000D63D9">
        <w:rPr>
          <w:rFonts w:eastAsia="Calibri" w:cs="Arial"/>
          <w:color w:val="auto"/>
          <w:sz w:val="20"/>
          <w:szCs w:val="20"/>
        </w:rPr>
        <w:t>an increase</w:t>
      </w:r>
      <w:r w:rsidR="008F7866">
        <w:rPr>
          <w:rFonts w:eastAsia="Calibri" w:cs="Arial"/>
          <w:color w:val="auto"/>
          <w:sz w:val="20"/>
          <w:szCs w:val="20"/>
        </w:rPr>
        <w:t>, and that was 0.62%.</w:t>
      </w:r>
      <w:r w:rsidR="00481853">
        <w:rPr>
          <w:rFonts w:eastAsia="Calibri" w:cs="Arial"/>
          <w:color w:val="auto"/>
          <w:sz w:val="20"/>
          <w:szCs w:val="20"/>
        </w:rPr>
        <w:t xml:space="preserve"> Total U.S. exports to Canada were down by </w:t>
      </w:r>
      <w:r w:rsidR="00810A2F">
        <w:rPr>
          <w:rFonts w:eastAsia="Calibri" w:cs="Arial"/>
          <w:color w:val="auto"/>
          <w:sz w:val="20"/>
          <w:szCs w:val="20"/>
        </w:rPr>
        <w:t>12.81%.</w:t>
      </w:r>
    </w:p>
    <w:p w14:paraId="1A98F165" w14:textId="77777777" w:rsidR="00E14135" w:rsidRPr="00A82963" w:rsidRDefault="00E14135" w:rsidP="00A239FB">
      <w:pPr>
        <w:pStyle w:val="ListParagraph"/>
        <w:rPr>
          <w:rFonts w:eastAsia="Calibri" w:cs="Arial"/>
          <w:color w:val="auto"/>
          <w:sz w:val="20"/>
          <w:szCs w:val="20"/>
        </w:rPr>
      </w:pPr>
    </w:p>
    <w:p w14:paraId="0A276D34" w14:textId="78802DF7" w:rsidR="00A239FB" w:rsidRPr="00A82963" w:rsidRDefault="00194A43" w:rsidP="00E14135">
      <w:pPr>
        <w:pStyle w:val="ListParagraph"/>
        <w:numPr>
          <w:ilvl w:val="0"/>
          <w:numId w:val="32"/>
        </w:numPr>
        <w:rPr>
          <w:rFonts w:eastAsia="Calibri" w:cs="Arial"/>
          <w:color w:val="auto"/>
          <w:sz w:val="20"/>
          <w:szCs w:val="20"/>
        </w:rPr>
      </w:pPr>
      <w:r>
        <w:rPr>
          <w:rFonts w:eastAsia="Calibri" w:cs="Arial"/>
          <w:color w:val="auto"/>
          <w:sz w:val="20"/>
          <w:szCs w:val="20"/>
        </w:rPr>
        <w:t xml:space="preserve">U.S. exports to </w:t>
      </w:r>
      <w:r w:rsidR="00A239FB" w:rsidRPr="00A82963">
        <w:rPr>
          <w:rFonts w:eastAsia="Calibri" w:cs="Arial"/>
          <w:b/>
          <w:bCs/>
          <w:color w:val="auto"/>
          <w:sz w:val="20"/>
          <w:szCs w:val="20"/>
        </w:rPr>
        <w:t>Mexico</w:t>
      </w:r>
      <w:r>
        <w:rPr>
          <w:rFonts w:eastAsia="Calibri" w:cs="Arial"/>
          <w:color w:val="auto"/>
          <w:sz w:val="20"/>
          <w:szCs w:val="20"/>
        </w:rPr>
        <w:t xml:space="preserve"> dropped by </w:t>
      </w:r>
      <w:r w:rsidR="005E0E3D">
        <w:rPr>
          <w:rFonts w:eastAsia="Calibri" w:cs="Arial"/>
          <w:color w:val="auto"/>
          <w:sz w:val="20"/>
          <w:szCs w:val="20"/>
        </w:rPr>
        <w:t>17.11% after a 3.53% decrease in 2019.</w:t>
      </w:r>
      <w:r w:rsidR="001D1134">
        <w:rPr>
          <w:rFonts w:eastAsia="Calibri" w:cs="Arial"/>
          <w:color w:val="auto"/>
          <w:sz w:val="20"/>
          <w:szCs w:val="20"/>
        </w:rPr>
        <w:t xml:space="preserve"> </w:t>
      </w:r>
      <w:r w:rsidR="00E7251D">
        <w:rPr>
          <w:rFonts w:eastAsia="Calibri" w:cs="Arial"/>
          <w:color w:val="auto"/>
          <w:sz w:val="20"/>
          <w:szCs w:val="20"/>
        </w:rPr>
        <w:t xml:space="preserve">Even with a </w:t>
      </w:r>
      <w:r w:rsidR="00253C74">
        <w:rPr>
          <w:rFonts w:eastAsia="Calibri" w:cs="Arial"/>
          <w:color w:val="auto"/>
          <w:sz w:val="20"/>
          <w:szCs w:val="20"/>
        </w:rPr>
        <w:t>22.18% decrease in Wisconsin exports to Mexico, the state kept its #1</w:t>
      </w:r>
      <w:r w:rsidR="001D1134">
        <w:rPr>
          <w:rFonts w:eastAsia="Calibri" w:cs="Arial"/>
          <w:color w:val="auto"/>
          <w:sz w:val="20"/>
          <w:szCs w:val="20"/>
        </w:rPr>
        <w:t xml:space="preserve">5 </w:t>
      </w:r>
      <w:r w:rsidR="00253C74">
        <w:rPr>
          <w:rFonts w:eastAsia="Calibri" w:cs="Arial"/>
          <w:color w:val="auto"/>
          <w:sz w:val="20"/>
          <w:szCs w:val="20"/>
        </w:rPr>
        <w:t>rank in total</w:t>
      </w:r>
      <w:r w:rsidR="001D1134">
        <w:rPr>
          <w:rFonts w:eastAsia="Calibri" w:cs="Arial"/>
          <w:color w:val="auto"/>
          <w:sz w:val="20"/>
          <w:szCs w:val="20"/>
        </w:rPr>
        <w:t xml:space="preserve"> exports to Mexico.</w:t>
      </w:r>
      <w:r w:rsidR="00253C74">
        <w:rPr>
          <w:rFonts w:eastAsia="Calibri" w:cs="Arial"/>
          <w:color w:val="auto"/>
          <w:sz w:val="20"/>
          <w:szCs w:val="20"/>
        </w:rPr>
        <w:t xml:space="preserve"> </w:t>
      </w:r>
      <w:r w:rsidR="008D7600">
        <w:rPr>
          <w:rFonts w:eastAsia="Calibri" w:cs="Arial"/>
          <w:color w:val="auto"/>
          <w:sz w:val="20"/>
          <w:szCs w:val="20"/>
        </w:rPr>
        <w:t xml:space="preserve">Exports of </w:t>
      </w:r>
      <w:r w:rsidR="008C5615">
        <w:rPr>
          <w:rFonts w:eastAsia="Calibri" w:cs="Arial"/>
          <w:color w:val="auto"/>
          <w:sz w:val="20"/>
          <w:szCs w:val="20"/>
        </w:rPr>
        <w:t xml:space="preserve">industrial machinery, electrical machinery, and vehicles and parts were all down, </w:t>
      </w:r>
      <w:r w:rsidR="00D84F93">
        <w:rPr>
          <w:rFonts w:eastAsia="Calibri" w:cs="Arial"/>
          <w:color w:val="auto"/>
          <w:sz w:val="20"/>
          <w:szCs w:val="20"/>
        </w:rPr>
        <w:t xml:space="preserve">27.74%, 40.00% and 21.07% respectively. </w:t>
      </w:r>
      <w:r w:rsidR="001B7D77">
        <w:rPr>
          <w:rFonts w:eastAsia="Calibri" w:cs="Arial"/>
          <w:color w:val="auto"/>
          <w:sz w:val="20"/>
          <w:szCs w:val="20"/>
        </w:rPr>
        <w:t xml:space="preserve">Wisconsin shipments of medical and scientific instruments and </w:t>
      </w:r>
      <w:r w:rsidR="009628B4">
        <w:rPr>
          <w:rFonts w:eastAsia="Calibri" w:cs="Arial"/>
          <w:color w:val="auto"/>
          <w:sz w:val="20"/>
          <w:szCs w:val="20"/>
        </w:rPr>
        <w:t>iron and steel products grew by 19.95% and 37.26%</w:t>
      </w:r>
      <w:r w:rsidR="00A82963">
        <w:rPr>
          <w:rFonts w:eastAsia="Calibri" w:cs="Arial"/>
          <w:color w:val="auto"/>
          <w:sz w:val="20"/>
          <w:szCs w:val="20"/>
        </w:rPr>
        <w:t>.</w:t>
      </w:r>
    </w:p>
    <w:p w14:paraId="646EDA27" w14:textId="77777777" w:rsidR="00A239FB" w:rsidRPr="00A82963" w:rsidRDefault="00A239FB" w:rsidP="00A239FB">
      <w:pPr>
        <w:pStyle w:val="ListParagraph"/>
        <w:rPr>
          <w:rFonts w:eastAsia="Calibri" w:cs="Arial"/>
          <w:color w:val="auto"/>
          <w:sz w:val="20"/>
          <w:szCs w:val="20"/>
        </w:rPr>
      </w:pPr>
    </w:p>
    <w:p w14:paraId="1588F982" w14:textId="640293DD" w:rsidR="009B6C26" w:rsidRDefault="00A239FB" w:rsidP="008E68D1">
      <w:pPr>
        <w:pStyle w:val="ListParagraph"/>
        <w:numPr>
          <w:ilvl w:val="0"/>
          <w:numId w:val="32"/>
        </w:numPr>
        <w:rPr>
          <w:rFonts w:eastAsia="Calibri" w:cs="Arial"/>
          <w:color w:val="auto"/>
          <w:sz w:val="20"/>
          <w:szCs w:val="20"/>
        </w:rPr>
      </w:pPr>
      <w:r w:rsidRPr="00A82963">
        <w:rPr>
          <w:rFonts w:eastAsia="Calibri" w:cs="Arial"/>
          <w:b/>
          <w:bCs/>
          <w:color w:val="auto"/>
          <w:sz w:val="20"/>
          <w:szCs w:val="20"/>
        </w:rPr>
        <w:t>China</w:t>
      </w:r>
      <w:r w:rsidR="005B0091" w:rsidRPr="00447377">
        <w:rPr>
          <w:rFonts w:eastAsia="Calibri" w:cs="Arial"/>
          <w:color w:val="auto"/>
          <w:sz w:val="20"/>
          <w:szCs w:val="20"/>
        </w:rPr>
        <w:t xml:space="preserve"> accounted fo</w:t>
      </w:r>
      <w:r w:rsidR="005E4E02" w:rsidRPr="00447377">
        <w:rPr>
          <w:rFonts w:eastAsia="Calibri" w:cs="Arial"/>
          <w:color w:val="auto"/>
          <w:sz w:val="20"/>
          <w:szCs w:val="20"/>
        </w:rPr>
        <w:t xml:space="preserve">r the largest increase </w:t>
      </w:r>
      <w:r w:rsidR="00FE0D3D" w:rsidRPr="00447377">
        <w:rPr>
          <w:rFonts w:eastAsia="Calibri" w:cs="Arial"/>
          <w:color w:val="auto"/>
          <w:sz w:val="20"/>
          <w:szCs w:val="20"/>
        </w:rPr>
        <w:t xml:space="preserve">in Wisconsin’s exports last year, </w:t>
      </w:r>
      <w:r w:rsidR="00281486" w:rsidRPr="00447377">
        <w:rPr>
          <w:rFonts w:eastAsia="Calibri" w:cs="Arial"/>
          <w:color w:val="auto"/>
          <w:sz w:val="20"/>
          <w:szCs w:val="20"/>
        </w:rPr>
        <w:t xml:space="preserve">buying </w:t>
      </w:r>
      <w:r w:rsidR="00FE0D3D" w:rsidRPr="00447377">
        <w:rPr>
          <w:rFonts w:eastAsia="Calibri" w:cs="Arial"/>
          <w:color w:val="auto"/>
          <w:sz w:val="20"/>
          <w:szCs w:val="20"/>
        </w:rPr>
        <w:t>just over $180</w:t>
      </w:r>
      <w:r w:rsidR="00281486" w:rsidRPr="00447377">
        <w:rPr>
          <w:rFonts w:eastAsia="Calibri" w:cs="Arial"/>
          <w:color w:val="auto"/>
          <w:sz w:val="20"/>
          <w:szCs w:val="20"/>
        </w:rPr>
        <w:t xml:space="preserve"> million </w:t>
      </w:r>
      <w:r w:rsidR="008F4234">
        <w:rPr>
          <w:rFonts w:eastAsia="Calibri" w:cs="Arial"/>
          <w:color w:val="auto"/>
          <w:sz w:val="20"/>
          <w:szCs w:val="20"/>
        </w:rPr>
        <w:t xml:space="preserve">worth of goods </w:t>
      </w:r>
      <w:r w:rsidR="00463A52">
        <w:rPr>
          <w:rFonts w:eastAsia="Calibri" w:cs="Arial"/>
          <w:color w:val="auto"/>
          <w:sz w:val="20"/>
          <w:szCs w:val="20"/>
        </w:rPr>
        <w:t>more</w:t>
      </w:r>
      <w:r w:rsidR="00281486" w:rsidRPr="00447377">
        <w:rPr>
          <w:rFonts w:eastAsia="Calibri" w:cs="Arial"/>
          <w:color w:val="auto"/>
          <w:sz w:val="20"/>
          <w:szCs w:val="20"/>
        </w:rPr>
        <w:t xml:space="preserve"> from Wisconsin in 2020 </w:t>
      </w:r>
      <w:r w:rsidR="00463A52">
        <w:rPr>
          <w:rFonts w:eastAsia="Calibri" w:cs="Arial"/>
          <w:color w:val="auto"/>
          <w:sz w:val="20"/>
          <w:szCs w:val="20"/>
        </w:rPr>
        <w:t>than in</w:t>
      </w:r>
      <w:r w:rsidR="00281486" w:rsidRPr="00447377">
        <w:rPr>
          <w:rFonts w:eastAsia="Calibri" w:cs="Arial"/>
          <w:color w:val="auto"/>
          <w:sz w:val="20"/>
          <w:szCs w:val="20"/>
        </w:rPr>
        <w:t xml:space="preserve"> 2019</w:t>
      </w:r>
      <w:r w:rsidR="00B712D6">
        <w:rPr>
          <w:rFonts w:eastAsia="Calibri" w:cs="Arial"/>
          <w:color w:val="auto"/>
          <w:sz w:val="20"/>
          <w:szCs w:val="20"/>
        </w:rPr>
        <w:t>, an increase of 13.</w:t>
      </w:r>
      <w:r w:rsidR="009B6C26">
        <w:rPr>
          <w:rFonts w:eastAsia="Calibri" w:cs="Arial"/>
          <w:color w:val="auto"/>
          <w:sz w:val="20"/>
          <w:szCs w:val="20"/>
        </w:rPr>
        <w:t>14%</w:t>
      </w:r>
      <w:r w:rsidR="00B2340D">
        <w:rPr>
          <w:rFonts w:eastAsia="Calibri" w:cs="Arial"/>
          <w:color w:val="auto"/>
          <w:sz w:val="20"/>
          <w:szCs w:val="20"/>
        </w:rPr>
        <w:t xml:space="preserve">. </w:t>
      </w:r>
      <w:r w:rsidR="009B6C26">
        <w:rPr>
          <w:rFonts w:eastAsia="Calibri" w:cs="Arial"/>
          <w:color w:val="auto"/>
          <w:sz w:val="20"/>
          <w:szCs w:val="20"/>
        </w:rPr>
        <w:t xml:space="preserve">China still ranks third as an export destination </w:t>
      </w:r>
      <w:r w:rsidR="009829FA">
        <w:rPr>
          <w:rFonts w:eastAsia="Calibri" w:cs="Arial"/>
          <w:color w:val="auto"/>
          <w:sz w:val="20"/>
          <w:szCs w:val="20"/>
        </w:rPr>
        <w:t xml:space="preserve">behind Canada </w:t>
      </w:r>
      <w:r w:rsidR="0068412A">
        <w:rPr>
          <w:rFonts w:eastAsia="Calibri" w:cs="Arial"/>
          <w:color w:val="auto"/>
          <w:sz w:val="20"/>
          <w:szCs w:val="20"/>
        </w:rPr>
        <w:t>and Mexico.</w:t>
      </w:r>
    </w:p>
    <w:p w14:paraId="24DC4749" w14:textId="77777777" w:rsidR="00D25251" w:rsidRPr="00D25251" w:rsidRDefault="00D25251" w:rsidP="00D25251">
      <w:pPr>
        <w:pStyle w:val="ListParagraph"/>
        <w:rPr>
          <w:rFonts w:eastAsia="Calibri" w:cs="Arial"/>
          <w:color w:val="auto"/>
          <w:sz w:val="20"/>
          <w:szCs w:val="20"/>
        </w:rPr>
      </w:pPr>
    </w:p>
    <w:p w14:paraId="27D998C4" w14:textId="6C1D66E0" w:rsidR="00A461AF" w:rsidRDefault="004D5193" w:rsidP="008E68D1">
      <w:pPr>
        <w:pStyle w:val="ListParagraph"/>
        <w:numPr>
          <w:ilvl w:val="0"/>
          <w:numId w:val="32"/>
        </w:numPr>
        <w:rPr>
          <w:rFonts w:eastAsia="Calibri" w:cs="Arial"/>
          <w:color w:val="auto"/>
          <w:sz w:val="20"/>
          <w:szCs w:val="20"/>
        </w:rPr>
      </w:pPr>
      <w:r w:rsidRPr="00837320">
        <w:rPr>
          <w:rFonts w:eastAsia="Calibri" w:cs="Arial"/>
          <w:b/>
          <w:bCs/>
          <w:color w:val="auto"/>
          <w:sz w:val="20"/>
          <w:szCs w:val="20"/>
        </w:rPr>
        <w:t>Germany</w:t>
      </w:r>
      <w:r>
        <w:rPr>
          <w:rFonts w:eastAsia="Calibri" w:cs="Arial"/>
          <w:color w:val="auto"/>
          <w:sz w:val="20"/>
          <w:szCs w:val="20"/>
        </w:rPr>
        <w:t xml:space="preserve"> is </w:t>
      </w:r>
      <w:r w:rsidR="002C4561">
        <w:rPr>
          <w:rFonts w:eastAsia="Calibri" w:cs="Arial"/>
          <w:color w:val="auto"/>
          <w:sz w:val="20"/>
          <w:szCs w:val="20"/>
        </w:rPr>
        <w:t>Wisconsin’s largest customer within the European Union</w:t>
      </w:r>
      <w:r w:rsidR="00766088">
        <w:rPr>
          <w:rFonts w:eastAsia="Calibri" w:cs="Arial"/>
          <w:color w:val="auto"/>
          <w:sz w:val="20"/>
          <w:szCs w:val="20"/>
        </w:rPr>
        <w:t>, but it’s purchases from Wisconsin were down for a second year</w:t>
      </w:r>
      <w:r w:rsidR="001F1C9B">
        <w:rPr>
          <w:rFonts w:eastAsia="Calibri" w:cs="Arial"/>
          <w:color w:val="auto"/>
          <w:sz w:val="20"/>
          <w:szCs w:val="20"/>
        </w:rPr>
        <w:t xml:space="preserve"> by</w:t>
      </w:r>
      <w:r w:rsidR="00E71747">
        <w:rPr>
          <w:rFonts w:eastAsia="Calibri" w:cs="Arial"/>
          <w:color w:val="auto"/>
          <w:sz w:val="20"/>
          <w:szCs w:val="20"/>
        </w:rPr>
        <w:t xml:space="preserve"> 4.4% in 2020 after a </w:t>
      </w:r>
      <w:r w:rsidR="00A461AF">
        <w:rPr>
          <w:rFonts w:eastAsia="Calibri" w:cs="Arial"/>
          <w:color w:val="auto"/>
          <w:sz w:val="20"/>
          <w:szCs w:val="20"/>
        </w:rPr>
        <w:t xml:space="preserve">6.58% decrease in 2019. </w:t>
      </w:r>
      <w:r w:rsidR="00426F24">
        <w:rPr>
          <w:rFonts w:eastAsia="Calibri" w:cs="Arial"/>
          <w:color w:val="auto"/>
          <w:sz w:val="20"/>
          <w:szCs w:val="20"/>
        </w:rPr>
        <w:t xml:space="preserve">Industrial machinery declined by 21.94% and </w:t>
      </w:r>
      <w:r w:rsidR="00837320">
        <w:rPr>
          <w:rFonts w:eastAsia="Calibri" w:cs="Arial"/>
          <w:color w:val="auto"/>
          <w:sz w:val="20"/>
          <w:szCs w:val="20"/>
        </w:rPr>
        <w:t>m</w:t>
      </w:r>
      <w:r w:rsidR="00426F24">
        <w:rPr>
          <w:rFonts w:eastAsia="Calibri" w:cs="Arial"/>
          <w:color w:val="auto"/>
          <w:sz w:val="20"/>
          <w:szCs w:val="20"/>
        </w:rPr>
        <w:t xml:space="preserve">edical and scientific instruments </w:t>
      </w:r>
      <w:r w:rsidR="00837320">
        <w:rPr>
          <w:rFonts w:eastAsia="Calibri" w:cs="Arial"/>
          <w:color w:val="auto"/>
          <w:sz w:val="20"/>
          <w:szCs w:val="20"/>
        </w:rPr>
        <w:t>slipped</w:t>
      </w:r>
      <w:r w:rsidR="00A461AF">
        <w:rPr>
          <w:rFonts w:eastAsia="Calibri" w:cs="Arial"/>
          <w:color w:val="auto"/>
          <w:sz w:val="20"/>
          <w:szCs w:val="20"/>
        </w:rPr>
        <w:t xml:space="preserve"> </w:t>
      </w:r>
      <w:r w:rsidR="00837320">
        <w:rPr>
          <w:rFonts w:eastAsia="Calibri" w:cs="Arial"/>
          <w:color w:val="auto"/>
          <w:sz w:val="20"/>
          <w:szCs w:val="20"/>
        </w:rPr>
        <w:t>31.21%</w:t>
      </w:r>
      <w:r w:rsidR="00B2340D">
        <w:rPr>
          <w:rFonts w:eastAsia="Calibri" w:cs="Arial"/>
          <w:color w:val="auto"/>
          <w:sz w:val="20"/>
          <w:szCs w:val="20"/>
        </w:rPr>
        <w:t xml:space="preserve">. </w:t>
      </w:r>
      <w:r w:rsidR="00420BB1">
        <w:rPr>
          <w:rFonts w:eastAsia="Calibri" w:cs="Arial"/>
          <w:color w:val="auto"/>
          <w:sz w:val="20"/>
          <w:szCs w:val="20"/>
        </w:rPr>
        <w:t>Essential oils and cosmetics grew by 137.74%</w:t>
      </w:r>
      <w:r w:rsidR="005806DB">
        <w:rPr>
          <w:rFonts w:eastAsia="Calibri" w:cs="Arial"/>
          <w:color w:val="auto"/>
          <w:sz w:val="20"/>
          <w:szCs w:val="20"/>
        </w:rPr>
        <w:t xml:space="preserve"> and was the #4 product category exported to Germany in 2020.</w:t>
      </w:r>
    </w:p>
    <w:p w14:paraId="61C665BA" w14:textId="77777777" w:rsidR="00A461AF" w:rsidRPr="00A461AF" w:rsidRDefault="00A461AF" w:rsidP="00A461AF">
      <w:pPr>
        <w:pStyle w:val="ListParagraph"/>
        <w:rPr>
          <w:rFonts w:eastAsia="Calibri" w:cs="Arial"/>
          <w:color w:val="auto"/>
          <w:sz w:val="20"/>
          <w:szCs w:val="20"/>
        </w:rPr>
      </w:pPr>
    </w:p>
    <w:p w14:paraId="5766FBF2" w14:textId="6641D960" w:rsidR="00D25251" w:rsidRDefault="00A461AF" w:rsidP="008E68D1">
      <w:pPr>
        <w:pStyle w:val="ListParagraph"/>
        <w:numPr>
          <w:ilvl w:val="0"/>
          <w:numId w:val="32"/>
        </w:numPr>
        <w:rPr>
          <w:rFonts w:eastAsia="Calibri" w:cs="Arial"/>
          <w:color w:val="auto"/>
          <w:sz w:val="20"/>
          <w:szCs w:val="20"/>
        </w:rPr>
      </w:pPr>
      <w:r>
        <w:rPr>
          <w:rFonts w:eastAsia="Calibri" w:cs="Arial"/>
          <w:color w:val="auto"/>
          <w:sz w:val="20"/>
          <w:szCs w:val="20"/>
        </w:rPr>
        <w:t xml:space="preserve">The </w:t>
      </w:r>
      <w:r w:rsidRPr="00837320">
        <w:rPr>
          <w:rFonts w:eastAsia="Calibri" w:cs="Arial"/>
          <w:b/>
          <w:bCs/>
          <w:color w:val="auto"/>
          <w:sz w:val="20"/>
          <w:szCs w:val="20"/>
        </w:rPr>
        <w:t>United Kingdom</w:t>
      </w:r>
      <w:r>
        <w:rPr>
          <w:rFonts w:eastAsia="Calibri" w:cs="Arial"/>
          <w:color w:val="auto"/>
          <w:sz w:val="20"/>
          <w:szCs w:val="20"/>
        </w:rPr>
        <w:t xml:space="preserve"> slipped from Wisconsin’s #4 destination to </w:t>
      </w:r>
      <w:r w:rsidR="00E1687A">
        <w:rPr>
          <w:rFonts w:eastAsia="Calibri" w:cs="Arial"/>
          <w:color w:val="auto"/>
          <w:sz w:val="20"/>
          <w:szCs w:val="20"/>
        </w:rPr>
        <w:t>#6.</w:t>
      </w:r>
      <w:r w:rsidR="00307825">
        <w:rPr>
          <w:rFonts w:eastAsia="Calibri" w:cs="Arial"/>
          <w:color w:val="auto"/>
          <w:sz w:val="20"/>
          <w:szCs w:val="20"/>
        </w:rPr>
        <w:t xml:space="preserve"> Industrial </w:t>
      </w:r>
      <w:r w:rsidR="0093038F">
        <w:rPr>
          <w:rFonts w:eastAsia="Calibri" w:cs="Arial"/>
          <w:color w:val="auto"/>
          <w:sz w:val="20"/>
          <w:szCs w:val="20"/>
        </w:rPr>
        <w:t xml:space="preserve">and electrical machinery dropped by </w:t>
      </w:r>
      <w:r w:rsidR="001266D6">
        <w:rPr>
          <w:rFonts w:eastAsia="Calibri" w:cs="Arial"/>
          <w:color w:val="auto"/>
          <w:sz w:val="20"/>
          <w:szCs w:val="20"/>
        </w:rPr>
        <w:t>12.16% and 18.35%</w:t>
      </w:r>
      <w:r w:rsidR="00B2340D">
        <w:rPr>
          <w:rFonts w:eastAsia="Calibri" w:cs="Arial"/>
          <w:color w:val="auto"/>
          <w:sz w:val="20"/>
          <w:szCs w:val="20"/>
        </w:rPr>
        <w:t xml:space="preserve">. </w:t>
      </w:r>
      <w:r w:rsidR="001266D6">
        <w:rPr>
          <w:rFonts w:eastAsia="Calibri" w:cs="Arial"/>
          <w:color w:val="auto"/>
          <w:sz w:val="20"/>
          <w:szCs w:val="20"/>
        </w:rPr>
        <w:t xml:space="preserve">Medical and scientific instruments declined by </w:t>
      </w:r>
      <w:r w:rsidR="00416823">
        <w:rPr>
          <w:rFonts w:eastAsia="Calibri" w:cs="Arial"/>
          <w:color w:val="auto"/>
          <w:sz w:val="20"/>
          <w:szCs w:val="20"/>
        </w:rPr>
        <w:t>4.53%</w:t>
      </w:r>
      <w:r w:rsidR="00B2340D">
        <w:rPr>
          <w:rFonts w:eastAsia="Calibri" w:cs="Arial"/>
          <w:color w:val="auto"/>
          <w:sz w:val="20"/>
          <w:szCs w:val="20"/>
        </w:rPr>
        <w:t xml:space="preserve">. </w:t>
      </w:r>
      <w:r w:rsidR="00416823">
        <w:rPr>
          <w:rFonts w:eastAsia="Calibri" w:cs="Arial"/>
          <w:color w:val="auto"/>
          <w:sz w:val="20"/>
          <w:szCs w:val="20"/>
        </w:rPr>
        <w:t xml:space="preserve">Aviation and aircraft equipment </w:t>
      </w:r>
      <w:r w:rsidR="009F0BB3">
        <w:rPr>
          <w:rFonts w:eastAsia="Calibri" w:cs="Arial"/>
          <w:color w:val="auto"/>
          <w:sz w:val="20"/>
          <w:szCs w:val="20"/>
        </w:rPr>
        <w:t>which had grown substantially in 2019 saw a decline of 82.01% last year.</w:t>
      </w:r>
    </w:p>
    <w:p w14:paraId="3787CAAB" w14:textId="77777777" w:rsidR="00773B1F" w:rsidRPr="00773B1F" w:rsidRDefault="00773B1F" w:rsidP="00773B1F">
      <w:pPr>
        <w:pStyle w:val="ListParagraph"/>
        <w:rPr>
          <w:rFonts w:eastAsia="Calibri" w:cs="Arial"/>
          <w:color w:val="auto"/>
          <w:sz w:val="20"/>
          <w:szCs w:val="20"/>
        </w:rPr>
      </w:pPr>
    </w:p>
    <w:p w14:paraId="5D699BB8" w14:textId="4DE01F83" w:rsidR="00773B1F" w:rsidRPr="00A82963" w:rsidRDefault="007350F7" w:rsidP="008E68D1">
      <w:pPr>
        <w:pStyle w:val="ListParagraph"/>
        <w:numPr>
          <w:ilvl w:val="0"/>
          <w:numId w:val="32"/>
        </w:numPr>
        <w:rPr>
          <w:rFonts w:eastAsia="Calibri" w:cs="Arial"/>
          <w:color w:val="auto"/>
          <w:sz w:val="20"/>
          <w:szCs w:val="20"/>
        </w:rPr>
      </w:pPr>
      <w:r>
        <w:rPr>
          <w:rFonts w:eastAsia="Calibri" w:cs="Arial"/>
          <w:color w:val="auto"/>
          <w:sz w:val="20"/>
          <w:szCs w:val="20"/>
        </w:rPr>
        <w:t>T</w:t>
      </w:r>
      <w:r w:rsidR="00773B1F">
        <w:rPr>
          <w:rFonts w:eastAsia="Calibri" w:cs="Arial"/>
          <w:color w:val="auto"/>
          <w:sz w:val="20"/>
          <w:szCs w:val="20"/>
        </w:rPr>
        <w:t xml:space="preserve">he </w:t>
      </w:r>
      <w:r w:rsidR="00773B1F" w:rsidRPr="00AD0E2D">
        <w:rPr>
          <w:rFonts w:eastAsia="Calibri" w:cs="Arial"/>
          <w:b/>
          <w:bCs/>
          <w:color w:val="auto"/>
          <w:sz w:val="20"/>
          <w:szCs w:val="20"/>
        </w:rPr>
        <w:t>Netherlands</w:t>
      </w:r>
      <w:r w:rsidR="00773B1F">
        <w:rPr>
          <w:rFonts w:eastAsia="Calibri" w:cs="Arial"/>
          <w:color w:val="auto"/>
          <w:sz w:val="20"/>
          <w:szCs w:val="20"/>
        </w:rPr>
        <w:t xml:space="preserve"> </w:t>
      </w:r>
      <w:r>
        <w:rPr>
          <w:rFonts w:eastAsia="Calibri" w:cs="Arial"/>
          <w:color w:val="auto"/>
          <w:sz w:val="20"/>
          <w:szCs w:val="20"/>
        </w:rPr>
        <w:t xml:space="preserve">and </w:t>
      </w:r>
      <w:r w:rsidRPr="00AD0E2D">
        <w:rPr>
          <w:rFonts w:eastAsia="Calibri" w:cs="Arial"/>
          <w:b/>
          <w:bCs/>
          <w:color w:val="auto"/>
          <w:sz w:val="20"/>
          <w:szCs w:val="20"/>
        </w:rPr>
        <w:t>Belgium</w:t>
      </w:r>
      <w:r>
        <w:rPr>
          <w:rFonts w:eastAsia="Calibri" w:cs="Arial"/>
          <w:color w:val="auto"/>
          <w:sz w:val="20"/>
          <w:szCs w:val="20"/>
        </w:rPr>
        <w:t xml:space="preserve"> </w:t>
      </w:r>
      <w:r w:rsidR="00773B1F">
        <w:rPr>
          <w:rFonts w:eastAsia="Calibri" w:cs="Arial"/>
          <w:color w:val="auto"/>
          <w:sz w:val="20"/>
          <w:szCs w:val="20"/>
        </w:rPr>
        <w:t xml:space="preserve">are two relatively small </w:t>
      </w:r>
      <w:r w:rsidR="00AD0E2D">
        <w:rPr>
          <w:rFonts w:eastAsia="Calibri" w:cs="Arial"/>
          <w:color w:val="auto"/>
          <w:sz w:val="20"/>
          <w:szCs w:val="20"/>
        </w:rPr>
        <w:t>markets,</w:t>
      </w:r>
      <w:r w:rsidR="00C340E8">
        <w:rPr>
          <w:rFonts w:eastAsia="Calibri" w:cs="Arial"/>
          <w:color w:val="auto"/>
          <w:sz w:val="20"/>
          <w:szCs w:val="20"/>
        </w:rPr>
        <w:t xml:space="preserve"> but t</w:t>
      </w:r>
      <w:r>
        <w:rPr>
          <w:rFonts w:eastAsia="Calibri" w:cs="Arial"/>
          <w:color w:val="auto"/>
          <w:sz w:val="20"/>
          <w:szCs w:val="20"/>
        </w:rPr>
        <w:t xml:space="preserve">hey rank #9 and #10 </w:t>
      </w:r>
      <w:r w:rsidR="00682F16">
        <w:rPr>
          <w:rFonts w:eastAsia="Calibri" w:cs="Arial"/>
          <w:color w:val="auto"/>
          <w:sz w:val="20"/>
          <w:szCs w:val="20"/>
        </w:rPr>
        <w:t>respectively as destinations for Wisconsin exports</w:t>
      </w:r>
      <w:r w:rsidR="00C340E8">
        <w:rPr>
          <w:rFonts w:eastAsia="Calibri" w:cs="Arial"/>
          <w:color w:val="auto"/>
          <w:sz w:val="20"/>
          <w:szCs w:val="20"/>
        </w:rPr>
        <w:t>. B</w:t>
      </w:r>
      <w:r w:rsidR="00682F16">
        <w:rPr>
          <w:rFonts w:eastAsia="Calibri" w:cs="Arial"/>
          <w:color w:val="auto"/>
          <w:sz w:val="20"/>
          <w:szCs w:val="20"/>
        </w:rPr>
        <w:t xml:space="preserve">ecause </w:t>
      </w:r>
      <w:r w:rsidR="00462A12">
        <w:rPr>
          <w:rFonts w:eastAsia="Calibri" w:cs="Arial"/>
          <w:color w:val="auto"/>
          <w:sz w:val="20"/>
          <w:szCs w:val="20"/>
        </w:rPr>
        <w:t xml:space="preserve">of major ports they are important logistical hubs for products that </w:t>
      </w:r>
      <w:r w:rsidR="007008D4">
        <w:rPr>
          <w:rFonts w:eastAsia="Calibri" w:cs="Arial"/>
          <w:color w:val="auto"/>
          <w:sz w:val="20"/>
          <w:szCs w:val="20"/>
        </w:rPr>
        <w:t>are likely shipped to other destinations within the European Union</w:t>
      </w:r>
      <w:r w:rsidR="00B2340D">
        <w:rPr>
          <w:rFonts w:eastAsia="Calibri" w:cs="Arial"/>
          <w:color w:val="auto"/>
          <w:sz w:val="20"/>
          <w:szCs w:val="20"/>
        </w:rPr>
        <w:t xml:space="preserve">. </w:t>
      </w:r>
    </w:p>
    <w:p w14:paraId="42D8ADAB" w14:textId="77777777" w:rsidR="009B6C26" w:rsidRPr="009B6C26" w:rsidRDefault="009B6C26" w:rsidP="009B6C26">
      <w:pPr>
        <w:pStyle w:val="ListParagraph"/>
        <w:rPr>
          <w:rFonts w:eastAsia="Calibri" w:cs="Arial"/>
          <w:color w:val="auto"/>
          <w:sz w:val="20"/>
          <w:szCs w:val="20"/>
        </w:rPr>
      </w:pPr>
    </w:p>
    <w:p w14:paraId="133D0D08" w14:textId="3F008474" w:rsidR="002C1050" w:rsidRPr="00A82963" w:rsidRDefault="002776C6" w:rsidP="002C1050">
      <w:pPr>
        <w:pStyle w:val="ListParagraph"/>
        <w:numPr>
          <w:ilvl w:val="0"/>
          <w:numId w:val="32"/>
        </w:numPr>
        <w:rPr>
          <w:rFonts w:eastAsia="Calibri" w:cs="Arial"/>
          <w:color w:val="auto"/>
          <w:sz w:val="20"/>
          <w:szCs w:val="20"/>
        </w:rPr>
      </w:pPr>
      <w:r w:rsidRPr="00A82963">
        <w:rPr>
          <w:rFonts w:eastAsia="Calibri" w:cs="Arial"/>
          <w:b/>
          <w:bCs/>
          <w:color w:val="auto"/>
          <w:sz w:val="20"/>
          <w:szCs w:val="20"/>
        </w:rPr>
        <w:t>Hong Kong</w:t>
      </w:r>
      <w:r w:rsidRPr="00447377">
        <w:rPr>
          <w:rFonts w:eastAsia="Calibri" w:cs="Arial"/>
          <w:color w:val="auto"/>
          <w:sz w:val="20"/>
          <w:szCs w:val="20"/>
        </w:rPr>
        <w:t xml:space="preserve"> </w:t>
      </w:r>
      <w:r w:rsidR="00A21D3F">
        <w:rPr>
          <w:rFonts w:eastAsia="Calibri" w:cs="Arial"/>
          <w:color w:val="auto"/>
          <w:sz w:val="20"/>
          <w:szCs w:val="20"/>
        </w:rPr>
        <w:t>posted the second largest increase,</w:t>
      </w:r>
      <w:r w:rsidRPr="00447377">
        <w:rPr>
          <w:rFonts w:eastAsia="Calibri" w:cs="Arial"/>
          <w:color w:val="auto"/>
          <w:sz w:val="20"/>
          <w:szCs w:val="20"/>
        </w:rPr>
        <w:t xml:space="preserve"> </w:t>
      </w:r>
      <w:r w:rsidR="00B34A00" w:rsidRPr="00447377">
        <w:rPr>
          <w:rFonts w:eastAsia="Calibri" w:cs="Arial"/>
          <w:color w:val="auto"/>
          <w:sz w:val="20"/>
          <w:szCs w:val="20"/>
        </w:rPr>
        <w:t>$149 million in additional purchase</w:t>
      </w:r>
      <w:r w:rsidR="00463A52">
        <w:rPr>
          <w:rFonts w:eastAsia="Calibri" w:cs="Arial"/>
          <w:color w:val="auto"/>
          <w:sz w:val="20"/>
          <w:szCs w:val="20"/>
        </w:rPr>
        <w:t>s</w:t>
      </w:r>
      <w:r w:rsidR="00B2340D">
        <w:rPr>
          <w:rFonts w:eastAsia="Calibri" w:cs="Arial"/>
          <w:color w:val="auto"/>
          <w:sz w:val="20"/>
          <w:szCs w:val="20"/>
        </w:rPr>
        <w:t xml:space="preserve">. </w:t>
      </w:r>
      <w:r w:rsidR="00BE27D6">
        <w:rPr>
          <w:rFonts w:eastAsia="Calibri" w:cs="Arial"/>
          <w:color w:val="auto"/>
          <w:sz w:val="20"/>
          <w:szCs w:val="20"/>
        </w:rPr>
        <w:t xml:space="preserve">That was an increase of </w:t>
      </w:r>
      <w:r w:rsidR="007A7B9A">
        <w:rPr>
          <w:rFonts w:eastAsia="Calibri" w:cs="Arial"/>
          <w:color w:val="auto"/>
          <w:sz w:val="20"/>
          <w:szCs w:val="20"/>
        </w:rPr>
        <w:t>69.96% over the previous year</w:t>
      </w:r>
      <w:r w:rsidR="00B34A00" w:rsidRPr="00447377">
        <w:rPr>
          <w:rFonts w:eastAsia="Calibri" w:cs="Arial"/>
          <w:color w:val="auto"/>
          <w:sz w:val="20"/>
          <w:szCs w:val="20"/>
        </w:rPr>
        <w:t xml:space="preserve">. </w:t>
      </w:r>
      <w:r w:rsidR="00692E7B" w:rsidRPr="00447377">
        <w:rPr>
          <w:rFonts w:eastAsia="Calibri" w:cs="Arial"/>
          <w:color w:val="auto"/>
          <w:sz w:val="20"/>
          <w:szCs w:val="20"/>
        </w:rPr>
        <w:t xml:space="preserve">Aviation and aircraft equipment </w:t>
      </w:r>
      <w:r w:rsidR="00334F47">
        <w:rPr>
          <w:rFonts w:eastAsia="Calibri" w:cs="Arial"/>
          <w:color w:val="auto"/>
          <w:sz w:val="20"/>
          <w:szCs w:val="20"/>
        </w:rPr>
        <w:t>accounted for a large portion of that growth</w:t>
      </w:r>
      <w:r w:rsidR="00DB5F6F">
        <w:rPr>
          <w:rFonts w:eastAsia="Calibri" w:cs="Arial"/>
          <w:color w:val="auto"/>
          <w:sz w:val="20"/>
          <w:szCs w:val="20"/>
        </w:rPr>
        <w:t xml:space="preserve">. </w:t>
      </w:r>
      <w:r w:rsidR="005F59BA">
        <w:rPr>
          <w:rFonts w:eastAsia="Calibri" w:cs="Arial"/>
          <w:color w:val="auto"/>
          <w:sz w:val="20"/>
          <w:szCs w:val="20"/>
        </w:rPr>
        <w:t>Hong Kong</w:t>
      </w:r>
      <w:r w:rsidR="00F40831">
        <w:rPr>
          <w:rFonts w:eastAsia="Calibri" w:cs="Arial"/>
          <w:color w:val="auto"/>
          <w:sz w:val="20"/>
          <w:szCs w:val="20"/>
        </w:rPr>
        <w:t xml:space="preserve"> </w:t>
      </w:r>
      <w:r w:rsidR="001D1A94">
        <w:rPr>
          <w:rFonts w:eastAsia="Calibri" w:cs="Arial"/>
          <w:color w:val="auto"/>
          <w:sz w:val="20"/>
          <w:szCs w:val="20"/>
        </w:rPr>
        <w:t>ranked as the #1 destination in that category</w:t>
      </w:r>
      <w:r w:rsidR="008B1121">
        <w:rPr>
          <w:rFonts w:eastAsia="Calibri" w:cs="Arial"/>
          <w:color w:val="auto"/>
          <w:sz w:val="20"/>
          <w:szCs w:val="20"/>
        </w:rPr>
        <w:t xml:space="preserve"> ahead of China</w:t>
      </w:r>
      <w:r w:rsidR="00334F47">
        <w:rPr>
          <w:rFonts w:eastAsia="Calibri" w:cs="Arial"/>
          <w:color w:val="auto"/>
          <w:sz w:val="20"/>
          <w:szCs w:val="20"/>
        </w:rPr>
        <w:t xml:space="preserve">. </w:t>
      </w:r>
      <w:r w:rsidR="00F87BF3">
        <w:rPr>
          <w:rFonts w:eastAsia="Calibri" w:cs="Arial"/>
          <w:color w:val="auto"/>
          <w:sz w:val="20"/>
          <w:szCs w:val="20"/>
        </w:rPr>
        <w:t xml:space="preserve">Just over half of Wisconsin’s exports </w:t>
      </w:r>
      <w:r w:rsidR="002538CC">
        <w:rPr>
          <w:rFonts w:eastAsia="Calibri" w:cs="Arial"/>
          <w:color w:val="auto"/>
          <w:sz w:val="20"/>
          <w:szCs w:val="20"/>
        </w:rPr>
        <w:t>to Hong Kong were part of that sector</w:t>
      </w:r>
      <w:r w:rsidR="00E63624">
        <w:rPr>
          <w:rFonts w:eastAsia="Calibri" w:cs="Arial"/>
          <w:color w:val="auto"/>
          <w:sz w:val="20"/>
          <w:szCs w:val="20"/>
        </w:rPr>
        <w:t xml:space="preserve"> while </w:t>
      </w:r>
      <w:r w:rsidR="000E7FB9">
        <w:rPr>
          <w:rFonts w:eastAsia="Calibri" w:cs="Arial"/>
          <w:color w:val="auto"/>
          <w:sz w:val="20"/>
          <w:szCs w:val="20"/>
        </w:rPr>
        <w:t>8.25</w:t>
      </w:r>
      <w:r w:rsidR="00404BCD">
        <w:rPr>
          <w:rFonts w:eastAsia="Calibri" w:cs="Arial"/>
          <w:color w:val="auto"/>
          <w:sz w:val="20"/>
          <w:szCs w:val="20"/>
        </w:rPr>
        <w:t xml:space="preserve">% of Chinese purchases were </w:t>
      </w:r>
      <w:r w:rsidR="007217D3">
        <w:rPr>
          <w:rFonts w:eastAsia="Calibri" w:cs="Arial"/>
          <w:color w:val="auto"/>
          <w:sz w:val="20"/>
          <w:szCs w:val="20"/>
        </w:rPr>
        <w:t>aviation related</w:t>
      </w:r>
      <w:r w:rsidR="00404BCD">
        <w:rPr>
          <w:rFonts w:eastAsia="Calibri" w:cs="Arial"/>
          <w:color w:val="auto"/>
          <w:sz w:val="20"/>
          <w:szCs w:val="20"/>
        </w:rPr>
        <w:t>.</w:t>
      </w:r>
    </w:p>
    <w:p w14:paraId="28299472" w14:textId="77777777" w:rsidR="002C1050" w:rsidRPr="00A82963" w:rsidRDefault="002C1050" w:rsidP="002C1050">
      <w:pPr>
        <w:pStyle w:val="ListParagraph"/>
        <w:rPr>
          <w:rFonts w:eastAsia="Calibri" w:cs="Arial"/>
          <w:color w:val="auto"/>
          <w:sz w:val="20"/>
          <w:szCs w:val="20"/>
        </w:rPr>
      </w:pPr>
    </w:p>
    <w:p w14:paraId="12A210C3" w14:textId="4BF8A4CF" w:rsidR="00447377" w:rsidRPr="00A82963" w:rsidRDefault="002C1050" w:rsidP="002C1050">
      <w:pPr>
        <w:pStyle w:val="ListParagraph"/>
        <w:numPr>
          <w:ilvl w:val="0"/>
          <w:numId w:val="32"/>
        </w:numPr>
        <w:rPr>
          <w:rFonts w:eastAsia="Calibri" w:cs="Arial"/>
          <w:color w:val="auto"/>
          <w:sz w:val="20"/>
          <w:szCs w:val="20"/>
        </w:rPr>
      </w:pPr>
      <w:r w:rsidRPr="00A82963">
        <w:rPr>
          <w:rFonts w:eastAsia="Calibri" w:cs="Arial"/>
          <w:b/>
          <w:bCs/>
          <w:color w:val="auto"/>
          <w:sz w:val="20"/>
          <w:szCs w:val="20"/>
        </w:rPr>
        <w:t>Chile</w:t>
      </w:r>
      <w:r w:rsidRPr="00A82963">
        <w:rPr>
          <w:rFonts w:eastAsia="Calibri" w:cs="Arial"/>
          <w:color w:val="auto"/>
          <w:sz w:val="20"/>
          <w:szCs w:val="20"/>
        </w:rPr>
        <w:t xml:space="preserve"> </w:t>
      </w:r>
      <w:r w:rsidR="00E80E6D" w:rsidRPr="00A82963">
        <w:rPr>
          <w:rFonts w:eastAsia="Calibri" w:cs="Arial"/>
          <w:color w:val="auto"/>
          <w:sz w:val="20"/>
          <w:szCs w:val="20"/>
        </w:rPr>
        <w:t>saw a 55.03% increase</w:t>
      </w:r>
      <w:r w:rsidR="009C12BF" w:rsidRPr="00A82963">
        <w:rPr>
          <w:rFonts w:eastAsia="Calibri" w:cs="Arial"/>
          <w:color w:val="auto"/>
          <w:sz w:val="20"/>
          <w:szCs w:val="20"/>
        </w:rPr>
        <w:t xml:space="preserve"> </w:t>
      </w:r>
      <w:r w:rsidR="00660170" w:rsidRPr="00A82963">
        <w:rPr>
          <w:rFonts w:eastAsia="Calibri" w:cs="Arial"/>
          <w:color w:val="auto"/>
          <w:sz w:val="20"/>
          <w:szCs w:val="20"/>
        </w:rPr>
        <w:t>with a near d</w:t>
      </w:r>
      <w:r w:rsidR="00A83252" w:rsidRPr="00A82963">
        <w:rPr>
          <w:rFonts w:eastAsia="Calibri" w:cs="Arial"/>
          <w:color w:val="auto"/>
          <w:sz w:val="20"/>
          <w:szCs w:val="20"/>
        </w:rPr>
        <w:t xml:space="preserve">oubling of purchases of </w:t>
      </w:r>
      <w:r w:rsidR="001C6F42" w:rsidRPr="00A82963">
        <w:rPr>
          <w:rFonts w:eastAsia="Calibri" w:cs="Arial"/>
          <w:color w:val="auto"/>
          <w:sz w:val="20"/>
          <w:szCs w:val="20"/>
        </w:rPr>
        <w:t>industrial machinery</w:t>
      </w:r>
      <w:r w:rsidR="008240FB" w:rsidRPr="00A82963">
        <w:rPr>
          <w:rFonts w:eastAsia="Calibri" w:cs="Arial"/>
          <w:color w:val="auto"/>
          <w:sz w:val="20"/>
          <w:szCs w:val="20"/>
        </w:rPr>
        <w:t xml:space="preserve"> from Wisconsin</w:t>
      </w:r>
      <w:r w:rsidR="00B2340D">
        <w:rPr>
          <w:rFonts w:eastAsia="Calibri" w:cs="Arial"/>
          <w:color w:val="auto"/>
          <w:sz w:val="20"/>
          <w:szCs w:val="20"/>
        </w:rPr>
        <w:t xml:space="preserve">. </w:t>
      </w:r>
      <w:r w:rsidR="000816DC" w:rsidRPr="00A82963">
        <w:rPr>
          <w:rFonts w:eastAsia="Calibri" w:cs="Arial"/>
          <w:color w:val="auto"/>
          <w:sz w:val="20"/>
          <w:szCs w:val="20"/>
        </w:rPr>
        <w:t>Chilean purchases of construction equipment</w:t>
      </w:r>
      <w:r w:rsidR="00CF3F9C" w:rsidRPr="00A82963">
        <w:rPr>
          <w:rFonts w:eastAsia="Calibri" w:cs="Arial"/>
          <w:color w:val="auto"/>
          <w:sz w:val="20"/>
          <w:szCs w:val="20"/>
        </w:rPr>
        <w:t xml:space="preserve"> </w:t>
      </w:r>
      <w:r w:rsidR="00377655">
        <w:rPr>
          <w:rFonts w:eastAsia="Calibri" w:cs="Arial"/>
          <w:color w:val="auto"/>
          <w:sz w:val="20"/>
          <w:szCs w:val="20"/>
        </w:rPr>
        <w:t xml:space="preserve">(specifically earth moving equipment) </w:t>
      </w:r>
      <w:r w:rsidR="00CF3F9C" w:rsidRPr="00A82963">
        <w:rPr>
          <w:rFonts w:eastAsia="Calibri" w:cs="Arial"/>
          <w:color w:val="auto"/>
          <w:sz w:val="20"/>
          <w:szCs w:val="20"/>
        </w:rPr>
        <w:t>rose from just $41,200 in 2019 to</w:t>
      </w:r>
      <w:r w:rsidR="00A72460" w:rsidRPr="00A82963">
        <w:rPr>
          <w:rFonts w:eastAsia="Calibri" w:cs="Arial"/>
          <w:color w:val="auto"/>
          <w:sz w:val="20"/>
          <w:szCs w:val="20"/>
        </w:rPr>
        <w:t xml:space="preserve"> over $87 million in 2020</w:t>
      </w:r>
      <w:r w:rsidR="00B2340D">
        <w:rPr>
          <w:rFonts w:eastAsia="Calibri" w:cs="Arial"/>
          <w:color w:val="auto"/>
          <w:sz w:val="20"/>
          <w:szCs w:val="20"/>
        </w:rPr>
        <w:t xml:space="preserve">. </w:t>
      </w:r>
      <w:r w:rsidR="00586F5D" w:rsidRPr="00A82963">
        <w:rPr>
          <w:rFonts w:eastAsia="Calibri" w:cs="Arial"/>
          <w:color w:val="auto"/>
          <w:sz w:val="20"/>
          <w:szCs w:val="20"/>
        </w:rPr>
        <w:t>Organic chemicals</w:t>
      </w:r>
      <w:r w:rsidR="0037006C" w:rsidRPr="00A82963">
        <w:rPr>
          <w:rFonts w:eastAsia="Calibri" w:cs="Arial"/>
          <w:color w:val="auto"/>
          <w:sz w:val="20"/>
          <w:szCs w:val="20"/>
        </w:rPr>
        <w:t xml:space="preserve"> and sugar and </w:t>
      </w:r>
      <w:r w:rsidR="00130AA9" w:rsidRPr="00A82963">
        <w:rPr>
          <w:rFonts w:eastAsia="Calibri" w:cs="Arial"/>
          <w:color w:val="auto"/>
          <w:sz w:val="20"/>
          <w:szCs w:val="20"/>
        </w:rPr>
        <w:t>confectionery products</w:t>
      </w:r>
      <w:r w:rsidR="00586F5D" w:rsidRPr="00A82963">
        <w:rPr>
          <w:rFonts w:eastAsia="Calibri" w:cs="Arial"/>
          <w:color w:val="auto"/>
          <w:sz w:val="20"/>
          <w:szCs w:val="20"/>
        </w:rPr>
        <w:t xml:space="preserve"> </w:t>
      </w:r>
      <w:r w:rsidR="00130AA9" w:rsidRPr="00A82963">
        <w:rPr>
          <w:rFonts w:eastAsia="Calibri" w:cs="Arial"/>
          <w:color w:val="auto"/>
          <w:sz w:val="20"/>
          <w:szCs w:val="20"/>
        </w:rPr>
        <w:t>al</w:t>
      </w:r>
      <w:r w:rsidR="004963E0">
        <w:rPr>
          <w:rFonts w:eastAsia="Calibri" w:cs="Arial"/>
          <w:color w:val="auto"/>
          <w:sz w:val="20"/>
          <w:szCs w:val="20"/>
        </w:rPr>
        <w:t>so</w:t>
      </w:r>
      <w:r w:rsidR="00130AA9" w:rsidRPr="00A82963">
        <w:rPr>
          <w:rFonts w:eastAsia="Calibri" w:cs="Arial"/>
          <w:color w:val="auto"/>
          <w:sz w:val="20"/>
          <w:szCs w:val="20"/>
        </w:rPr>
        <w:t xml:space="preserve"> </w:t>
      </w:r>
      <w:r w:rsidR="0037006C" w:rsidRPr="00A82963">
        <w:rPr>
          <w:rFonts w:eastAsia="Calibri" w:cs="Arial"/>
          <w:color w:val="auto"/>
          <w:sz w:val="20"/>
          <w:szCs w:val="20"/>
        </w:rPr>
        <w:t>increased</w:t>
      </w:r>
      <w:r w:rsidR="00130AA9" w:rsidRPr="00A82963">
        <w:rPr>
          <w:rFonts w:eastAsia="Calibri" w:cs="Arial"/>
          <w:color w:val="auto"/>
          <w:sz w:val="20"/>
          <w:szCs w:val="20"/>
        </w:rPr>
        <w:t xml:space="preserve"> substantially.</w:t>
      </w:r>
    </w:p>
    <w:p w14:paraId="1CD078AF" w14:textId="77777777" w:rsidR="00221285" w:rsidRPr="00A82963" w:rsidRDefault="00221285" w:rsidP="00221285">
      <w:pPr>
        <w:pStyle w:val="ListParagraph"/>
        <w:rPr>
          <w:rFonts w:eastAsia="Calibri" w:cs="Arial"/>
          <w:color w:val="auto"/>
          <w:sz w:val="20"/>
          <w:szCs w:val="20"/>
        </w:rPr>
      </w:pPr>
    </w:p>
    <w:p w14:paraId="5A6CD912" w14:textId="23D9D55F" w:rsidR="00221285" w:rsidRDefault="00221285" w:rsidP="002C1050">
      <w:pPr>
        <w:pStyle w:val="ListParagraph"/>
        <w:numPr>
          <w:ilvl w:val="0"/>
          <w:numId w:val="32"/>
        </w:numPr>
        <w:rPr>
          <w:rFonts w:eastAsia="Calibri" w:cs="Arial"/>
          <w:color w:val="auto"/>
          <w:sz w:val="20"/>
          <w:szCs w:val="20"/>
        </w:rPr>
      </w:pPr>
      <w:r w:rsidRPr="00A82963">
        <w:rPr>
          <w:rFonts w:eastAsia="Calibri" w:cs="Arial"/>
          <w:color w:val="auto"/>
          <w:sz w:val="20"/>
          <w:szCs w:val="20"/>
        </w:rPr>
        <w:t xml:space="preserve">While Wisconsin’s exports to </w:t>
      </w:r>
      <w:r w:rsidRPr="00A82963">
        <w:rPr>
          <w:rFonts w:eastAsia="Calibri" w:cs="Arial"/>
          <w:b/>
          <w:bCs/>
          <w:color w:val="auto"/>
          <w:sz w:val="20"/>
          <w:szCs w:val="20"/>
        </w:rPr>
        <w:t>Saudi Arabia</w:t>
      </w:r>
      <w:r w:rsidRPr="00A82963">
        <w:rPr>
          <w:rFonts w:eastAsia="Calibri" w:cs="Arial"/>
          <w:color w:val="auto"/>
          <w:sz w:val="20"/>
          <w:szCs w:val="20"/>
        </w:rPr>
        <w:t xml:space="preserve"> in 2020 </w:t>
      </w:r>
      <w:r w:rsidR="003B73C3">
        <w:rPr>
          <w:rFonts w:eastAsia="Calibri" w:cs="Arial"/>
          <w:color w:val="auto"/>
          <w:sz w:val="20"/>
          <w:szCs w:val="20"/>
        </w:rPr>
        <w:t>we</w:t>
      </w:r>
      <w:r w:rsidRPr="00A82963">
        <w:rPr>
          <w:rFonts w:eastAsia="Calibri" w:cs="Arial"/>
          <w:color w:val="auto"/>
          <w:sz w:val="20"/>
          <w:szCs w:val="20"/>
        </w:rPr>
        <w:t>re very close to what they were in 2010,</w:t>
      </w:r>
      <w:r w:rsidR="008662F0">
        <w:rPr>
          <w:rFonts w:eastAsia="Calibri" w:cs="Arial"/>
          <w:color w:val="auto"/>
          <w:sz w:val="20"/>
          <w:szCs w:val="20"/>
        </w:rPr>
        <w:t xml:space="preserve"> exports of industrial machinery nearly </w:t>
      </w:r>
      <w:r w:rsidR="005F489F">
        <w:rPr>
          <w:rFonts w:eastAsia="Calibri" w:cs="Arial"/>
          <w:color w:val="auto"/>
          <w:sz w:val="20"/>
          <w:szCs w:val="20"/>
        </w:rPr>
        <w:t>doubled between 2019 and 2020. T</w:t>
      </w:r>
      <w:r w:rsidRPr="00A82963">
        <w:rPr>
          <w:rFonts w:eastAsia="Calibri" w:cs="Arial"/>
          <w:color w:val="auto"/>
          <w:sz w:val="20"/>
          <w:szCs w:val="20"/>
        </w:rPr>
        <w:t xml:space="preserve">here was a substantial </w:t>
      </w:r>
      <w:r w:rsidR="00A759C7" w:rsidRPr="00A82963">
        <w:rPr>
          <w:rFonts w:eastAsia="Calibri" w:cs="Arial"/>
          <w:color w:val="auto"/>
          <w:sz w:val="20"/>
          <w:szCs w:val="20"/>
        </w:rPr>
        <w:t xml:space="preserve">increase </w:t>
      </w:r>
      <w:r w:rsidR="004B23A1" w:rsidRPr="00A82963">
        <w:rPr>
          <w:rFonts w:eastAsia="Calibri" w:cs="Arial"/>
          <w:color w:val="auto"/>
          <w:sz w:val="20"/>
          <w:szCs w:val="20"/>
        </w:rPr>
        <w:t>of almost $100</w:t>
      </w:r>
      <w:r w:rsidR="00791C3C">
        <w:rPr>
          <w:rFonts w:eastAsia="Calibri" w:cs="Arial"/>
          <w:color w:val="auto"/>
          <w:sz w:val="20"/>
          <w:szCs w:val="20"/>
        </w:rPr>
        <w:t xml:space="preserve"> million</w:t>
      </w:r>
      <w:r w:rsidR="004B23A1" w:rsidRPr="00A82963">
        <w:rPr>
          <w:rFonts w:eastAsia="Calibri" w:cs="Arial"/>
          <w:color w:val="auto"/>
          <w:sz w:val="20"/>
          <w:szCs w:val="20"/>
        </w:rPr>
        <w:t xml:space="preserve"> </w:t>
      </w:r>
      <w:r w:rsidR="00A759C7" w:rsidRPr="00A82963">
        <w:rPr>
          <w:rFonts w:eastAsia="Calibri" w:cs="Arial"/>
          <w:color w:val="auto"/>
          <w:sz w:val="20"/>
          <w:szCs w:val="20"/>
        </w:rPr>
        <w:t>in purchases of automated data processing equipment within the industrial machinery category</w:t>
      </w:r>
      <w:r w:rsidR="00F43651" w:rsidRPr="00A82963">
        <w:rPr>
          <w:rFonts w:eastAsia="Calibri" w:cs="Arial"/>
          <w:color w:val="auto"/>
          <w:sz w:val="20"/>
          <w:szCs w:val="20"/>
        </w:rPr>
        <w:t xml:space="preserve">. </w:t>
      </w:r>
    </w:p>
    <w:p w14:paraId="3F856CF5" w14:textId="77777777" w:rsidR="0019328A" w:rsidRPr="0019328A" w:rsidRDefault="0019328A" w:rsidP="0019328A">
      <w:pPr>
        <w:pStyle w:val="ListParagraph"/>
        <w:rPr>
          <w:rFonts w:eastAsia="Calibri" w:cs="Arial"/>
          <w:color w:val="auto"/>
          <w:sz w:val="20"/>
          <w:szCs w:val="20"/>
        </w:rPr>
      </w:pPr>
    </w:p>
    <w:p w14:paraId="480694C0" w14:textId="7A7269F8" w:rsidR="0019328A" w:rsidRPr="00A82963" w:rsidRDefault="0019328A" w:rsidP="002C1050">
      <w:pPr>
        <w:pStyle w:val="ListParagraph"/>
        <w:numPr>
          <w:ilvl w:val="0"/>
          <w:numId w:val="32"/>
        </w:numPr>
        <w:rPr>
          <w:rFonts w:eastAsia="Calibri" w:cs="Arial"/>
          <w:color w:val="auto"/>
          <w:sz w:val="20"/>
          <w:szCs w:val="20"/>
        </w:rPr>
      </w:pPr>
      <w:r>
        <w:rPr>
          <w:rFonts w:eastAsia="Calibri" w:cs="Arial"/>
          <w:color w:val="auto"/>
          <w:sz w:val="20"/>
          <w:szCs w:val="20"/>
        </w:rPr>
        <w:t xml:space="preserve">Wisconsin exports to </w:t>
      </w:r>
      <w:r w:rsidRPr="00297883">
        <w:rPr>
          <w:rFonts w:eastAsia="Calibri" w:cs="Arial"/>
          <w:b/>
          <w:bCs/>
          <w:color w:val="auto"/>
          <w:sz w:val="20"/>
          <w:szCs w:val="20"/>
        </w:rPr>
        <w:t>Japan</w:t>
      </w:r>
      <w:r>
        <w:rPr>
          <w:rFonts w:eastAsia="Calibri" w:cs="Arial"/>
          <w:color w:val="auto"/>
          <w:sz w:val="20"/>
          <w:szCs w:val="20"/>
        </w:rPr>
        <w:t xml:space="preserve"> in </w:t>
      </w:r>
      <w:r w:rsidR="002752A3">
        <w:rPr>
          <w:rFonts w:eastAsia="Calibri" w:cs="Arial"/>
          <w:color w:val="auto"/>
          <w:sz w:val="20"/>
          <w:szCs w:val="20"/>
        </w:rPr>
        <w:t>the</w:t>
      </w:r>
      <w:r>
        <w:rPr>
          <w:rFonts w:eastAsia="Calibri" w:cs="Arial"/>
          <w:color w:val="auto"/>
          <w:sz w:val="20"/>
          <w:szCs w:val="20"/>
        </w:rPr>
        <w:t xml:space="preserve"> </w:t>
      </w:r>
      <w:r w:rsidR="00FB46DD">
        <w:rPr>
          <w:rFonts w:eastAsia="Calibri" w:cs="Arial"/>
          <w:color w:val="auto"/>
          <w:sz w:val="20"/>
          <w:szCs w:val="20"/>
        </w:rPr>
        <w:t>traditionally str</w:t>
      </w:r>
      <w:r w:rsidR="00BB317F">
        <w:rPr>
          <w:rFonts w:eastAsia="Calibri" w:cs="Arial"/>
          <w:color w:val="auto"/>
          <w:sz w:val="20"/>
          <w:szCs w:val="20"/>
        </w:rPr>
        <w:t>o</w:t>
      </w:r>
      <w:r w:rsidR="00FB46DD">
        <w:rPr>
          <w:rFonts w:eastAsia="Calibri" w:cs="Arial"/>
          <w:color w:val="auto"/>
          <w:sz w:val="20"/>
          <w:szCs w:val="20"/>
        </w:rPr>
        <w:t>ng categories</w:t>
      </w:r>
      <w:r w:rsidR="002752A3">
        <w:rPr>
          <w:rFonts w:eastAsia="Calibri" w:cs="Arial"/>
          <w:color w:val="auto"/>
          <w:sz w:val="20"/>
          <w:szCs w:val="20"/>
        </w:rPr>
        <w:t xml:space="preserve"> of </w:t>
      </w:r>
      <w:r w:rsidR="00B65B8B">
        <w:rPr>
          <w:rFonts w:eastAsia="Calibri" w:cs="Arial"/>
          <w:color w:val="auto"/>
          <w:sz w:val="20"/>
          <w:szCs w:val="20"/>
        </w:rPr>
        <w:t>medical and scientific instruments and industrial machinery</w:t>
      </w:r>
      <w:r w:rsidR="00FB46DD">
        <w:rPr>
          <w:rFonts w:eastAsia="Calibri" w:cs="Arial"/>
          <w:color w:val="auto"/>
          <w:sz w:val="20"/>
          <w:szCs w:val="20"/>
        </w:rPr>
        <w:t xml:space="preserve"> declined</w:t>
      </w:r>
      <w:r w:rsidR="005979BA">
        <w:rPr>
          <w:rFonts w:eastAsia="Calibri" w:cs="Arial"/>
          <w:color w:val="auto"/>
          <w:sz w:val="20"/>
          <w:szCs w:val="20"/>
        </w:rPr>
        <w:t xml:space="preserve">, but electrical machinery exports were up by </w:t>
      </w:r>
      <w:r w:rsidR="00C92A58">
        <w:rPr>
          <w:rFonts w:eastAsia="Calibri" w:cs="Arial"/>
          <w:color w:val="auto"/>
          <w:sz w:val="20"/>
          <w:szCs w:val="20"/>
        </w:rPr>
        <w:t xml:space="preserve">17.90% and </w:t>
      </w:r>
      <w:r w:rsidR="00BB317F">
        <w:rPr>
          <w:rFonts w:eastAsia="Calibri" w:cs="Arial"/>
          <w:color w:val="auto"/>
          <w:sz w:val="20"/>
          <w:szCs w:val="20"/>
        </w:rPr>
        <w:t xml:space="preserve">vehicles, </w:t>
      </w:r>
      <w:r w:rsidR="00297883">
        <w:rPr>
          <w:rFonts w:eastAsia="Calibri" w:cs="Arial"/>
          <w:color w:val="auto"/>
          <w:sz w:val="20"/>
          <w:szCs w:val="20"/>
        </w:rPr>
        <w:t>especially special purpose vehicles, grew by 161.39%.</w:t>
      </w:r>
    </w:p>
    <w:p w14:paraId="6E69CF32" w14:textId="77777777" w:rsidR="00447377" w:rsidRPr="001A322F" w:rsidRDefault="00447377" w:rsidP="001A322F">
      <w:pPr>
        <w:rPr>
          <w:rFonts w:ascii="Arial" w:eastAsia="Calibri" w:hAnsi="Arial" w:cs="Arial"/>
          <w:sz w:val="20"/>
          <w:szCs w:val="20"/>
        </w:rPr>
      </w:pPr>
    </w:p>
    <w:p w14:paraId="0612800A" w14:textId="4DE62EE6" w:rsidR="00DA6526" w:rsidRPr="00447377" w:rsidRDefault="00DA6526" w:rsidP="008E68D1">
      <w:pPr>
        <w:pStyle w:val="ListParagraph"/>
        <w:numPr>
          <w:ilvl w:val="0"/>
          <w:numId w:val="32"/>
        </w:numPr>
        <w:rPr>
          <w:rFonts w:eastAsia="Calibri" w:cs="Arial"/>
          <w:bCs/>
          <w:sz w:val="20"/>
          <w:szCs w:val="20"/>
        </w:rPr>
      </w:pPr>
      <w:r w:rsidRPr="00447377">
        <w:rPr>
          <w:rFonts w:eastAsia="Calibri" w:cs="Arial"/>
          <w:bCs/>
          <w:sz w:val="20"/>
          <w:szCs w:val="20"/>
        </w:rPr>
        <w:br w:type="page"/>
      </w:r>
    </w:p>
    <w:p w14:paraId="5E4AE624" w14:textId="2C037164" w:rsidR="00DA6526" w:rsidRPr="00ED5C8A" w:rsidRDefault="00DA6526" w:rsidP="00DA6526">
      <w:pPr>
        <w:rPr>
          <w:rFonts w:ascii="Arial" w:eastAsiaTheme="majorEastAsia" w:hAnsi="Arial" w:cs="Arial"/>
          <w:b/>
          <w:bCs/>
          <w:i/>
          <w:caps/>
          <w:color w:val="294E6C"/>
          <w:sz w:val="26"/>
          <w:szCs w:val="26"/>
        </w:rPr>
      </w:pPr>
      <w:bookmarkStart w:id="3" w:name="_Hlk503951481"/>
      <w:r w:rsidRPr="00ED5C8A">
        <w:rPr>
          <w:rFonts w:ascii="Arial" w:eastAsiaTheme="majorEastAsia" w:hAnsi="Arial" w:cs="Arial"/>
          <w:b/>
          <w:bCs/>
          <w:caps/>
          <w:color w:val="294E6C"/>
          <w:sz w:val="26"/>
          <w:szCs w:val="26"/>
        </w:rPr>
        <w:t>Top DESTINATIONS for Wisconsin Exports</w:t>
      </w:r>
    </w:p>
    <w:tbl>
      <w:tblPr>
        <w:tblW w:w="10522" w:type="dxa"/>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15"/>
        <w:gridCol w:w="2255"/>
        <w:gridCol w:w="1615"/>
        <w:gridCol w:w="1620"/>
        <w:gridCol w:w="1445"/>
        <w:gridCol w:w="1080"/>
        <w:gridCol w:w="1080"/>
        <w:gridCol w:w="712"/>
      </w:tblGrid>
      <w:tr w:rsidR="00DA6526" w:rsidRPr="00ED5C8A" w14:paraId="6326932F" w14:textId="77777777" w:rsidTr="0059431C">
        <w:trPr>
          <w:trHeight w:val="288"/>
          <w:jc w:val="right"/>
        </w:trPr>
        <w:tc>
          <w:tcPr>
            <w:tcW w:w="715" w:type="dxa"/>
            <w:vMerge w:val="restart"/>
            <w:shd w:val="clear" w:color="auto" w:fill="2B597A"/>
            <w:vAlign w:val="center"/>
          </w:tcPr>
          <w:bookmarkEnd w:id="3"/>
          <w:p w14:paraId="7A6BDB00" w14:textId="73DEB1D9" w:rsidR="00DA6526" w:rsidRPr="00ED5C8A" w:rsidRDefault="00DA6526" w:rsidP="0059431C">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w:t>
            </w:r>
            <w:r w:rsidR="007C3932">
              <w:rPr>
                <w:rFonts w:ascii="Arial" w:hAnsi="Arial" w:cs="Arial"/>
                <w:b/>
                <w:bCs/>
                <w:color w:val="FFFFFF" w:themeColor="background1"/>
                <w:sz w:val="16"/>
                <w:szCs w:val="16"/>
              </w:rPr>
              <w:t>20</w:t>
            </w:r>
          </w:p>
          <w:p w14:paraId="16BD8CBC" w14:textId="77777777" w:rsidR="00DA6526" w:rsidRPr="00ED5C8A" w:rsidRDefault="00DA6526" w:rsidP="0059431C">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RANK</w:t>
            </w:r>
          </w:p>
        </w:tc>
        <w:tc>
          <w:tcPr>
            <w:tcW w:w="2255" w:type="dxa"/>
            <w:vMerge w:val="restart"/>
            <w:shd w:val="clear" w:color="auto" w:fill="2B597A"/>
            <w:tcMar>
              <w:left w:w="72" w:type="dxa"/>
              <w:right w:w="72" w:type="dxa"/>
            </w:tcMar>
            <w:vAlign w:val="center"/>
          </w:tcPr>
          <w:p w14:paraId="00CCB3FC" w14:textId="77777777" w:rsidR="00DA6526" w:rsidRPr="00ED5C8A" w:rsidRDefault="00DA6526" w:rsidP="0059431C">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COUNTRY</w:t>
            </w:r>
          </w:p>
        </w:tc>
        <w:tc>
          <w:tcPr>
            <w:tcW w:w="4680" w:type="dxa"/>
            <w:gridSpan w:val="3"/>
            <w:shd w:val="clear" w:color="auto" w:fill="2B597A"/>
            <w:vAlign w:val="center"/>
          </w:tcPr>
          <w:p w14:paraId="48217A0D" w14:textId="77777777" w:rsidR="00DA6526" w:rsidRPr="00ED5C8A" w:rsidRDefault="00DA6526" w:rsidP="0059431C">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EXPORT VALUE</w:t>
            </w:r>
          </w:p>
        </w:tc>
        <w:tc>
          <w:tcPr>
            <w:tcW w:w="2160" w:type="dxa"/>
            <w:gridSpan w:val="2"/>
            <w:shd w:val="clear" w:color="auto" w:fill="2B597A"/>
            <w:tcMar>
              <w:left w:w="72" w:type="dxa"/>
              <w:right w:w="72" w:type="dxa"/>
            </w:tcMar>
            <w:vAlign w:val="center"/>
          </w:tcPr>
          <w:p w14:paraId="475424B5" w14:textId="77777777" w:rsidR="00DA6526" w:rsidRPr="00ED5C8A" w:rsidRDefault="00DA6526" w:rsidP="0059431C">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 CHANGE</w:t>
            </w:r>
          </w:p>
        </w:tc>
        <w:tc>
          <w:tcPr>
            <w:tcW w:w="712" w:type="dxa"/>
            <w:vMerge w:val="restart"/>
            <w:shd w:val="clear" w:color="auto" w:fill="2B597A"/>
            <w:tcMar>
              <w:left w:w="72" w:type="dxa"/>
              <w:right w:w="72" w:type="dxa"/>
            </w:tcMar>
            <w:vAlign w:val="center"/>
          </w:tcPr>
          <w:p w14:paraId="02110CD9" w14:textId="77777777" w:rsidR="00DA6526" w:rsidRPr="00ED5C8A" w:rsidRDefault="00DA6526" w:rsidP="0059431C">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2010 RANK</w:t>
            </w:r>
          </w:p>
        </w:tc>
      </w:tr>
      <w:tr w:rsidR="00DA6526" w:rsidRPr="00ED5C8A" w14:paraId="1B940B84" w14:textId="77777777" w:rsidTr="0059431C">
        <w:trPr>
          <w:trHeight w:val="288"/>
          <w:jc w:val="right"/>
        </w:trPr>
        <w:tc>
          <w:tcPr>
            <w:tcW w:w="715" w:type="dxa"/>
            <w:vMerge/>
            <w:shd w:val="clear" w:color="auto" w:fill="2B597A"/>
            <w:vAlign w:val="center"/>
          </w:tcPr>
          <w:p w14:paraId="59E94E50" w14:textId="77777777" w:rsidR="00DA6526" w:rsidRPr="00ED5C8A" w:rsidRDefault="00DA6526" w:rsidP="0059431C">
            <w:pPr>
              <w:jc w:val="center"/>
              <w:rPr>
                <w:rFonts w:ascii="Arial" w:hAnsi="Arial" w:cs="Arial"/>
                <w:b/>
                <w:bCs/>
                <w:color w:val="FFFFFF" w:themeColor="background1"/>
                <w:sz w:val="16"/>
                <w:szCs w:val="16"/>
              </w:rPr>
            </w:pPr>
          </w:p>
        </w:tc>
        <w:tc>
          <w:tcPr>
            <w:tcW w:w="2255" w:type="dxa"/>
            <w:vMerge/>
            <w:shd w:val="clear" w:color="auto" w:fill="2B597A"/>
            <w:tcMar>
              <w:left w:w="72" w:type="dxa"/>
              <w:right w:w="72" w:type="dxa"/>
            </w:tcMar>
            <w:vAlign w:val="center"/>
          </w:tcPr>
          <w:p w14:paraId="666E348B" w14:textId="77777777" w:rsidR="00DA6526" w:rsidRPr="00C93A37" w:rsidRDefault="00DA6526" w:rsidP="0059431C">
            <w:pPr>
              <w:jc w:val="center"/>
              <w:rPr>
                <w:rFonts w:ascii="Arial" w:hAnsi="Arial" w:cs="Arial"/>
                <w:b/>
                <w:bCs/>
                <w:color w:val="FFFFFF" w:themeColor="background1"/>
                <w:sz w:val="16"/>
                <w:szCs w:val="16"/>
              </w:rPr>
            </w:pPr>
          </w:p>
        </w:tc>
        <w:tc>
          <w:tcPr>
            <w:tcW w:w="1615" w:type="dxa"/>
            <w:shd w:val="clear" w:color="auto" w:fill="2B597A"/>
            <w:vAlign w:val="center"/>
          </w:tcPr>
          <w:p w14:paraId="2CE29E66" w14:textId="5373BA4F" w:rsidR="00DA6526" w:rsidRPr="00ED5C8A" w:rsidRDefault="00DA6526" w:rsidP="0059431C">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w:t>
            </w:r>
            <w:r w:rsidR="00D26D3E">
              <w:rPr>
                <w:rFonts w:ascii="Arial" w:hAnsi="Arial" w:cs="Arial"/>
                <w:b/>
                <w:bCs/>
                <w:color w:val="FFFFFF" w:themeColor="background1"/>
                <w:sz w:val="16"/>
                <w:szCs w:val="16"/>
              </w:rPr>
              <w:t>20</w:t>
            </w:r>
          </w:p>
        </w:tc>
        <w:tc>
          <w:tcPr>
            <w:tcW w:w="1620" w:type="dxa"/>
            <w:shd w:val="clear" w:color="auto" w:fill="2B597A"/>
            <w:tcMar>
              <w:left w:w="72" w:type="dxa"/>
              <w:right w:w="72" w:type="dxa"/>
            </w:tcMar>
            <w:vAlign w:val="center"/>
          </w:tcPr>
          <w:p w14:paraId="0CE38A19" w14:textId="33AF0EFA" w:rsidR="00DA6526" w:rsidRPr="00C93A37" w:rsidRDefault="00DA6526" w:rsidP="0059431C">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w:t>
            </w:r>
            <w:r w:rsidR="00D26D3E">
              <w:rPr>
                <w:rFonts w:ascii="Arial" w:hAnsi="Arial" w:cs="Arial"/>
                <w:b/>
                <w:bCs/>
                <w:color w:val="FFFFFF" w:themeColor="background1"/>
                <w:sz w:val="16"/>
                <w:szCs w:val="16"/>
              </w:rPr>
              <w:t>9</w:t>
            </w:r>
            <w:r w:rsidRPr="00ED5C8A">
              <w:rPr>
                <w:rFonts w:ascii="Arial" w:hAnsi="Arial" w:cs="Arial"/>
                <w:b/>
                <w:bCs/>
                <w:color w:val="FFFFFF" w:themeColor="background1"/>
                <w:sz w:val="16"/>
                <w:szCs w:val="16"/>
              </w:rPr>
              <w:t xml:space="preserve"> </w:t>
            </w:r>
          </w:p>
        </w:tc>
        <w:tc>
          <w:tcPr>
            <w:tcW w:w="1445" w:type="dxa"/>
            <w:shd w:val="clear" w:color="auto" w:fill="2B597A"/>
            <w:vAlign w:val="center"/>
          </w:tcPr>
          <w:p w14:paraId="103588CC" w14:textId="77777777" w:rsidR="00DA6526" w:rsidRPr="00ED5C8A" w:rsidRDefault="00DA6526" w:rsidP="0059431C">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2010</w:t>
            </w:r>
          </w:p>
        </w:tc>
        <w:tc>
          <w:tcPr>
            <w:tcW w:w="1080" w:type="dxa"/>
            <w:shd w:val="clear" w:color="auto" w:fill="2B597A"/>
            <w:tcMar>
              <w:left w:w="72" w:type="dxa"/>
              <w:right w:w="72" w:type="dxa"/>
            </w:tcMar>
            <w:vAlign w:val="center"/>
          </w:tcPr>
          <w:p w14:paraId="70CDB7EC" w14:textId="3F831CB6" w:rsidR="00DA6526" w:rsidRPr="00C93A37" w:rsidRDefault="00DA6526" w:rsidP="0059431C">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w:t>
            </w:r>
            <w:r w:rsidR="00D26D3E">
              <w:rPr>
                <w:rFonts w:ascii="Arial" w:hAnsi="Arial" w:cs="Arial"/>
                <w:b/>
                <w:bCs/>
                <w:color w:val="FFFFFF" w:themeColor="background1"/>
                <w:sz w:val="16"/>
                <w:szCs w:val="16"/>
              </w:rPr>
              <w:t>9</w:t>
            </w:r>
            <w:r w:rsidRPr="00ED5C8A">
              <w:rPr>
                <w:rFonts w:ascii="Arial" w:hAnsi="Arial" w:cs="Arial"/>
                <w:b/>
                <w:bCs/>
                <w:color w:val="FFFFFF" w:themeColor="background1"/>
                <w:sz w:val="16"/>
                <w:szCs w:val="16"/>
              </w:rPr>
              <w:t>-20</w:t>
            </w:r>
            <w:r w:rsidR="00D26D3E">
              <w:rPr>
                <w:rFonts w:ascii="Arial" w:hAnsi="Arial" w:cs="Arial"/>
                <w:b/>
                <w:bCs/>
                <w:color w:val="FFFFFF" w:themeColor="background1"/>
                <w:sz w:val="16"/>
                <w:szCs w:val="16"/>
              </w:rPr>
              <w:t>20</w:t>
            </w:r>
            <w:r w:rsidRPr="00ED5C8A">
              <w:rPr>
                <w:rFonts w:ascii="Arial" w:hAnsi="Arial" w:cs="Arial"/>
                <w:b/>
                <w:bCs/>
                <w:color w:val="FFFFFF" w:themeColor="background1"/>
                <w:sz w:val="16"/>
                <w:szCs w:val="16"/>
              </w:rPr>
              <w:t xml:space="preserve"> </w:t>
            </w:r>
          </w:p>
        </w:tc>
        <w:tc>
          <w:tcPr>
            <w:tcW w:w="1080" w:type="dxa"/>
            <w:shd w:val="clear" w:color="auto" w:fill="2B597A"/>
            <w:tcMar>
              <w:left w:w="72" w:type="dxa"/>
              <w:right w:w="72" w:type="dxa"/>
            </w:tcMar>
            <w:vAlign w:val="center"/>
          </w:tcPr>
          <w:p w14:paraId="1F15D352" w14:textId="77777777" w:rsidR="00DA6526" w:rsidRPr="00C93A37" w:rsidRDefault="00DA6526" w:rsidP="0059431C">
            <w:pPr>
              <w:jc w:val="center"/>
              <w:rPr>
                <w:rFonts w:ascii="Arial" w:hAnsi="Arial" w:cs="Arial"/>
                <w:b/>
                <w:bCs/>
                <w:color w:val="FFFFFF" w:themeColor="background1"/>
                <w:sz w:val="16"/>
                <w:szCs w:val="16"/>
              </w:rPr>
            </w:pPr>
            <w:r w:rsidRPr="00C93A37">
              <w:rPr>
                <w:rFonts w:ascii="Arial" w:hAnsi="Arial" w:cs="Arial"/>
                <w:b/>
                <w:bCs/>
                <w:color w:val="FFFFFF" w:themeColor="background1"/>
                <w:sz w:val="16"/>
                <w:szCs w:val="16"/>
              </w:rPr>
              <w:t>2010-201</w:t>
            </w:r>
            <w:r>
              <w:rPr>
                <w:rFonts w:ascii="Arial" w:hAnsi="Arial" w:cs="Arial"/>
                <w:b/>
                <w:bCs/>
                <w:color w:val="FFFFFF" w:themeColor="background1"/>
                <w:sz w:val="16"/>
                <w:szCs w:val="16"/>
              </w:rPr>
              <w:t>9</w:t>
            </w:r>
          </w:p>
        </w:tc>
        <w:tc>
          <w:tcPr>
            <w:tcW w:w="712" w:type="dxa"/>
            <w:vMerge/>
            <w:shd w:val="clear" w:color="auto" w:fill="2B597A"/>
            <w:tcMar>
              <w:left w:w="72" w:type="dxa"/>
              <w:right w:w="72" w:type="dxa"/>
            </w:tcMar>
            <w:vAlign w:val="center"/>
          </w:tcPr>
          <w:p w14:paraId="2358AA90" w14:textId="77777777" w:rsidR="00DA6526" w:rsidRPr="00C93A37" w:rsidRDefault="00DA6526" w:rsidP="0059431C">
            <w:pPr>
              <w:jc w:val="center"/>
              <w:rPr>
                <w:rFonts w:ascii="Arial" w:hAnsi="Arial" w:cs="Arial"/>
                <w:b/>
                <w:bCs/>
                <w:color w:val="FFFFFF" w:themeColor="background1"/>
                <w:sz w:val="16"/>
                <w:szCs w:val="16"/>
              </w:rPr>
            </w:pPr>
          </w:p>
        </w:tc>
      </w:tr>
      <w:tr w:rsidR="006E3482" w:rsidRPr="00ED5C8A" w14:paraId="498AAE26" w14:textId="77777777" w:rsidTr="00695027">
        <w:trPr>
          <w:trHeight w:val="288"/>
          <w:jc w:val="right"/>
        </w:trPr>
        <w:tc>
          <w:tcPr>
            <w:tcW w:w="715" w:type="dxa"/>
            <w:shd w:val="clear" w:color="auto" w:fill="FFFFFF" w:themeFill="background1"/>
            <w:vAlign w:val="center"/>
          </w:tcPr>
          <w:p w14:paraId="198A7915" w14:textId="77777777" w:rsidR="006E3482" w:rsidRPr="009D6DCB" w:rsidRDefault="006E3482" w:rsidP="006E3482">
            <w:pPr>
              <w:jc w:val="center"/>
              <w:rPr>
                <w:rFonts w:ascii="Arial" w:hAnsi="Arial" w:cs="Arial"/>
                <w:bCs/>
                <w:sz w:val="16"/>
                <w:szCs w:val="16"/>
              </w:rPr>
            </w:pPr>
            <w:r w:rsidRPr="009D6DCB">
              <w:rPr>
                <w:rFonts w:ascii="Arial" w:hAnsi="Arial" w:cs="Arial"/>
                <w:bCs/>
                <w:sz w:val="16"/>
                <w:szCs w:val="16"/>
              </w:rPr>
              <w:t>1</w:t>
            </w:r>
          </w:p>
        </w:tc>
        <w:tc>
          <w:tcPr>
            <w:tcW w:w="2255" w:type="dxa"/>
            <w:shd w:val="clear" w:color="auto" w:fill="FFFFFF" w:themeFill="background1"/>
            <w:tcMar>
              <w:left w:w="72" w:type="dxa"/>
              <w:right w:w="72" w:type="dxa"/>
            </w:tcMar>
            <w:vAlign w:val="center"/>
          </w:tcPr>
          <w:p w14:paraId="7053E1F5" w14:textId="34FD810D" w:rsidR="006E3482" w:rsidRPr="00EA5A4C" w:rsidRDefault="006E3482" w:rsidP="006E3482">
            <w:pPr>
              <w:rPr>
                <w:rFonts w:ascii="Arial" w:hAnsi="Arial" w:cs="Arial"/>
                <w:bCs/>
                <w:sz w:val="16"/>
                <w:szCs w:val="16"/>
              </w:rPr>
            </w:pPr>
            <w:r w:rsidRPr="00916BF2">
              <w:rPr>
                <w:rFonts w:ascii="Arial" w:hAnsi="Arial" w:cs="Arial"/>
                <w:sz w:val="16"/>
                <w:szCs w:val="16"/>
              </w:rPr>
              <w:t>Canada</w:t>
            </w:r>
          </w:p>
        </w:tc>
        <w:tc>
          <w:tcPr>
            <w:tcW w:w="1615" w:type="dxa"/>
            <w:shd w:val="clear" w:color="auto" w:fill="FFFFFF" w:themeFill="background1"/>
            <w:vAlign w:val="center"/>
          </w:tcPr>
          <w:p w14:paraId="5D107135" w14:textId="45B437F4" w:rsidR="006E3482" w:rsidRPr="00EA5A4C" w:rsidRDefault="006E3482" w:rsidP="006E3482">
            <w:pPr>
              <w:jc w:val="right"/>
              <w:rPr>
                <w:rFonts w:ascii="Arial" w:hAnsi="Arial" w:cs="Arial"/>
                <w:bCs/>
                <w:sz w:val="16"/>
                <w:szCs w:val="16"/>
              </w:rPr>
            </w:pPr>
            <w:r w:rsidRPr="00916BF2">
              <w:rPr>
                <w:rFonts w:ascii="Arial" w:hAnsi="Arial" w:cs="Arial"/>
                <w:sz w:val="16"/>
                <w:szCs w:val="16"/>
              </w:rPr>
              <w:t xml:space="preserve">$6,226,129,684 </w:t>
            </w:r>
          </w:p>
        </w:tc>
        <w:tc>
          <w:tcPr>
            <w:tcW w:w="1620" w:type="dxa"/>
            <w:shd w:val="clear" w:color="auto" w:fill="FFFFFF" w:themeFill="background1"/>
            <w:tcMar>
              <w:left w:w="72" w:type="dxa"/>
              <w:right w:w="72" w:type="dxa"/>
            </w:tcMar>
            <w:vAlign w:val="center"/>
          </w:tcPr>
          <w:p w14:paraId="5AD3EC2C" w14:textId="2DD35765" w:rsidR="006E3482" w:rsidRPr="00EA5A4C" w:rsidRDefault="006E3482" w:rsidP="006E3482">
            <w:pPr>
              <w:jc w:val="right"/>
              <w:rPr>
                <w:rFonts w:ascii="Arial" w:hAnsi="Arial" w:cs="Arial"/>
                <w:bCs/>
                <w:sz w:val="16"/>
                <w:szCs w:val="16"/>
              </w:rPr>
            </w:pPr>
            <w:r w:rsidRPr="00916BF2">
              <w:rPr>
                <w:rFonts w:ascii="Arial" w:hAnsi="Arial" w:cs="Arial"/>
                <w:sz w:val="16"/>
                <w:szCs w:val="16"/>
              </w:rPr>
              <w:t xml:space="preserve">$6,753,895,715 </w:t>
            </w:r>
          </w:p>
        </w:tc>
        <w:tc>
          <w:tcPr>
            <w:tcW w:w="1445" w:type="dxa"/>
            <w:shd w:val="clear" w:color="auto" w:fill="FFFFFF" w:themeFill="background1"/>
            <w:vAlign w:val="center"/>
          </w:tcPr>
          <w:p w14:paraId="0F183FBC" w14:textId="1FCC89AC" w:rsidR="006E3482" w:rsidRPr="00EA5A4C" w:rsidRDefault="006E3482" w:rsidP="006E3482">
            <w:pPr>
              <w:jc w:val="right"/>
              <w:rPr>
                <w:rFonts w:ascii="Arial" w:hAnsi="Arial" w:cs="Arial"/>
                <w:bCs/>
                <w:sz w:val="16"/>
                <w:szCs w:val="16"/>
              </w:rPr>
            </w:pPr>
            <w:r w:rsidRPr="00916BF2">
              <w:rPr>
                <w:rFonts w:ascii="Arial" w:hAnsi="Arial" w:cs="Arial"/>
                <w:sz w:val="16"/>
                <w:szCs w:val="16"/>
              </w:rPr>
              <w:t xml:space="preserve">$6,053,497,321 </w:t>
            </w:r>
          </w:p>
        </w:tc>
        <w:tc>
          <w:tcPr>
            <w:tcW w:w="1080" w:type="dxa"/>
            <w:shd w:val="clear" w:color="auto" w:fill="FFFFFF" w:themeFill="background1"/>
            <w:tcMar>
              <w:left w:w="72" w:type="dxa"/>
              <w:right w:w="72" w:type="dxa"/>
            </w:tcMar>
            <w:vAlign w:val="center"/>
          </w:tcPr>
          <w:p w14:paraId="3051CA6B" w14:textId="04CA4602" w:rsidR="006E3482" w:rsidRPr="00EA5A4C" w:rsidRDefault="006E3482" w:rsidP="006E3482">
            <w:pPr>
              <w:jc w:val="right"/>
              <w:rPr>
                <w:rFonts w:ascii="Arial" w:hAnsi="Arial" w:cs="Arial"/>
                <w:bCs/>
                <w:sz w:val="16"/>
                <w:szCs w:val="16"/>
              </w:rPr>
            </w:pPr>
            <w:r w:rsidRPr="00916BF2">
              <w:rPr>
                <w:rFonts w:ascii="Arial" w:hAnsi="Arial" w:cs="Arial"/>
                <w:sz w:val="16"/>
                <w:szCs w:val="16"/>
              </w:rPr>
              <w:t>-7.81%</w:t>
            </w:r>
          </w:p>
        </w:tc>
        <w:tc>
          <w:tcPr>
            <w:tcW w:w="1080" w:type="dxa"/>
            <w:shd w:val="clear" w:color="auto" w:fill="FFFFFF" w:themeFill="background1"/>
            <w:tcMar>
              <w:left w:w="72" w:type="dxa"/>
              <w:right w:w="72" w:type="dxa"/>
            </w:tcMar>
            <w:vAlign w:val="center"/>
          </w:tcPr>
          <w:p w14:paraId="4CCF2A69" w14:textId="5EEC68E1" w:rsidR="006E3482" w:rsidRPr="00EA5A4C" w:rsidRDefault="006E3482" w:rsidP="006E3482">
            <w:pPr>
              <w:jc w:val="right"/>
              <w:rPr>
                <w:rFonts w:ascii="Arial" w:hAnsi="Arial" w:cs="Arial"/>
                <w:bCs/>
                <w:sz w:val="16"/>
                <w:szCs w:val="16"/>
              </w:rPr>
            </w:pPr>
            <w:r w:rsidRPr="00916BF2">
              <w:rPr>
                <w:rFonts w:ascii="Arial" w:hAnsi="Arial" w:cs="Arial"/>
                <w:sz w:val="16"/>
                <w:szCs w:val="16"/>
              </w:rPr>
              <w:t>2.85%</w:t>
            </w:r>
          </w:p>
        </w:tc>
        <w:tc>
          <w:tcPr>
            <w:tcW w:w="712" w:type="dxa"/>
            <w:shd w:val="clear" w:color="auto" w:fill="FFFFFF" w:themeFill="background1"/>
            <w:tcMar>
              <w:left w:w="72" w:type="dxa"/>
              <w:right w:w="72" w:type="dxa"/>
            </w:tcMar>
            <w:vAlign w:val="center"/>
          </w:tcPr>
          <w:p w14:paraId="429AD92F" w14:textId="4700606A" w:rsidR="006E3482" w:rsidRPr="00916BF2" w:rsidRDefault="004C475D" w:rsidP="006E3482">
            <w:pPr>
              <w:jc w:val="center"/>
              <w:rPr>
                <w:rFonts w:ascii="Arial" w:hAnsi="Arial" w:cs="Arial"/>
                <w:bCs/>
                <w:sz w:val="16"/>
                <w:szCs w:val="16"/>
              </w:rPr>
            </w:pPr>
            <w:r w:rsidRPr="00916BF2">
              <w:rPr>
                <w:rFonts w:ascii="Arial" w:hAnsi="Arial" w:cs="Arial"/>
                <w:bCs/>
                <w:sz w:val="16"/>
                <w:szCs w:val="16"/>
              </w:rPr>
              <w:t>1</w:t>
            </w:r>
          </w:p>
        </w:tc>
      </w:tr>
      <w:tr w:rsidR="004C475D" w:rsidRPr="00ED5C8A" w14:paraId="7DFFA54A" w14:textId="77777777" w:rsidTr="00695027">
        <w:trPr>
          <w:trHeight w:val="288"/>
          <w:jc w:val="right"/>
        </w:trPr>
        <w:tc>
          <w:tcPr>
            <w:tcW w:w="715" w:type="dxa"/>
            <w:shd w:val="clear" w:color="auto" w:fill="A8CADA"/>
            <w:vAlign w:val="center"/>
          </w:tcPr>
          <w:p w14:paraId="6847CBFB" w14:textId="77777777" w:rsidR="004C475D" w:rsidRPr="009D6DCB" w:rsidRDefault="004C475D" w:rsidP="004C475D">
            <w:pPr>
              <w:jc w:val="center"/>
              <w:rPr>
                <w:rFonts w:ascii="Arial" w:hAnsi="Arial" w:cs="Arial"/>
                <w:bCs/>
                <w:sz w:val="16"/>
                <w:szCs w:val="16"/>
              </w:rPr>
            </w:pPr>
            <w:r w:rsidRPr="009D6DCB">
              <w:rPr>
                <w:rFonts w:ascii="Arial" w:hAnsi="Arial" w:cs="Arial"/>
                <w:bCs/>
                <w:sz w:val="16"/>
                <w:szCs w:val="16"/>
              </w:rPr>
              <w:t>2</w:t>
            </w:r>
          </w:p>
        </w:tc>
        <w:tc>
          <w:tcPr>
            <w:tcW w:w="2255" w:type="dxa"/>
            <w:shd w:val="clear" w:color="auto" w:fill="A8CADA"/>
            <w:tcMar>
              <w:left w:w="72" w:type="dxa"/>
              <w:right w:w="72" w:type="dxa"/>
            </w:tcMar>
            <w:vAlign w:val="center"/>
          </w:tcPr>
          <w:p w14:paraId="256956C5" w14:textId="7C4C9CD2" w:rsidR="004C475D" w:rsidRPr="00EA5A4C" w:rsidRDefault="004C475D" w:rsidP="004C475D">
            <w:pPr>
              <w:rPr>
                <w:rFonts w:ascii="Arial" w:hAnsi="Arial" w:cs="Arial"/>
                <w:bCs/>
                <w:sz w:val="16"/>
                <w:szCs w:val="16"/>
              </w:rPr>
            </w:pPr>
            <w:r w:rsidRPr="00916BF2">
              <w:rPr>
                <w:rFonts w:ascii="Arial" w:hAnsi="Arial" w:cs="Arial"/>
                <w:sz w:val="16"/>
                <w:szCs w:val="16"/>
              </w:rPr>
              <w:t>Mexico</w:t>
            </w:r>
          </w:p>
        </w:tc>
        <w:tc>
          <w:tcPr>
            <w:tcW w:w="1615" w:type="dxa"/>
            <w:shd w:val="clear" w:color="auto" w:fill="A8CADA"/>
            <w:vAlign w:val="center"/>
          </w:tcPr>
          <w:p w14:paraId="55327D56" w14:textId="299577F4"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$2,554,048,330 </w:t>
            </w:r>
          </w:p>
        </w:tc>
        <w:tc>
          <w:tcPr>
            <w:tcW w:w="1620" w:type="dxa"/>
            <w:shd w:val="clear" w:color="auto" w:fill="A8CADA"/>
            <w:tcMar>
              <w:left w:w="72" w:type="dxa"/>
              <w:right w:w="72" w:type="dxa"/>
            </w:tcMar>
            <w:vAlign w:val="center"/>
          </w:tcPr>
          <w:p w14:paraId="0CFF27CF" w14:textId="66279CC9"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$3,281,841,285 </w:t>
            </w:r>
          </w:p>
        </w:tc>
        <w:tc>
          <w:tcPr>
            <w:tcW w:w="1445" w:type="dxa"/>
            <w:shd w:val="clear" w:color="auto" w:fill="A8CADA"/>
            <w:vAlign w:val="center"/>
          </w:tcPr>
          <w:p w14:paraId="33A6E254" w14:textId="18B6C05C"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$2,011,582,051 </w:t>
            </w:r>
          </w:p>
        </w:tc>
        <w:tc>
          <w:tcPr>
            <w:tcW w:w="1080" w:type="dxa"/>
            <w:shd w:val="clear" w:color="auto" w:fill="A8CADA"/>
            <w:tcMar>
              <w:left w:w="72" w:type="dxa"/>
              <w:right w:w="72" w:type="dxa"/>
            </w:tcMar>
            <w:vAlign w:val="center"/>
          </w:tcPr>
          <w:p w14:paraId="244577D9" w14:textId="35FE4E22" w:rsidR="004C475D" w:rsidRPr="00EA5A4C" w:rsidRDefault="004C475D" w:rsidP="004C475D">
            <w:pPr>
              <w:jc w:val="right"/>
              <w:rPr>
                <w:rFonts w:ascii="Arial" w:hAnsi="Arial" w:cs="Arial"/>
                <w:bCs/>
                <w:sz w:val="16"/>
                <w:szCs w:val="16"/>
              </w:rPr>
            </w:pPr>
            <w:r w:rsidRPr="00916BF2">
              <w:rPr>
                <w:rFonts w:ascii="Arial" w:hAnsi="Arial" w:cs="Arial"/>
                <w:sz w:val="16"/>
                <w:szCs w:val="16"/>
              </w:rPr>
              <w:t>-22.18%</w:t>
            </w:r>
          </w:p>
        </w:tc>
        <w:tc>
          <w:tcPr>
            <w:tcW w:w="1080" w:type="dxa"/>
            <w:shd w:val="clear" w:color="auto" w:fill="A8CADA"/>
            <w:tcMar>
              <w:left w:w="72" w:type="dxa"/>
              <w:right w:w="72" w:type="dxa"/>
            </w:tcMar>
            <w:vAlign w:val="center"/>
          </w:tcPr>
          <w:p w14:paraId="181396AD" w14:textId="7808377A" w:rsidR="004C475D" w:rsidRPr="00EA5A4C" w:rsidRDefault="004C475D" w:rsidP="004C475D">
            <w:pPr>
              <w:jc w:val="right"/>
              <w:rPr>
                <w:rFonts w:ascii="Arial" w:hAnsi="Arial" w:cs="Arial"/>
                <w:bCs/>
                <w:sz w:val="16"/>
                <w:szCs w:val="16"/>
              </w:rPr>
            </w:pPr>
            <w:r w:rsidRPr="00916BF2">
              <w:rPr>
                <w:rFonts w:ascii="Arial" w:hAnsi="Arial" w:cs="Arial"/>
                <w:sz w:val="16"/>
                <w:szCs w:val="16"/>
              </w:rPr>
              <w:t>26.97%</w:t>
            </w:r>
          </w:p>
        </w:tc>
        <w:tc>
          <w:tcPr>
            <w:tcW w:w="712" w:type="dxa"/>
            <w:shd w:val="clear" w:color="auto" w:fill="A8CADA"/>
            <w:tcMar>
              <w:left w:w="72" w:type="dxa"/>
              <w:right w:w="72" w:type="dxa"/>
            </w:tcMar>
            <w:vAlign w:val="center"/>
          </w:tcPr>
          <w:p w14:paraId="42883254" w14:textId="33181B6F" w:rsidR="004C475D" w:rsidRPr="00EA5A4C" w:rsidRDefault="004C475D" w:rsidP="004C475D">
            <w:pPr>
              <w:jc w:val="center"/>
              <w:rPr>
                <w:rFonts w:ascii="Arial" w:hAnsi="Arial" w:cs="Arial"/>
                <w:bCs/>
                <w:sz w:val="16"/>
                <w:szCs w:val="16"/>
              </w:rPr>
            </w:pPr>
            <w:r w:rsidRPr="00916BF2">
              <w:rPr>
                <w:rFonts w:ascii="Arial" w:hAnsi="Arial" w:cs="Arial"/>
                <w:sz w:val="16"/>
                <w:szCs w:val="16"/>
              </w:rPr>
              <w:t>2</w:t>
            </w:r>
          </w:p>
        </w:tc>
      </w:tr>
      <w:tr w:rsidR="004C475D" w:rsidRPr="00ED5C8A" w14:paraId="14165886" w14:textId="77777777" w:rsidTr="00695027">
        <w:trPr>
          <w:trHeight w:val="288"/>
          <w:jc w:val="right"/>
        </w:trPr>
        <w:tc>
          <w:tcPr>
            <w:tcW w:w="715" w:type="dxa"/>
            <w:shd w:val="clear" w:color="auto" w:fill="FFFFFF" w:themeFill="background1"/>
            <w:vAlign w:val="center"/>
          </w:tcPr>
          <w:p w14:paraId="537513D9" w14:textId="77777777" w:rsidR="004C475D" w:rsidRPr="009D6DCB" w:rsidRDefault="004C475D" w:rsidP="004C475D">
            <w:pPr>
              <w:jc w:val="center"/>
              <w:rPr>
                <w:rFonts w:ascii="Arial" w:hAnsi="Arial" w:cs="Arial"/>
                <w:bCs/>
                <w:sz w:val="16"/>
                <w:szCs w:val="16"/>
              </w:rPr>
            </w:pPr>
            <w:r w:rsidRPr="009D6DCB">
              <w:rPr>
                <w:rFonts w:ascii="Arial" w:hAnsi="Arial" w:cs="Arial"/>
                <w:bCs/>
                <w:sz w:val="16"/>
                <w:szCs w:val="16"/>
              </w:rPr>
              <w:t>3</w:t>
            </w:r>
          </w:p>
        </w:tc>
        <w:tc>
          <w:tcPr>
            <w:tcW w:w="2255" w:type="dxa"/>
            <w:shd w:val="clear" w:color="auto" w:fill="FFFFFF" w:themeFill="background1"/>
            <w:tcMar>
              <w:left w:w="72" w:type="dxa"/>
              <w:right w:w="72" w:type="dxa"/>
            </w:tcMar>
            <w:vAlign w:val="center"/>
          </w:tcPr>
          <w:p w14:paraId="4D87515C" w14:textId="294E2314" w:rsidR="004C475D" w:rsidRPr="00EA5A4C" w:rsidRDefault="004C475D" w:rsidP="004C475D">
            <w:pPr>
              <w:rPr>
                <w:rFonts w:ascii="Arial" w:hAnsi="Arial" w:cs="Arial"/>
                <w:bCs/>
                <w:sz w:val="16"/>
                <w:szCs w:val="16"/>
              </w:rPr>
            </w:pPr>
            <w:r w:rsidRPr="00916BF2">
              <w:rPr>
                <w:rFonts w:ascii="Arial" w:hAnsi="Arial" w:cs="Arial"/>
                <w:sz w:val="16"/>
                <w:szCs w:val="16"/>
              </w:rPr>
              <w:t>China</w:t>
            </w:r>
          </w:p>
        </w:tc>
        <w:tc>
          <w:tcPr>
            <w:tcW w:w="1615" w:type="dxa"/>
            <w:shd w:val="clear" w:color="auto" w:fill="FFFFFF" w:themeFill="background1"/>
            <w:vAlign w:val="center"/>
          </w:tcPr>
          <w:p w14:paraId="5B4914FB" w14:textId="52F0A440"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$1,553,607,532 </w:t>
            </w:r>
          </w:p>
        </w:tc>
        <w:tc>
          <w:tcPr>
            <w:tcW w:w="1620" w:type="dxa"/>
            <w:shd w:val="clear" w:color="auto" w:fill="FFFFFF" w:themeFill="background1"/>
            <w:tcMar>
              <w:left w:w="72" w:type="dxa"/>
              <w:right w:w="72" w:type="dxa"/>
            </w:tcMar>
            <w:vAlign w:val="center"/>
          </w:tcPr>
          <w:p w14:paraId="1DB6C3DE" w14:textId="74DA1831"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$1,373,152,401 </w:t>
            </w:r>
          </w:p>
        </w:tc>
        <w:tc>
          <w:tcPr>
            <w:tcW w:w="1445" w:type="dxa"/>
            <w:shd w:val="clear" w:color="auto" w:fill="FFFFFF" w:themeFill="background1"/>
            <w:vAlign w:val="center"/>
          </w:tcPr>
          <w:p w14:paraId="0784D798" w14:textId="6DDF140C"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$1,333,419,496 </w:t>
            </w:r>
          </w:p>
        </w:tc>
        <w:tc>
          <w:tcPr>
            <w:tcW w:w="1080" w:type="dxa"/>
            <w:shd w:val="clear" w:color="auto" w:fill="FFFFFF" w:themeFill="background1"/>
            <w:tcMar>
              <w:left w:w="72" w:type="dxa"/>
              <w:right w:w="72" w:type="dxa"/>
            </w:tcMar>
            <w:vAlign w:val="center"/>
          </w:tcPr>
          <w:p w14:paraId="0E4FA1B0" w14:textId="22110121" w:rsidR="004C475D" w:rsidRPr="00EA5A4C" w:rsidRDefault="004C475D" w:rsidP="004C475D">
            <w:pPr>
              <w:jc w:val="right"/>
              <w:rPr>
                <w:rFonts w:ascii="Arial" w:hAnsi="Arial" w:cs="Arial"/>
                <w:bCs/>
                <w:sz w:val="16"/>
                <w:szCs w:val="16"/>
              </w:rPr>
            </w:pPr>
            <w:r w:rsidRPr="00916BF2">
              <w:rPr>
                <w:rFonts w:ascii="Arial" w:hAnsi="Arial" w:cs="Arial"/>
                <w:sz w:val="16"/>
                <w:szCs w:val="16"/>
              </w:rPr>
              <w:t>13.14%</w:t>
            </w:r>
          </w:p>
        </w:tc>
        <w:tc>
          <w:tcPr>
            <w:tcW w:w="1080" w:type="dxa"/>
            <w:shd w:val="clear" w:color="auto" w:fill="FFFFFF" w:themeFill="background1"/>
            <w:tcMar>
              <w:left w:w="72" w:type="dxa"/>
              <w:right w:w="72" w:type="dxa"/>
            </w:tcMar>
            <w:vAlign w:val="center"/>
          </w:tcPr>
          <w:p w14:paraId="1FFA8AA5" w14:textId="016510B4" w:rsidR="004C475D" w:rsidRPr="00EA5A4C" w:rsidRDefault="004C475D" w:rsidP="004C475D">
            <w:pPr>
              <w:jc w:val="right"/>
              <w:rPr>
                <w:rFonts w:ascii="Arial" w:hAnsi="Arial" w:cs="Arial"/>
                <w:bCs/>
                <w:sz w:val="16"/>
                <w:szCs w:val="16"/>
              </w:rPr>
            </w:pPr>
            <w:r w:rsidRPr="00916BF2">
              <w:rPr>
                <w:rFonts w:ascii="Arial" w:hAnsi="Arial" w:cs="Arial"/>
                <w:sz w:val="16"/>
                <w:szCs w:val="16"/>
              </w:rPr>
              <w:t>16.51%</w:t>
            </w:r>
          </w:p>
        </w:tc>
        <w:tc>
          <w:tcPr>
            <w:tcW w:w="712" w:type="dxa"/>
            <w:shd w:val="clear" w:color="auto" w:fill="FFFFFF" w:themeFill="background1"/>
            <w:tcMar>
              <w:left w:w="72" w:type="dxa"/>
              <w:right w:w="72" w:type="dxa"/>
            </w:tcMar>
            <w:vAlign w:val="center"/>
          </w:tcPr>
          <w:p w14:paraId="69A5AE23" w14:textId="3EE146BE" w:rsidR="004C475D" w:rsidRPr="00EA5A4C" w:rsidRDefault="004C475D" w:rsidP="004C475D">
            <w:pPr>
              <w:jc w:val="center"/>
              <w:rPr>
                <w:rFonts w:ascii="Arial" w:hAnsi="Arial" w:cs="Arial"/>
                <w:bCs/>
                <w:sz w:val="16"/>
                <w:szCs w:val="16"/>
              </w:rPr>
            </w:pPr>
            <w:r w:rsidRPr="00916BF2">
              <w:rPr>
                <w:rFonts w:ascii="Arial" w:hAnsi="Arial" w:cs="Arial"/>
                <w:sz w:val="16"/>
                <w:szCs w:val="16"/>
              </w:rPr>
              <w:t>3</w:t>
            </w:r>
          </w:p>
        </w:tc>
      </w:tr>
      <w:tr w:rsidR="004C475D" w:rsidRPr="00ED5C8A" w14:paraId="45723B3E" w14:textId="77777777" w:rsidTr="00695027">
        <w:trPr>
          <w:trHeight w:val="288"/>
          <w:jc w:val="right"/>
        </w:trPr>
        <w:tc>
          <w:tcPr>
            <w:tcW w:w="715" w:type="dxa"/>
            <w:shd w:val="clear" w:color="auto" w:fill="A8CADA"/>
            <w:vAlign w:val="center"/>
          </w:tcPr>
          <w:p w14:paraId="384EBE0F" w14:textId="77777777" w:rsidR="004C475D" w:rsidRPr="009D6DCB" w:rsidRDefault="004C475D" w:rsidP="004C475D">
            <w:pPr>
              <w:jc w:val="center"/>
              <w:rPr>
                <w:rFonts w:ascii="Arial" w:hAnsi="Arial" w:cs="Arial"/>
                <w:bCs/>
                <w:sz w:val="16"/>
                <w:szCs w:val="16"/>
              </w:rPr>
            </w:pPr>
            <w:r w:rsidRPr="009D6DCB">
              <w:rPr>
                <w:rFonts w:ascii="Arial" w:hAnsi="Arial" w:cs="Arial"/>
                <w:bCs/>
                <w:sz w:val="16"/>
                <w:szCs w:val="16"/>
              </w:rPr>
              <w:t>4</w:t>
            </w:r>
          </w:p>
        </w:tc>
        <w:tc>
          <w:tcPr>
            <w:tcW w:w="2255" w:type="dxa"/>
            <w:shd w:val="clear" w:color="auto" w:fill="A8CADA"/>
            <w:tcMar>
              <w:left w:w="72" w:type="dxa"/>
              <w:right w:w="72" w:type="dxa"/>
            </w:tcMar>
            <w:vAlign w:val="center"/>
          </w:tcPr>
          <w:p w14:paraId="3FDE13D3" w14:textId="1EE2AD87" w:rsidR="004C475D" w:rsidRPr="00EA5A4C" w:rsidRDefault="004C475D" w:rsidP="004C475D">
            <w:pPr>
              <w:rPr>
                <w:rFonts w:ascii="Arial" w:hAnsi="Arial" w:cs="Arial"/>
                <w:bCs/>
                <w:sz w:val="16"/>
                <w:szCs w:val="16"/>
              </w:rPr>
            </w:pPr>
            <w:r w:rsidRPr="00916BF2">
              <w:rPr>
                <w:rFonts w:ascii="Arial" w:hAnsi="Arial" w:cs="Arial"/>
                <w:sz w:val="16"/>
                <w:szCs w:val="16"/>
              </w:rPr>
              <w:t>Germany</w:t>
            </w:r>
          </w:p>
        </w:tc>
        <w:tc>
          <w:tcPr>
            <w:tcW w:w="1615" w:type="dxa"/>
            <w:shd w:val="clear" w:color="auto" w:fill="A8CADA"/>
            <w:vAlign w:val="center"/>
          </w:tcPr>
          <w:p w14:paraId="45AB5F57" w14:textId="14AEDE95"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$726,290,215 </w:t>
            </w:r>
          </w:p>
        </w:tc>
        <w:tc>
          <w:tcPr>
            <w:tcW w:w="1620" w:type="dxa"/>
            <w:shd w:val="clear" w:color="auto" w:fill="A8CADA"/>
            <w:tcMar>
              <w:left w:w="72" w:type="dxa"/>
              <w:right w:w="72" w:type="dxa"/>
            </w:tcMar>
            <w:vAlign w:val="center"/>
          </w:tcPr>
          <w:p w14:paraId="5A7576B4" w14:textId="139DB2B4"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$760,020,045 </w:t>
            </w:r>
          </w:p>
        </w:tc>
        <w:tc>
          <w:tcPr>
            <w:tcW w:w="1445" w:type="dxa"/>
            <w:shd w:val="clear" w:color="auto" w:fill="A8CADA"/>
            <w:vAlign w:val="center"/>
          </w:tcPr>
          <w:p w14:paraId="6757B905" w14:textId="23DD5C30"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$747,306,180 </w:t>
            </w:r>
          </w:p>
        </w:tc>
        <w:tc>
          <w:tcPr>
            <w:tcW w:w="1080" w:type="dxa"/>
            <w:shd w:val="clear" w:color="auto" w:fill="A8CADA"/>
            <w:tcMar>
              <w:left w:w="72" w:type="dxa"/>
              <w:right w:w="72" w:type="dxa"/>
            </w:tcMar>
            <w:vAlign w:val="center"/>
          </w:tcPr>
          <w:p w14:paraId="2B61E8A8" w14:textId="7E266B22" w:rsidR="004C475D" w:rsidRPr="00EA5A4C" w:rsidRDefault="004C475D" w:rsidP="004C475D">
            <w:pPr>
              <w:jc w:val="right"/>
              <w:rPr>
                <w:rFonts w:ascii="Arial" w:hAnsi="Arial" w:cs="Arial"/>
                <w:bCs/>
                <w:sz w:val="16"/>
                <w:szCs w:val="16"/>
              </w:rPr>
            </w:pPr>
            <w:r w:rsidRPr="00916BF2">
              <w:rPr>
                <w:rFonts w:ascii="Arial" w:hAnsi="Arial" w:cs="Arial"/>
                <w:sz w:val="16"/>
                <w:szCs w:val="16"/>
              </w:rPr>
              <w:t>-4.44%</w:t>
            </w:r>
          </w:p>
        </w:tc>
        <w:tc>
          <w:tcPr>
            <w:tcW w:w="1080" w:type="dxa"/>
            <w:shd w:val="clear" w:color="auto" w:fill="A8CADA"/>
            <w:tcMar>
              <w:left w:w="72" w:type="dxa"/>
              <w:right w:w="72" w:type="dxa"/>
            </w:tcMar>
            <w:vAlign w:val="center"/>
          </w:tcPr>
          <w:p w14:paraId="662747D3" w14:textId="22E9056B" w:rsidR="004C475D" w:rsidRPr="00EA5A4C" w:rsidRDefault="004C475D" w:rsidP="004C475D">
            <w:pPr>
              <w:jc w:val="right"/>
              <w:rPr>
                <w:rFonts w:ascii="Arial" w:hAnsi="Arial" w:cs="Arial"/>
                <w:bCs/>
                <w:sz w:val="16"/>
                <w:szCs w:val="16"/>
              </w:rPr>
            </w:pPr>
            <w:r w:rsidRPr="00916BF2">
              <w:rPr>
                <w:rFonts w:ascii="Arial" w:hAnsi="Arial" w:cs="Arial"/>
                <w:sz w:val="16"/>
                <w:szCs w:val="16"/>
              </w:rPr>
              <w:t>-2.81%</w:t>
            </w:r>
          </w:p>
        </w:tc>
        <w:tc>
          <w:tcPr>
            <w:tcW w:w="712" w:type="dxa"/>
            <w:shd w:val="clear" w:color="auto" w:fill="A8CADA"/>
            <w:tcMar>
              <w:left w:w="72" w:type="dxa"/>
              <w:right w:w="72" w:type="dxa"/>
            </w:tcMar>
            <w:vAlign w:val="center"/>
          </w:tcPr>
          <w:p w14:paraId="0BFB5ED8" w14:textId="6363C38F" w:rsidR="004C475D" w:rsidRPr="00EA5A4C" w:rsidRDefault="004C475D" w:rsidP="004C475D">
            <w:pPr>
              <w:jc w:val="center"/>
              <w:rPr>
                <w:rFonts w:ascii="Arial" w:hAnsi="Arial" w:cs="Arial"/>
                <w:bCs/>
                <w:sz w:val="16"/>
                <w:szCs w:val="16"/>
              </w:rPr>
            </w:pPr>
            <w:r w:rsidRPr="00916BF2">
              <w:rPr>
                <w:rFonts w:ascii="Arial" w:hAnsi="Arial" w:cs="Arial"/>
                <w:sz w:val="16"/>
                <w:szCs w:val="16"/>
              </w:rPr>
              <w:t>4</w:t>
            </w:r>
          </w:p>
        </w:tc>
      </w:tr>
      <w:tr w:rsidR="004C475D" w:rsidRPr="00ED5C8A" w14:paraId="33F625E9" w14:textId="77777777" w:rsidTr="00695027">
        <w:trPr>
          <w:trHeight w:val="288"/>
          <w:jc w:val="right"/>
        </w:trPr>
        <w:tc>
          <w:tcPr>
            <w:tcW w:w="715" w:type="dxa"/>
            <w:shd w:val="clear" w:color="auto" w:fill="FFFFFF" w:themeFill="background1"/>
            <w:vAlign w:val="center"/>
          </w:tcPr>
          <w:p w14:paraId="4A578AE5" w14:textId="77777777" w:rsidR="004C475D" w:rsidRPr="009D6DCB" w:rsidRDefault="004C475D" w:rsidP="004C475D">
            <w:pPr>
              <w:jc w:val="center"/>
              <w:rPr>
                <w:rFonts w:ascii="Arial" w:hAnsi="Arial" w:cs="Arial"/>
                <w:bCs/>
                <w:sz w:val="16"/>
                <w:szCs w:val="16"/>
              </w:rPr>
            </w:pPr>
            <w:r w:rsidRPr="009D6DCB">
              <w:rPr>
                <w:rFonts w:ascii="Arial" w:hAnsi="Arial" w:cs="Arial"/>
                <w:bCs/>
                <w:sz w:val="16"/>
                <w:szCs w:val="16"/>
              </w:rPr>
              <w:t>5</w:t>
            </w:r>
          </w:p>
        </w:tc>
        <w:tc>
          <w:tcPr>
            <w:tcW w:w="2255" w:type="dxa"/>
            <w:shd w:val="clear" w:color="auto" w:fill="FFFFFF" w:themeFill="background1"/>
            <w:tcMar>
              <w:left w:w="72" w:type="dxa"/>
              <w:right w:w="72" w:type="dxa"/>
            </w:tcMar>
            <w:vAlign w:val="center"/>
          </w:tcPr>
          <w:p w14:paraId="1B785713" w14:textId="7927C8F0" w:rsidR="004C475D" w:rsidRPr="00EA5A4C" w:rsidRDefault="004C475D" w:rsidP="004C475D">
            <w:pPr>
              <w:rPr>
                <w:rFonts w:ascii="Arial" w:hAnsi="Arial" w:cs="Arial"/>
                <w:bCs/>
                <w:sz w:val="16"/>
                <w:szCs w:val="16"/>
              </w:rPr>
            </w:pPr>
            <w:r w:rsidRPr="00916BF2">
              <w:rPr>
                <w:rFonts w:ascii="Arial" w:hAnsi="Arial" w:cs="Arial"/>
                <w:sz w:val="16"/>
                <w:szCs w:val="16"/>
              </w:rPr>
              <w:t>Japan</w:t>
            </w:r>
          </w:p>
        </w:tc>
        <w:tc>
          <w:tcPr>
            <w:tcW w:w="1615" w:type="dxa"/>
            <w:shd w:val="clear" w:color="auto" w:fill="FFFFFF" w:themeFill="background1"/>
            <w:vAlign w:val="center"/>
          </w:tcPr>
          <w:p w14:paraId="72B12C3F" w14:textId="2F1C2EE5"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$686,149,352 </w:t>
            </w:r>
          </w:p>
        </w:tc>
        <w:tc>
          <w:tcPr>
            <w:tcW w:w="1620" w:type="dxa"/>
            <w:shd w:val="clear" w:color="auto" w:fill="FFFFFF" w:themeFill="background1"/>
            <w:tcMar>
              <w:left w:w="72" w:type="dxa"/>
              <w:right w:w="72" w:type="dxa"/>
            </w:tcMar>
            <w:vAlign w:val="center"/>
          </w:tcPr>
          <w:p w14:paraId="11FB5D82" w14:textId="673FC528"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$704,443,379 </w:t>
            </w:r>
          </w:p>
        </w:tc>
        <w:tc>
          <w:tcPr>
            <w:tcW w:w="1445" w:type="dxa"/>
            <w:shd w:val="clear" w:color="auto" w:fill="FFFFFF" w:themeFill="background1"/>
            <w:vAlign w:val="center"/>
          </w:tcPr>
          <w:p w14:paraId="733EF800" w14:textId="147B71B1"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$730,814,199 </w:t>
            </w:r>
          </w:p>
        </w:tc>
        <w:tc>
          <w:tcPr>
            <w:tcW w:w="1080" w:type="dxa"/>
            <w:shd w:val="clear" w:color="auto" w:fill="FFFFFF" w:themeFill="background1"/>
            <w:tcMar>
              <w:left w:w="72" w:type="dxa"/>
              <w:right w:w="72" w:type="dxa"/>
            </w:tcMar>
            <w:vAlign w:val="center"/>
          </w:tcPr>
          <w:p w14:paraId="51BD058B" w14:textId="5EC544D4" w:rsidR="004C475D" w:rsidRPr="00EA5A4C" w:rsidRDefault="004C475D" w:rsidP="004C475D">
            <w:pPr>
              <w:jc w:val="right"/>
              <w:rPr>
                <w:rFonts w:ascii="Arial" w:hAnsi="Arial" w:cs="Arial"/>
                <w:bCs/>
                <w:sz w:val="16"/>
                <w:szCs w:val="16"/>
              </w:rPr>
            </w:pPr>
            <w:r w:rsidRPr="00916BF2">
              <w:rPr>
                <w:rFonts w:ascii="Arial" w:hAnsi="Arial" w:cs="Arial"/>
                <w:sz w:val="16"/>
                <w:szCs w:val="16"/>
              </w:rPr>
              <w:t>-2.60%</w:t>
            </w:r>
          </w:p>
        </w:tc>
        <w:tc>
          <w:tcPr>
            <w:tcW w:w="1080" w:type="dxa"/>
            <w:shd w:val="clear" w:color="auto" w:fill="FFFFFF" w:themeFill="background1"/>
            <w:tcMar>
              <w:left w:w="72" w:type="dxa"/>
              <w:right w:w="72" w:type="dxa"/>
            </w:tcMar>
            <w:vAlign w:val="center"/>
          </w:tcPr>
          <w:p w14:paraId="5B8A94EA" w14:textId="50EE5554" w:rsidR="004C475D" w:rsidRPr="00EA5A4C" w:rsidRDefault="004C475D" w:rsidP="004C475D">
            <w:pPr>
              <w:jc w:val="right"/>
              <w:rPr>
                <w:rFonts w:ascii="Arial" w:hAnsi="Arial" w:cs="Arial"/>
                <w:bCs/>
                <w:sz w:val="16"/>
                <w:szCs w:val="16"/>
              </w:rPr>
            </w:pPr>
            <w:r w:rsidRPr="00916BF2">
              <w:rPr>
                <w:rFonts w:ascii="Arial" w:hAnsi="Arial" w:cs="Arial"/>
                <w:sz w:val="16"/>
                <w:szCs w:val="16"/>
              </w:rPr>
              <w:t>-6.11%</w:t>
            </w:r>
          </w:p>
        </w:tc>
        <w:tc>
          <w:tcPr>
            <w:tcW w:w="712" w:type="dxa"/>
            <w:shd w:val="clear" w:color="auto" w:fill="FFFFFF" w:themeFill="background1"/>
            <w:tcMar>
              <w:left w:w="72" w:type="dxa"/>
              <w:right w:w="72" w:type="dxa"/>
            </w:tcMar>
            <w:vAlign w:val="center"/>
          </w:tcPr>
          <w:p w14:paraId="6E7FB2AA" w14:textId="05522B4E" w:rsidR="004C475D" w:rsidRPr="00EA5A4C" w:rsidRDefault="004C475D" w:rsidP="004C475D">
            <w:pPr>
              <w:jc w:val="center"/>
              <w:rPr>
                <w:rFonts w:ascii="Arial" w:hAnsi="Arial" w:cs="Arial"/>
                <w:bCs/>
                <w:sz w:val="16"/>
                <w:szCs w:val="16"/>
              </w:rPr>
            </w:pPr>
            <w:r w:rsidRPr="00916BF2">
              <w:rPr>
                <w:rFonts w:ascii="Arial" w:hAnsi="Arial" w:cs="Arial"/>
                <w:sz w:val="16"/>
                <w:szCs w:val="16"/>
              </w:rPr>
              <w:t>5</w:t>
            </w:r>
          </w:p>
        </w:tc>
      </w:tr>
      <w:tr w:rsidR="004C475D" w:rsidRPr="00ED5C8A" w14:paraId="3CDC1640" w14:textId="77777777" w:rsidTr="00695027">
        <w:trPr>
          <w:trHeight w:val="288"/>
          <w:jc w:val="right"/>
        </w:trPr>
        <w:tc>
          <w:tcPr>
            <w:tcW w:w="715" w:type="dxa"/>
            <w:shd w:val="clear" w:color="auto" w:fill="A8CADA"/>
            <w:vAlign w:val="center"/>
          </w:tcPr>
          <w:p w14:paraId="051922C1"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6</w:t>
            </w:r>
          </w:p>
        </w:tc>
        <w:tc>
          <w:tcPr>
            <w:tcW w:w="2255" w:type="dxa"/>
            <w:shd w:val="clear" w:color="auto" w:fill="A8CADA"/>
            <w:tcMar>
              <w:left w:w="72" w:type="dxa"/>
              <w:right w:w="72" w:type="dxa"/>
            </w:tcMar>
            <w:vAlign w:val="center"/>
          </w:tcPr>
          <w:p w14:paraId="3057080D" w14:textId="0654A889" w:rsidR="004C475D" w:rsidRPr="00EA5A4C" w:rsidRDefault="004C475D" w:rsidP="004C475D">
            <w:pPr>
              <w:rPr>
                <w:rFonts w:ascii="Arial" w:hAnsi="Arial" w:cs="Arial"/>
                <w:bCs/>
                <w:sz w:val="16"/>
                <w:szCs w:val="16"/>
              </w:rPr>
            </w:pPr>
            <w:r w:rsidRPr="00916BF2">
              <w:rPr>
                <w:rFonts w:ascii="Arial" w:hAnsi="Arial" w:cs="Arial"/>
                <w:sz w:val="16"/>
                <w:szCs w:val="16"/>
              </w:rPr>
              <w:t>United Kingdom</w:t>
            </w:r>
          </w:p>
        </w:tc>
        <w:tc>
          <w:tcPr>
            <w:tcW w:w="1615" w:type="dxa"/>
            <w:shd w:val="clear" w:color="auto" w:fill="A8CADA"/>
            <w:vAlign w:val="center"/>
          </w:tcPr>
          <w:p w14:paraId="15DCAE92" w14:textId="41D7D3AB"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$625,725,263 </w:t>
            </w:r>
          </w:p>
        </w:tc>
        <w:tc>
          <w:tcPr>
            <w:tcW w:w="1620" w:type="dxa"/>
            <w:shd w:val="clear" w:color="auto" w:fill="A8CADA"/>
            <w:tcMar>
              <w:left w:w="72" w:type="dxa"/>
              <w:right w:w="72" w:type="dxa"/>
            </w:tcMar>
            <w:vAlign w:val="center"/>
          </w:tcPr>
          <w:p w14:paraId="4E21D454" w14:textId="0FE01DAB"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$804,558,514 </w:t>
            </w:r>
          </w:p>
        </w:tc>
        <w:tc>
          <w:tcPr>
            <w:tcW w:w="1445" w:type="dxa"/>
            <w:shd w:val="clear" w:color="auto" w:fill="A8CADA"/>
            <w:vAlign w:val="center"/>
          </w:tcPr>
          <w:p w14:paraId="02DB8AB0" w14:textId="23DED4BB"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$615,650,263 </w:t>
            </w:r>
          </w:p>
        </w:tc>
        <w:tc>
          <w:tcPr>
            <w:tcW w:w="1080" w:type="dxa"/>
            <w:shd w:val="clear" w:color="auto" w:fill="A8CADA"/>
            <w:tcMar>
              <w:left w:w="72" w:type="dxa"/>
              <w:right w:w="72" w:type="dxa"/>
            </w:tcMar>
            <w:vAlign w:val="center"/>
          </w:tcPr>
          <w:p w14:paraId="3B643231" w14:textId="3693D8D6" w:rsidR="004C475D" w:rsidRPr="00EA5A4C" w:rsidRDefault="004C475D" w:rsidP="004C475D">
            <w:pPr>
              <w:jc w:val="right"/>
              <w:rPr>
                <w:rFonts w:ascii="Arial" w:hAnsi="Arial" w:cs="Arial"/>
                <w:bCs/>
                <w:sz w:val="16"/>
                <w:szCs w:val="16"/>
              </w:rPr>
            </w:pPr>
            <w:r w:rsidRPr="00916BF2">
              <w:rPr>
                <w:rFonts w:ascii="Arial" w:hAnsi="Arial" w:cs="Arial"/>
                <w:sz w:val="16"/>
                <w:szCs w:val="16"/>
              </w:rPr>
              <w:t>-22.23%</w:t>
            </w:r>
          </w:p>
        </w:tc>
        <w:tc>
          <w:tcPr>
            <w:tcW w:w="1080" w:type="dxa"/>
            <w:shd w:val="clear" w:color="auto" w:fill="A8CADA"/>
            <w:tcMar>
              <w:left w:w="72" w:type="dxa"/>
              <w:right w:w="72" w:type="dxa"/>
            </w:tcMar>
            <w:vAlign w:val="center"/>
          </w:tcPr>
          <w:p w14:paraId="0DE65ABF" w14:textId="60F2477B" w:rsidR="004C475D" w:rsidRPr="00EA5A4C" w:rsidRDefault="004C475D" w:rsidP="004C475D">
            <w:pPr>
              <w:jc w:val="right"/>
              <w:rPr>
                <w:rFonts w:ascii="Arial" w:hAnsi="Arial" w:cs="Arial"/>
                <w:bCs/>
                <w:sz w:val="16"/>
                <w:szCs w:val="16"/>
              </w:rPr>
            </w:pPr>
            <w:r w:rsidRPr="00916BF2">
              <w:rPr>
                <w:rFonts w:ascii="Arial" w:hAnsi="Arial" w:cs="Arial"/>
                <w:sz w:val="16"/>
                <w:szCs w:val="16"/>
              </w:rPr>
              <w:t>1.64%</w:t>
            </w:r>
          </w:p>
        </w:tc>
        <w:tc>
          <w:tcPr>
            <w:tcW w:w="712" w:type="dxa"/>
            <w:shd w:val="clear" w:color="auto" w:fill="A8CADA"/>
            <w:tcMar>
              <w:left w:w="72" w:type="dxa"/>
              <w:right w:w="72" w:type="dxa"/>
            </w:tcMar>
            <w:vAlign w:val="center"/>
          </w:tcPr>
          <w:p w14:paraId="59340CCE" w14:textId="3C540775" w:rsidR="004C475D" w:rsidRPr="00EA5A4C" w:rsidRDefault="004C475D" w:rsidP="004C475D">
            <w:pPr>
              <w:jc w:val="center"/>
              <w:rPr>
                <w:rFonts w:ascii="Arial" w:hAnsi="Arial" w:cs="Arial"/>
                <w:bCs/>
                <w:sz w:val="16"/>
                <w:szCs w:val="16"/>
              </w:rPr>
            </w:pPr>
            <w:r w:rsidRPr="00916BF2">
              <w:rPr>
                <w:rFonts w:ascii="Arial" w:hAnsi="Arial" w:cs="Arial"/>
                <w:sz w:val="16"/>
                <w:szCs w:val="16"/>
              </w:rPr>
              <w:t>6</w:t>
            </w:r>
          </w:p>
        </w:tc>
      </w:tr>
      <w:tr w:rsidR="004C475D" w:rsidRPr="00ED5C8A" w14:paraId="35782E1D" w14:textId="77777777" w:rsidTr="00695027">
        <w:trPr>
          <w:trHeight w:val="288"/>
          <w:jc w:val="right"/>
        </w:trPr>
        <w:tc>
          <w:tcPr>
            <w:tcW w:w="715" w:type="dxa"/>
            <w:shd w:val="clear" w:color="auto" w:fill="FFFFFF" w:themeFill="background1"/>
            <w:vAlign w:val="center"/>
          </w:tcPr>
          <w:p w14:paraId="624E5FCD"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7</w:t>
            </w:r>
          </w:p>
        </w:tc>
        <w:tc>
          <w:tcPr>
            <w:tcW w:w="2255" w:type="dxa"/>
            <w:shd w:val="clear" w:color="auto" w:fill="FFFFFF" w:themeFill="background1"/>
            <w:tcMar>
              <w:left w:w="72" w:type="dxa"/>
              <w:right w:w="72" w:type="dxa"/>
            </w:tcMar>
            <w:vAlign w:val="center"/>
          </w:tcPr>
          <w:p w14:paraId="73BE3168" w14:textId="78D2414B" w:rsidR="004C475D" w:rsidRPr="00EA5A4C" w:rsidRDefault="004C475D" w:rsidP="004C475D">
            <w:pPr>
              <w:rPr>
                <w:rFonts w:ascii="Arial" w:hAnsi="Arial" w:cs="Arial"/>
                <w:bCs/>
                <w:sz w:val="16"/>
                <w:szCs w:val="16"/>
              </w:rPr>
            </w:pPr>
            <w:r w:rsidRPr="00916BF2">
              <w:rPr>
                <w:rFonts w:ascii="Arial" w:hAnsi="Arial" w:cs="Arial"/>
                <w:sz w:val="16"/>
                <w:szCs w:val="16"/>
              </w:rPr>
              <w:t>Australia</w:t>
            </w:r>
          </w:p>
        </w:tc>
        <w:tc>
          <w:tcPr>
            <w:tcW w:w="1615" w:type="dxa"/>
            <w:shd w:val="clear" w:color="auto" w:fill="FFFFFF" w:themeFill="background1"/>
            <w:vAlign w:val="center"/>
          </w:tcPr>
          <w:p w14:paraId="627A5F3C" w14:textId="4BCD12F8"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$567,959,214 </w:t>
            </w:r>
          </w:p>
        </w:tc>
        <w:tc>
          <w:tcPr>
            <w:tcW w:w="1620" w:type="dxa"/>
            <w:shd w:val="clear" w:color="auto" w:fill="FFFFFF" w:themeFill="background1"/>
            <w:tcMar>
              <w:left w:w="72" w:type="dxa"/>
              <w:right w:w="72" w:type="dxa"/>
            </w:tcMar>
            <w:vAlign w:val="center"/>
          </w:tcPr>
          <w:p w14:paraId="0BA475C3" w14:textId="155D9009"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$576,226,918 </w:t>
            </w:r>
          </w:p>
        </w:tc>
        <w:tc>
          <w:tcPr>
            <w:tcW w:w="1445" w:type="dxa"/>
            <w:shd w:val="clear" w:color="auto" w:fill="FFFFFF" w:themeFill="background1"/>
            <w:vAlign w:val="center"/>
          </w:tcPr>
          <w:p w14:paraId="3F468212" w14:textId="416B57E0"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$583,243,560 </w:t>
            </w:r>
          </w:p>
        </w:tc>
        <w:tc>
          <w:tcPr>
            <w:tcW w:w="1080" w:type="dxa"/>
            <w:shd w:val="clear" w:color="auto" w:fill="FFFFFF" w:themeFill="background1"/>
            <w:tcMar>
              <w:left w:w="72" w:type="dxa"/>
              <w:right w:w="72" w:type="dxa"/>
            </w:tcMar>
            <w:vAlign w:val="center"/>
          </w:tcPr>
          <w:p w14:paraId="0EF8CA47" w14:textId="4E170577" w:rsidR="004C475D" w:rsidRPr="00EA5A4C" w:rsidRDefault="004C475D" w:rsidP="004C475D">
            <w:pPr>
              <w:jc w:val="right"/>
              <w:rPr>
                <w:rFonts w:ascii="Arial" w:hAnsi="Arial" w:cs="Arial"/>
                <w:bCs/>
                <w:sz w:val="16"/>
                <w:szCs w:val="16"/>
              </w:rPr>
            </w:pPr>
            <w:r w:rsidRPr="00916BF2">
              <w:rPr>
                <w:rFonts w:ascii="Arial" w:hAnsi="Arial" w:cs="Arial"/>
                <w:sz w:val="16"/>
                <w:szCs w:val="16"/>
              </w:rPr>
              <w:t>-1.43%</w:t>
            </w:r>
          </w:p>
        </w:tc>
        <w:tc>
          <w:tcPr>
            <w:tcW w:w="1080" w:type="dxa"/>
            <w:shd w:val="clear" w:color="auto" w:fill="FFFFFF" w:themeFill="background1"/>
            <w:tcMar>
              <w:left w:w="72" w:type="dxa"/>
              <w:right w:w="72" w:type="dxa"/>
            </w:tcMar>
            <w:vAlign w:val="center"/>
          </w:tcPr>
          <w:p w14:paraId="7974C22F" w14:textId="64397EF2" w:rsidR="004C475D" w:rsidRPr="00EA5A4C" w:rsidRDefault="004C475D" w:rsidP="004C475D">
            <w:pPr>
              <w:jc w:val="right"/>
              <w:rPr>
                <w:rFonts w:ascii="Arial" w:hAnsi="Arial" w:cs="Arial"/>
                <w:bCs/>
                <w:sz w:val="16"/>
                <w:szCs w:val="16"/>
              </w:rPr>
            </w:pPr>
            <w:r w:rsidRPr="00916BF2">
              <w:rPr>
                <w:rFonts w:ascii="Arial" w:hAnsi="Arial" w:cs="Arial"/>
                <w:sz w:val="16"/>
                <w:szCs w:val="16"/>
              </w:rPr>
              <w:t>-2.62%</w:t>
            </w:r>
          </w:p>
        </w:tc>
        <w:tc>
          <w:tcPr>
            <w:tcW w:w="712" w:type="dxa"/>
            <w:shd w:val="clear" w:color="auto" w:fill="FFFFFF" w:themeFill="background1"/>
            <w:tcMar>
              <w:left w:w="72" w:type="dxa"/>
              <w:right w:w="72" w:type="dxa"/>
            </w:tcMar>
            <w:vAlign w:val="center"/>
          </w:tcPr>
          <w:p w14:paraId="0F4A6E5A" w14:textId="7EAEEF36" w:rsidR="004C475D" w:rsidRPr="00EA5A4C" w:rsidRDefault="004C475D" w:rsidP="004C475D">
            <w:pPr>
              <w:jc w:val="center"/>
              <w:rPr>
                <w:rFonts w:ascii="Arial" w:hAnsi="Arial" w:cs="Arial"/>
                <w:bCs/>
                <w:sz w:val="16"/>
                <w:szCs w:val="16"/>
              </w:rPr>
            </w:pPr>
            <w:r w:rsidRPr="00916BF2">
              <w:rPr>
                <w:rFonts w:ascii="Arial" w:hAnsi="Arial" w:cs="Arial"/>
                <w:sz w:val="16"/>
                <w:szCs w:val="16"/>
              </w:rPr>
              <w:t>7</w:t>
            </w:r>
          </w:p>
        </w:tc>
      </w:tr>
      <w:tr w:rsidR="004C475D" w:rsidRPr="00ED5C8A" w14:paraId="0A59C28F" w14:textId="77777777" w:rsidTr="00695027">
        <w:trPr>
          <w:trHeight w:val="288"/>
          <w:jc w:val="right"/>
        </w:trPr>
        <w:tc>
          <w:tcPr>
            <w:tcW w:w="715" w:type="dxa"/>
            <w:shd w:val="clear" w:color="auto" w:fill="A8CADA"/>
            <w:vAlign w:val="center"/>
          </w:tcPr>
          <w:p w14:paraId="5E8DE9F2"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8</w:t>
            </w:r>
          </w:p>
        </w:tc>
        <w:tc>
          <w:tcPr>
            <w:tcW w:w="2255" w:type="dxa"/>
            <w:shd w:val="clear" w:color="auto" w:fill="A8CADA"/>
            <w:tcMar>
              <w:left w:w="72" w:type="dxa"/>
              <w:right w:w="72" w:type="dxa"/>
            </w:tcMar>
            <w:vAlign w:val="center"/>
          </w:tcPr>
          <w:p w14:paraId="0554D9D6" w14:textId="69B3D1D9" w:rsidR="004C475D" w:rsidRPr="00EA5A4C" w:rsidRDefault="00F92264" w:rsidP="004C475D">
            <w:pPr>
              <w:rPr>
                <w:rFonts w:ascii="Arial" w:hAnsi="Arial" w:cs="Arial"/>
                <w:bCs/>
                <w:sz w:val="16"/>
                <w:szCs w:val="16"/>
              </w:rPr>
            </w:pPr>
            <w:r>
              <w:rPr>
                <w:rFonts w:ascii="Arial" w:hAnsi="Arial" w:cs="Arial"/>
                <w:sz w:val="16"/>
                <w:szCs w:val="16"/>
              </w:rPr>
              <w:t xml:space="preserve">South </w:t>
            </w:r>
            <w:r w:rsidR="004C475D" w:rsidRPr="00916BF2">
              <w:rPr>
                <w:rFonts w:ascii="Arial" w:hAnsi="Arial" w:cs="Arial"/>
                <w:sz w:val="16"/>
                <w:szCs w:val="16"/>
              </w:rPr>
              <w:t>Korea</w:t>
            </w:r>
          </w:p>
        </w:tc>
        <w:tc>
          <w:tcPr>
            <w:tcW w:w="1615" w:type="dxa"/>
            <w:shd w:val="clear" w:color="auto" w:fill="A8CADA"/>
            <w:vAlign w:val="center"/>
          </w:tcPr>
          <w:p w14:paraId="23358FF4" w14:textId="6DA07CEE"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$508,523,807 </w:t>
            </w:r>
          </w:p>
        </w:tc>
        <w:tc>
          <w:tcPr>
            <w:tcW w:w="1620" w:type="dxa"/>
            <w:shd w:val="clear" w:color="auto" w:fill="A8CADA"/>
            <w:tcMar>
              <w:left w:w="72" w:type="dxa"/>
              <w:right w:w="72" w:type="dxa"/>
            </w:tcMar>
            <w:vAlign w:val="center"/>
          </w:tcPr>
          <w:p w14:paraId="58E059BB" w14:textId="40E5B205"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$544,563,808 </w:t>
            </w:r>
          </w:p>
        </w:tc>
        <w:tc>
          <w:tcPr>
            <w:tcW w:w="1445" w:type="dxa"/>
            <w:shd w:val="clear" w:color="auto" w:fill="A8CADA"/>
            <w:vAlign w:val="center"/>
          </w:tcPr>
          <w:p w14:paraId="31DF4FD3" w14:textId="46EB3186"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$360,055,795 </w:t>
            </w:r>
          </w:p>
        </w:tc>
        <w:tc>
          <w:tcPr>
            <w:tcW w:w="1080" w:type="dxa"/>
            <w:shd w:val="clear" w:color="auto" w:fill="A8CADA"/>
            <w:tcMar>
              <w:left w:w="72" w:type="dxa"/>
              <w:right w:w="72" w:type="dxa"/>
            </w:tcMar>
            <w:vAlign w:val="center"/>
          </w:tcPr>
          <w:p w14:paraId="5F0612EA" w14:textId="47D7B500" w:rsidR="004C475D" w:rsidRPr="00EA5A4C" w:rsidRDefault="004C475D" w:rsidP="004C475D">
            <w:pPr>
              <w:jc w:val="right"/>
              <w:rPr>
                <w:rFonts w:ascii="Arial" w:hAnsi="Arial" w:cs="Arial"/>
                <w:bCs/>
                <w:sz w:val="16"/>
                <w:szCs w:val="16"/>
              </w:rPr>
            </w:pPr>
            <w:r w:rsidRPr="00916BF2">
              <w:rPr>
                <w:rFonts w:ascii="Arial" w:hAnsi="Arial" w:cs="Arial"/>
                <w:sz w:val="16"/>
                <w:szCs w:val="16"/>
              </w:rPr>
              <w:t>-6.62%</w:t>
            </w:r>
          </w:p>
        </w:tc>
        <w:tc>
          <w:tcPr>
            <w:tcW w:w="1080" w:type="dxa"/>
            <w:shd w:val="clear" w:color="auto" w:fill="A8CADA"/>
            <w:tcMar>
              <w:left w:w="72" w:type="dxa"/>
              <w:right w:w="72" w:type="dxa"/>
            </w:tcMar>
            <w:vAlign w:val="center"/>
          </w:tcPr>
          <w:p w14:paraId="07107CDE" w14:textId="39479A3E" w:rsidR="004C475D" w:rsidRPr="00EA5A4C" w:rsidRDefault="004C475D" w:rsidP="004C475D">
            <w:pPr>
              <w:jc w:val="right"/>
              <w:rPr>
                <w:rFonts w:ascii="Arial" w:hAnsi="Arial" w:cs="Arial"/>
                <w:bCs/>
                <w:sz w:val="16"/>
                <w:szCs w:val="16"/>
              </w:rPr>
            </w:pPr>
            <w:r w:rsidRPr="00916BF2">
              <w:rPr>
                <w:rFonts w:ascii="Arial" w:hAnsi="Arial" w:cs="Arial"/>
                <w:sz w:val="16"/>
                <w:szCs w:val="16"/>
              </w:rPr>
              <w:t>41.23%</w:t>
            </w:r>
          </w:p>
        </w:tc>
        <w:tc>
          <w:tcPr>
            <w:tcW w:w="712" w:type="dxa"/>
            <w:shd w:val="clear" w:color="auto" w:fill="A8CADA"/>
            <w:tcMar>
              <w:left w:w="72" w:type="dxa"/>
              <w:right w:w="72" w:type="dxa"/>
            </w:tcMar>
            <w:vAlign w:val="center"/>
          </w:tcPr>
          <w:p w14:paraId="1E930CAB" w14:textId="181BF769" w:rsidR="004C475D" w:rsidRPr="00EA5A4C" w:rsidRDefault="004C475D" w:rsidP="004C475D">
            <w:pPr>
              <w:jc w:val="center"/>
              <w:rPr>
                <w:rFonts w:ascii="Arial" w:hAnsi="Arial" w:cs="Arial"/>
                <w:bCs/>
                <w:sz w:val="16"/>
                <w:szCs w:val="16"/>
              </w:rPr>
            </w:pPr>
            <w:r w:rsidRPr="00916BF2">
              <w:rPr>
                <w:rFonts w:ascii="Arial" w:hAnsi="Arial" w:cs="Arial"/>
                <w:sz w:val="16"/>
                <w:szCs w:val="16"/>
              </w:rPr>
              <w:t>14</w:t>
            </w:r>
          </w:p>
        </w:tc>
      </w:tr>
      <w:tr w:rsidR="004C475D" w:rsidRPr="00ED5C8A" w14:paraId="3BB7FEAA" w14:textId="77777777" w:rsidTr="00695027">
        <w:trPr>
          <w:trHeight w:val="288"/>
          <w:jc w:val="right"/>
        </w:trPr>
        <w:tc>
          <w:tcPr>
            <w:tcW w:w="715" w:type="dxa"/>
            <w:shd w:val="clear" w:color="auto" w:fill="FFFFFF" w:themeFill="background1"/>
            <w:vAlign w:val="center"/>
          </w:tcPr>
          <w:p w14:paraId="30899189"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9</w:t>
            </w:r>
          </w:p>
        </w:tc>
        <w:tc>
          <w:tcPr>
            <w:tcW w:w="2255" w:type="dxa"/>
            <w:shd w:val="clear" w:color="auto" w:fill="FFFFFF" w:themeFill="background1"/>
            <w:tcMar>
              <w:left w:w="72" w:type="dxa"/>
              <w:right w:w="72" w:type="dxa"/>
            </w:tcMar>
            <w:vAlign w:val="center"/>
          </w:tcPr>
          <w:p w14:paraId="28A10758" w14:textId="226B1B2F" w:rsidR="004C475D" w:rsidRPr="00EA5A4C" w:rsidRDefault="004C475D" w:rsidP="004C475D">
            <w:pPr>
              <w:rPr>
                <w:rFonts w:ascii="Arial" w:hAnsi="Arial" w:cs="Arial"/>
                <w:bCs/>
                <w:sz w:val="16"/>
                <w:szCs w:val="16"/>
              </w:rPr>
            </w:pPr>
            <w:r w:rsidRPr="00916BF2">
              <w:rPr>
                <w:rFonts w:ascii="Arial" w:hAnsi="Arial" w:cs="Arial"/>
                <w:sz w:val="16"/>
                <w:szCs w:val="16"/>
              </w:rPr>
              <w:t>Netherlands</w:t>
            </w:r>
          </w:p>
        </w:tc>
        <w:tc>
          <w:tcPr>
            <w:tcW w:w="1615" w:type="dxa"/>
            <w:shd w:val="clear" w:color="auto" w:fill="FFFFFF" w:themeFill="background1"/>
            <w:vAlign w:val="center"/>
          </w:tcPr>
          <w:p w14:paraId="44A374E3" w14:textId="6C6F7E45"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$429,415,910 </w:t>
            </w:r>
          </w:p>
        </w:tc>
        <w:tc>
          <w:tcPr>
            <w:tcW w:w="1620" w:type="dxa"/>
            <w:shd w:val="clear" w:color="auto" w:fill="FFFFFF" w:themeFill="background1"/>
            <w:tcMar>
              <w:left w:w="72" w:type="dxa"/>
              <w:right w:w="72" w:type="dxa"/>
            </w:tcMar>
            <w:vAlign w:val="center"/>
          </w:tcPr>
          <w:p w14:paraId="4DC811F7" w14:textId="0C4C1AE0"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$451,766,322 </w:t>
            </w:r>
          </w:p>
        </w:tc>
        <w:tc>
          <w:tcPr>
            <w:tcW w:w="1445" w:type="dxa"/>
            <w:shd w:val="clear" w:color="auto" w:fill="FFFFFF" w:themeFill="background1"/>
            <w:vAlign w:val="center"/>
          </w:tcPr>
          <w:p w14:paraId="0F6600FB" w14:textId="5EAFB5F3"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$357,095,650 </w:t>
            </w:r>
          </w:p>
        </w:tc>
        <w:tc>
          <w:tcPr>
            <w:tcW w:w="1080" w:type="dxa"/>
            <w:shd w:val="clear" w:color="auto" w:fill="FFFFFF" w:themeFill="background1"/>
            <w:tcMar>
              <w:left w:w="72" w:type="dxa"/>
              <w:right w:w="72" w:type="dxa"/>
            </w:tcMar>
            <w:vAlign w:val="center"/>
          </w:tcPr>
          <w:p w14:paraId="57406543" w14:textId="15E41C6C" w:rsidR="004C475D" w:rsidRPr="00EA5A4C" w:rsidRDefault="004C475D" w:rsidP="004C475D">
            <w:pPr>
              <w:jc w:val="right"/>
              <w:rPr>
                <w:rFonts w:ascii="Arial" w:hAnsi="Arial" w:cs="Arial"/>
                <w:bCs/>
                <w:sz w:val="16"/>
                <w:szCs w:val="16"/>
              </w:rPr>
            </w:pPr>
            <w:r w:rsidRPr="00916BF2">
              <w:rPr>
                <w:rFonts w:ascii="Arial" w:hAnsi="Arial" w:cs="Arial"/>
                <w:sz w:val="16"/>
                <w:szCs w:val="16"/>
              </w:rPr>
              <w:t>-4.95%</w:t>
            </w:r>
          </w:p>
        </w:tc>
        <w:tc>
          <w:tcPr>
            <w:tcW w:w="1080" w:type="dxa"/>
            <w:shd w:val="clear" w:color="auto" w:fill="FFFFFF" w:themeFill="background1"/>
            <w:tcMar>
              <w:left w:w="72" w:type="dxa"/>
              <w:right w:w="72" w:type="dxa"/>
            </w:tcMar>
            <w:vAlign w:val="center"/>
          </w:tcPr>
          <w:p w14:paraId="5C79B180" w14:textId="6B231959" w:rsidR="004C475D" w:rsidRPr="00EA5A4C" w:rsidRDefault="004C475D" w:rsidP="004C475D">
            <w:pPr>
              <w:jc w:val="right"/>
              <w:rPr>
                <w:rFonts w:ascii="Arial" w:hAnsi="Arial" w:cs="Arial"/>
                <w:bCs/>
                <w:sz w:val="16"/>
                <w:szCs w:val="16"/>
              </w:rPr>
            </w:pPr>
            <w:r w:rsidRPr="00916BF2">
              <w:rPr>
                <w:rFonts w:ascii="Arial" w:hAnsi="Arial" w:cs="Arial"/>
                <w:sz w:val="16"/>
                <w:szCs w:val="16"/>
              </w:rPr>
              <w:t>20.25%</w:t>
            </w:r>
          </w:p>
        </w:tc>
        <w:tc>
          <w:tcPr>
            <w:tcW w:w="712" w:type="dxa"/>
            <w:shd w:val="clear" w:color="auto" w:fill="FFFFFF" w:themeFill="background1"/>
            <w:tcMar>
              <w:left w:w="72" w:type="dxa"/>
              <w:right w:w="72" w:type="dxa"/>
            </w:tcMar>
            <w:vAlign w:val="center"/>
          </w:tcPr>
          <w:p w14:paraId="439B667F" w14:textId="03EF3650" w:rsidR="004C475D" w:rsidRPr="00EA5A4C" w:rsidRDefault="004C475D" w:rsidP="004C475D">
            <w:pPr>
              <w:jc w:val="center"/>
              <w:rPr>
                <w:rFonts w:ascii="Arial" w:hAnsi="Arial" w:cs="Arial"/>
                <w:bCs/>
                <w:sz w:val="16"/>
                <w:szCs w:val="16"/>
              </w:rPr>
            </w:pPr>
            <w:r w:rsidRPr="00916BF2">
              <w:rPr>
                <w:rFonts w:ascii="Arial" w:hAnsi="Arial" w:cs="Arial"/>
                <w:sz w:val="16"/>
                <w:szCs w:val="16"/>
              </w:rPr>
              <w:t>9</w:t>
            </w:r>
          </w:p>
        </w:tc>
      </w:tr>
      <w:tr w:rsidR="004C475D" w:rsidRPr="00ED5C8A" w14:paraId="76F17EED" w14:textId="77777777" w:rsidTr="00695027">
        <w:trPr>
          <w:trHeight w:val="288"/>
          <w:jc w:val="right"/>
        </w:trPr>
        <w:tc>
          <w:tcPr>
            <w:tcW w:w="715" w:type="dxa"/>
            <w:shd w:val="clear" w:color="auto" w:fill="A8CADA"/>
            <w:vAlign w:val="center"/>
          </w:tcPr>
          <w:p w14:paraId="1CB18226"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10</w:t>
            </w:r>
          </w:p>
        </w:tc>
        <w:tc>
          <w:tcPr>
            <w:tcW w:w="2255" w:type="dxa"/>
            <w:shd w:val="clear" w:color="auto" w:fill="A8CADA"/>
            <w:tcMar>
              <w:left w:w="72" w:type="dxa"/>
              <w:right w:w="72" w:type="dxa"/>
            </w:tcMar>
            <w:vAlign w:val="center"/>
          </w:tcPr>
          <w:p w14:paraId="60DA9CBB" w14:textId="01FE9E90" w:rsidR="004C475D" w:rsidRPr="00EA5A4C" w:rsidRDefault="004C475D" w:rsidP="004C475D">
            <w:pPr>
              <w:rPr>
                <w:rFonts w:ascii="Arial" w:hAnsi="Arial" w:cs="Arial"/>
                <w:bCs/>
                <w:sz w:val="16"/>
                <w:szCs w:val="16"/>
              </w:rPr>
            </w:pPr>
            <w:r w:rsidRPr="00916BF2">
              <w:rPr>
                <w:rFonts w:ascii="Arial" w:hAnsi="Arial" w:cs="Arial"/>
                <w:sz w:val="16"/>
                <w:szCs w:val="16"/>
              </w:rPr>
              <w:t>Belgium</w:t>
            </w:r>
          </w:p>
        </w:tc>
        <w:tc>
          <w:tcPr>
            <w:tcW w:w="1615" w:type="dxa"/>
            <w:shd w:val="clear" w:color="auto" w:fill="A8CADA"/>
            <w:vAlign w:val="center"/>
          </w:tcPr>
          <w:p w14:paraId="3DBBA33A" w14:textId="21D601AF"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$381,308,907 </w:t>
            </w:r>
          </w:p>
        </w:tc>
        <w:tc>
          <w:tcPr>
            <w:tcW w:w="1620" w:type="dxa"/>
            <w:shd w:val="clear" w:color="auto" w:fill="A8CADA"/>
            <w:tcMar>
              <w:left w:w="72" w:type="dxa"/>
              <w:right w:w="72" w:type="dxa"/>
            </w:tcMar>
            <w:vAlign w:val="center"/>
          </w:tcPr>
          <w:p w14:paraId="6271B41F" w14:textId="2A0B5837"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$418,578,259 </w:t>
            </w:r>
          </w:p>
        </w:tc>
        <w:tc>
          <w:tcPr>
            <w:tcW w:w="1445" w:type="dxa"/>
            <w:shd w:val="clear" w:color="auto" w:fill="A8CADA"/>
            <w:vAlign w:val="center"/>
          </w:tcPr>
          <w:p w14:paraId="3F17F11D" w14:textId="1043EDF5"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$377,476,595 </w:t>
            </w:r>
          </w:p>
        </w:tc>
        <w:tc>
          <w:tcPr>
            <w:tcW w:w="1080" w:type="dxa"/>
            <w:shd w:val="clear" w:color="auto" w:fill="A8CADA"/>
            <w:tcMar>
              <w:left w:w="72" w:type="dxa"/>
              <w:right w:w="72" w:type="dxa"/>
            </w:tcMar>
            <w:vAlign w:val="center"/>
          </w:tcPr>
          <w:p w14:paraId="1489B5F0" w14:textId="190C776B" w:rsidR="004C475D" w:rsidRPr="00EA5A4C" w:rsidRDefault="004C475D" w:rsidP="004C475D">
            <w:pPr>
              <w:jc w:val="right"/>
              <w:rPr>
                <w:rFonts w:ascii="Arial" w:hAnsi="Arial" w:cs="Arial"/>
                <w:bCs/>
                <w:sz w:val="16"/>
                <w:szCs w:val="16"/>
              </w:rPr>
            </w:pPr>
            <w:r w:rsidRPr="00916BF2">
              <w:rPr>
                <w:rFonts w:ascii="Arial" w:hAnsi="Arial" w:cs="Arial"/>
                <w:sz w:val="16"/>
                <w:szCs w:val="16"/>
              </w:rPr>
              <w:t>-8.90%</w:t>
            </w:r>
          </w:p>
        </w:tc>
        <w:tc>
          <w:tcPr>
            <w:tcW w:w="1080" w:type="dxa"/>
            <w:shd w:val="clear" w:color="auto" w:fill="A8CADA"/>
            <w:tcMar>
              <w:left w:w="72" w:type="dxa"/>
              <w:right w:w="72" w:type="dxa"/>
            </w:tcMar>
            <w:vAlign w:val="center"/>
          </w:tcPr>
          <w:p w14:paraId="021567D9" w14:textId="0E4E0C2E" w:rsidR="004C475D" w:rsidRPr="00EA5A4C" w:rsidRDefault="004C475D" w:rsidP="004C475D">
            <w:pPr>
              <w:jc w:val="right"/>
              <w:rPr>
                <w:rFonts w:ascii="Arial" w:hAnsi="Arial" w:cs="Arial"/>
                <w:bCs/>
                <w:sz w:val="16"/>
                <w:szCs w:val="16"/>
              </w:rPr>
            </w:pPr>
            <w:r w:rsidRPr="00916BF2">
              <w:rPr>
                <w:rFonts w:ascii="Arial" w:hAnsi="Arial" w:cs="Arial"/>
                <w:sz w:val="16"/>
                <w:szCs w:val="16"/>
              </w:rPr>
              <w:t>1.02%</w:t>
            </w:r>
          </w:p>
        </w:tc>
        <w:tc>
          <w:tcPr>
            <w:tcW w:w="712" w:type="dxa"/>
            <w:shd w:val="clear" w:color="auto" w:fill="A8CADA"/>
            <w:tcMar>
              <w:left w:w="72" w:type="dxa"/>
              <w:right w:w="72" w:type="dxa"/>
            </w:tcMar>
            <w:vAlign w:val="center"/>
          </w:tcPr>
          <w:p w14:paraId="0A3D9107" w14:textId="0B035343" w:rsidR="004C475D" w:rsidRPr="00EA5A4C" w:rsidRDefault="004C475D" w:rsidP="004C475D">
            <w:pPr>
              <w:jc w:val="center"/>
              <w:rPr>
                <w:rFonts w:ascii="Arial" w:hAnsi="Arial" w:cs="Arial"/>
                <w:bCs/>
                <w:sz w:val="16"/>
                <w:szCs w:val="16"/>
              </w:rPr>
            </w:pPr>
            <w:r w:rsidRPr="00916BF2">
              <w:rPr>
                <w:rFonts w:ascii="Arial" w:hAnsi="Arial" w:cs="Arial"/>
                <w:sz w:val="16"/>
                <w:szCs w:val="16"/>
              </w:rPr>
              <w:t>16</w:t>
            </w:r>
          </w:p>
        </w:tc>
      </w:tr>
      <w:tr w:rsidR="004C475D" w:rsidRPr="00204FEA" w14:paraId="4B512738" w14:textId="77777777" w:rsidTr="00695027">
        <w:trPr>
          <w:trHeight w:val="288"/>
          <w:jc w:val="right"/>
        </w:trPr>
        <w:tc>
          <w:tcPr>
            <w:tcW w:w="715" w:type="dxa"/>
            <w:shd w:val="clear" w:color="auto" w:fill="FFFFFF" w:themeFill="background1"/>
            <w:vAlign w:val="center"/>
          </w:tcPr>
          <w:p w14:paraId="299F4293"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11</w:t>
            </w:r>
          </w:p>
        </w:tc>
        <w:tc>
          <w:tcPr>
            <w:tcW w:w="2255" w:type="dxa"/>
            <w:shd w:val="clear" w:color="auto" w:fill="FFFFFF" w:themeFill="background1"/>
            <w:tcMar>
              <w:left w:w="72" w:type="dxa"/>
              <w:right w:w="72" w:type="dxa"/>
            </w:tcMar>
            <w:vAlign w:val="center"/>
          </w:tcPr>
          <w:p w14:paraId="5DC9CF1A" w14:textId="2015AE8A" w:rsidR="004C475D" w:rsidRPr="00EA5A4C" w:rsidRDefault="004C475D" w:rsidP="004C475D">
            <w:pPr>
              <w:rPr>
                <w:rFonts w:ascii="Arial" w:hAnsi="Arial" w:cs="Arial"/>
                <w:bCs/>
                <w:sz w:val="16"/>
                <w:szCs w:val="16"/>
              </w:rPr>
            </w:pPr>
            <w:r w:rsidRPr="00916BF2">
              <w:rPr>
                <w:rFonts w:ascii="Arial" w:hAnsi="Arial" w:cs="Arial"/>
                <w:sz w:val="16"/>
                <w:szCs w:val="16"/>
              </w:rPr>
              <w:t>France</w:t>
            </w:r>
          </w:p>
        </w:tc>
        <w:tc>
          <w:tcPr>
            <w:tcW w:w="1615" w:type="dxa"/>
            <w:shd w:val="clear" w:color="auto" w:fill="FFFFFF" w:themeFill="background1"/>
            <w:vAlign w:val="center"/>
          </w:tcPr>
          <w:p w14:paraId="221B0026" w14:textId="4EC9EDF0"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$372,997,946 </w:t>
            </w:r>
          </w:p>
        </w:tc>
        <w:tc>
          <w:tcPr>
            <w:tcW w:w="1620" w:type="dxa"/>
            <w:shd w:val="clear" w:color="auto" w:fill="FFFFFF" w:themeFill="background1"/>
            <w:tcMar>
              <w:left w:w="72" w:type="dxa"/>
              <w:right w:w="72" w:type="dxa"/>
            </w:tcMar>
            <w:vAlign w:val="center"/>
          </w:tcPr>
          <w:p w14:paraId="00E17445" w14:textId="33B9F664"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$434,922,682 </w:t>
            </w:r>
          </w:p>
        </w:tc>
        <w:tc>
          <w:tcPr>
            <w:tcW w:w="1445" w:type="dxa"/>
            <w:shd w:val="clear" w:color="auto" w:fill="FFFFFF" w:themeFill="background1"/>
            <w:vAlign w:val="center"/>
          </w:tcPr>
          <w:p w14:paraId="643632F6" w14:textId="002E2AE1"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$557,193,151 </w:t>
            </w:r>
          </w:p>
        </w:tc>
        <w:tc>
          <w:tcPr>
            <w:tcW w:w="1080" w:type="dxa"/>
            <w:shd w:val="clear" w:color="auto" w:fill="FFFFFF" w:themeFill="background1"/>
            <w:tcMar>
              <w:left w:w="72" w:type="dxa"/>
              <w:right w:w="72" w:type="dxa"/>
            </w:tcMar>
            <w:vAlign w:val="center"/>
          </w:tcPr>
          <w:p w14:paraId="0E4DF48B" w14:textId="062FB755" w:rsidR="004C475D" w:rsidRPr="00EA5A4C" w:rsidRDefault="004C475D" w:rsidP="004C475D">
            <w:pPr>
              <w:jc w:val="right"/>
              <w:rPr>
                <w:rFonts w:ascii="Arial" w:hAnsi="Arial" w:cs="Arial"/>
                <w:bCs/>
                <w:sz w:val="16"/>
                <w:szCs w:val="16"/>
              </w:rPr>
            </w:pPr>
            <w:r w:rsidRPr="00916BF2">
              <w:rPr>
                <w:rFonts w:ascii="Arial" w:hAnsi="Arial" w:cs="Arial"/>
                <w:sz w:val="16"/>
                <w:szCs w:val="16"/>
              </w:rPr>
              <w:t>-14.24%</w:t>
            </w:r>
          </w:p>
        </w:tc>
        <w:tc>
          <w:tcPr>
            <w:tcW w:w="1080" w:type="dxa"/>
            <w:shd w:val="clear" w:color="auto" w:fill="FFFFFF" w:themeFill="background1"/>
            <w:tcMar>
              <w:left w:w="72" w:type="dxa"/>
              <w:right w:w="72" w:type="dxa"/>
            </w:tcMar>
            <w:vAlign w:val="center"/>
          </w:tcPr>
          <w:p w14:paraId="5FAB2A06" w14:textId="6F98F731" w:rsidR="004C475D" w:rsidRPr="00EA5A4C" w:rsidRDefault="004C475D" w:rsidP="004C475D">
            <w:pPr>
              <w:jc w:val="right"/>
              <w:rPr>
                <w:rFonts w:ascii="Arial" w:hAnsi="Arial" w:cs="Arial"/>
                <w:bCs/>
                <w:sz w:val="16"/>
                <w:szCs w:val="16"/>
              </w:rPr>
            </w:pPr>
            <w:r w:rsidRPr="00916BF2">
              <w:rPr>
                <w:rFonts w:ascii="Arial" w:hAnsi="Arial" w:cs="Arial"/>
                <w:sz w:val="16"/>
                <w:szCs w:val="16"/>
              </w:rPr>
              <w:t>-33.06%</w:t>
            </w:r>
          </w:p>
        </w:tc>
        <w:tc>
          <w:tcPr>
            <w:tcW w:w="712" w:type="dxa"/>
            <w:shd w:val="clear" w:color="auto" w:fill="FFFFFF" w:themeFill="background1"/>
            <w:tcMar>
              <w:left w:w="72" w:type="dxa"/>
              <w:right w:w="72" w:type="dxa"/>
            </w:tcMar>
            <w:vAlign w:val="center"/>
          </w:tcPr>
          <w:p w14:paraId="4478047E" w14:textId="199DEDA9" w:rsidR="004C475D" w:rsidRPr="00EA5A4C" w:rsidRDefault="004C475D" w:rsidP="004C475D">
            <w:pPr>
              <w:jc w:val="center"/>
              <w:rPr>
                <w:rFonts w:ascii="Arial" w:hAnsi="Arial" w:cs="Arial"/>
                <w:bCs/>
                <w:sz w:val="16"/>
                <w:szCs w:val="16"/>
              </w:rPr>
            </w:pPr>
            <w:r w:rsidRPr="00916BF2">
              <w:rPr>
                <w:rFonts w:ascii="Arial" w:hAnsi="Arial" w:cs="Arial"/>
                <w:sz w:val="16"/>
                <w:szCs w:val="16"/>
              </w:rPr>
              <w:t>8</w:t>
            </w:r>
          </w:p>
        </w:tc>
      </w:tr>
      <w:tr w:rsidR="004C475D" w:rsidRPr="00204FEA" w14:paraId="2F5D5717" w14:textId="77777777" w:rsidTr="00695027">
        <w:trPr>
          <w:trHeight w:val="288"/>
          <w:jc w:val="right"/>
        </w:trPr>
        <w:tc>
          <w:tcPr>
            <w:tcW w:w="715" w:type="dxa"/>
            <w:shd w:val="clear" w:color="auto" w:fill="A8CADA"/>
            <w:vAlign w:val="center"/>
          </w:tcPr>
          <w:p w14:paraId="035A7A32"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12</w:t>
            </w:r>
          </w:p>
        </w:tc>
        <w:tc>
          <w:tcPr>
            <w:tcW w:w="2255" w:type="dxa"/>
            <w:shd w:val="clear" w:color="auto" w:fill="A8CADA"/>
            <w:tcMar>
              <w:left w:w="72" w:type="dxa"/>
              <w:right w:w="72" w:type="dxa"/>
            </w:tcMar>
            <w:vAlign w:val="center"/>
          </w:tcPr>
          <w:p w14:paraId="410E8464" w14:textId="7AD5AEC3" w:rsidR="004C475D" w:rsidRPr="00EA5A4C" w:rsidRDefault="004C475D" w:rsidP="004C475D">
            <w:pPr>
              <w:rPr>
                <w:rFonts w:ascii="Arial" w:hAnsi="Arial" w:cs="Arial"/>
                <w:bCs/>
                <w:sz w:val="16"/>
                <w:szCs w:val="16"/>
              </w:rPr>
            </w:pPr>
            <w:r w:rsidRPr="00916BF2">
              <w:rPr>
                <w:rFonts w:ascii="Arial" w:hAnsi="Arial" w:cs="Arial"/>
                <w:sz w:val="16"/>
                <w:szCs w:val="16"/>
              </w:rPr>
              <w:t>Hong Kong</w:t>
            </w:r>
          </w:p>
        </w:tc>
        <w:tc>
          <w:tcPr>
            <w:tcW w:w="1615" w:type="dxa"/>
            <w:shd w:val="clear" w:color="auto" w:fill="A8CADA"/>
            <w:vAlign w:val="center"/>
          </w:tcPr>
          <w:p w14:paraId="64F9BAF4" w14:textId="5A260D67"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$360,968,971 </w:t>
            </w:r>
          </w:p>
        </w:tc>
        <w:tc>
          <w:tcPr>
            <w:tcW w:w="1620" w:type="dxa"/>
            <w:shd w:val="clear" w:color="auto" w:fill="A8CADA"/>
            <w:tcMar>
              <w:left w:w="72" w:type="dxa"/>
              <w:right w:w="72" w:type="dxa"/>
            </w:tcMar>
            <w:vAlign w:val="center"/>
          </w:tcPr>
          <w:p w14:paraId="5B861F8B" w14:textId="00DD093B"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$212,380,944 </w:t>
            </w:r>
          </w:p>
        </w:tc>
        <w:tc>
          <w:tcPr>
            <w:tcW w:w="1445" w:type="dxa"/>
            <w:shd w:val="clear" w:color="auto" w:fill="A8CADA"/>
            <w:vAlign w:val="center"/>
          </w:tcPr>
          <w:p w14:paraId="43750FD5" w14:textId="3AB7C39F"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$285,622,369 </w:t>
            </w:r>
          </w:p>
        </w:tc>
        <w:tc>
          <w:tcPr>
            <w:tcW w:w="1080" w:type="dxa"/>
            <w:shd w:val="clear" w:color="auto" w:fill="A8CADA"/>
            <w:tcMar>
              <w:left w:w="72" w:type="dxa"/>
              <w:right w:w="72" w:type="dxa"/>
            </w:tcMar>
            <w:vAlign w:val="center"/>
          </w:tcPr>
          <w:p w14:paraId="7CED2D46" w14:textId="36D88487" w:rsidR="004C475D" w:rsidRPr="00EA5A4C" w:rsidRDefault="004C475D" w:rsidP="004C475D">
            <w:pPr>
              <w:jc w:val="right"/>
              <w:rPr>
                <w:rFonts w:ascii="Arial" w:hAnsi="Arial" w:cs="Arial"/>
                <w:bCs/>
                <w:sz w:val="16"/>
                <w:szCs w:val="16"/>
              </w:rPr>
            </w:pPr>
            <w:r w:rsidRPr="00916BF2">
              <w:rPr>
                <w:rFonts w:ascii="Arial" w:hAnsi="Arial" w:cs="Arial"/>
                <w:sz w:val="16"/>
                <w:szCs w:val="16"/>
              </w:rPr>
              <w:t>69.96%</w:t>
            </w:r>
          </w:p>
        </w:tc>
        <w:tc>
          <w:tcPr>
            <w:tcW w:w="1080" w:type="dxa"/>
            <w:shd w:val="clear" w:color="auto" w:fill="A8CADA"/>
            <w:tcMar>
              <w:left w:w="72" w:type="dxa"/>
              <w:right w:w="72" w:type="dxa"/>
            </w:tcMar>
            <w:vAlign w:val="center"/>
          </w:tcPr>
          <w:p w14:paraId="31EEE0E6" w14:textId="2B610536" w:rsidR="004C475D" w:rsidRPr="00EA5A4C" w:rsidRDefault="004C475D" w:rsidP="004C475D">
            <w:pPr>
              <w:jc w:val="right"/>
              <w:rPr>
                <w:rFonts w:ascii="Arial" w:hAnsi="Arial" w:cs="Arial"/>
                <w:bCs/>
                <w:sz w:val="16"/>
                <w:szCs w:val="16"/>
              </w:rPr>
            </w:pPr>
            <w:r w:rsidRPr="00916BF2">
              <w:rPr>
                <w:rFonts w:ascii="Arial" w:hAnsi="Arial" w:cs="Arial"/>
                <w:sz w:val="16"/>
                <w:szCs w:val="16"/>
              </w:rPr>
              <w:t>26.38%</w:t>
            </w:r>
          </w:p>
        </w:tc>
        <w:tc>
          <w:tcPr>
            <w:tcW w:w="712" w:type="dxa"/>
            <w:shd w:val="clear" w:color="auto" w:fill="A8CADA"/>
            <w:tcMar>
              <w:left w:w="72" w:type="dxa"/>
              <w:right w:w="72" w:type="dxa"/>
            </w:tcMar>
            <w:vAlign w:val="center"/>
          </w:tcPr>
          <w:p w14:paraId="3436A4CF" w14:textId="5AB32856" w:rsidR="004C475D" w:rsidRPr="00EA5A4C" w:rsidRDefault="004C475D" w:rsidP="004C475D">
            <w:pPr>
              <w:jc w:val="center"/>
              <w:rPr>
                <w:rFonts w:ascii="Arial" w:hAnsi="Arial" w:cs="Arial"/>
                <w:bCs/>
                <w:sz w:val="16"/>
                <w:szCs w:val="16"/>
              </w:rPr>
            </w:pPr>
            <w:r w:rsidRPr="00916BF2">
              <w:rPr>
                <w:rFonts w:ascii="Arial" w:hAnsi="Arial" w:cs="Arial"/>
                <w:sz w:val="16"/>
                <w:szCs w:val="16"/>
              </w:rPr>
              <w:t>13</w:t>
            </w:r>
          </w:p>
        </w:tc>
      </w:tr>
      <w:tr w:rsidR="004C475D" w:rsidRPr="00204FEA" w14:paraId="7EBA833A" w14:textId="77777777" w:rsidTr="00695027">
        <w:trPr>
          <w:trHeight w:val="288"/>
          <w:jc w:val="right"/>
        </w:trPr>
        <w:tc>
          <w:tcPr>
            <w:tcW w:w="715" w:type="dxa"/>
            <w:shd w:val="clear" w:color="auto" w:fill="FFFFFF" w:themeFill="background1"/>
            <w:vAlign w:val="center"/>
          </w:tcPr>
          <w:p w14:paraId="2AE2E88B"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13</w:t>
            </w:r>
          </w:p>
        </w:tc>
        <w:tc>
          <w:tcPr>
            <w:tcW w:w="2255" w:type="dxa"/>
            <w:shd w:val="clear" w:color="auto" w:fill="FFFFFF" w:themeFill="background1"/>
            <w:tcMar>
              <w:left w:w="72" w:type="dxa"/>
              <w:right w:w="72" w:type="dxa"/>
            </w:tcMar>
            <w:vAlign w:val="center"/>
          </w:tcPr>
          <w:p w14:paraId="5DFFF882" w14:textId="729E5C62" w:rsidR="004C475D" w:rsidRPr="00EA5A4C" w:rsidRDefault="004C475D" w:rsidP="004C475D">
            <w:pPr>
              <w:rPr>
                <w:rFonts w:ascii="Arial" w:hAnsi="Arial" w:cs="Arial"/>
                <w:bCs/>
                <w:sz w:val="16"/>
                <w:szCs w:val="16"/>
              </w:rPr>
            </w:pPr>
            <w:r w:rsidRPr="00916BF2">
              <w:rPr>
                <w:rFonts w:ascii="Arial" w:hAnsi="Arial" w:cs="Arial"/>
                <w:sz w:val="16"/>
                <w:szCs w:val="16"/>
              </w:rPr>
              <w:t>Chile</w:t>
            </w:r>
          </w:p>
        </w:tc>
        <w:tc>
          <w:tcPr>
            <w:tcW w:w="1615" w:type="dxa"/>
            <w:shd w:val="clear" w:color="auto" w:fill="FFFFFF" w:themeFill="background1"/>
            <w:vAlign w:val="center"/>
          </w:tcPr>
          <w:p w14:paraId="3FED6F2A" w14:textId="0D964434"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$355,013,729 </w:t>
            </w:r>
          </w:p>
        </w:tc>
        <w:tc>
          <w:tcPr>
            <w:tcW w:w="1620" w:type="dxa"/>
            <w:shd w:val="clear" w:color="auto" w:fill="FFFFFF" w:themeFill="background1"/>
            <w:tcMar>
              <w:left w:w="72" w:type="dxa"/>
              <w:right w:w="72" w:type="dxa"/>
            </w:tcMar>
            <w:vAlign w:val="center"/>
          </w:tcPr>
          <w:p w14:paraId="12CE733B" w14:textId="58C337AF"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$228,996,217 </w:t>
            </w:r>
          </w:p>
        </w:tc>
        <w:tc>
          <w:tcPr>
            <w:tcW w:w="1445" w:type="dxa"/>
            <w:shd w:val="clear" w:color="auto" w:fill="FFFFFF" w:themeFill="background1"/>
            <w:vAlign w:val="center"/>
          </w:tcPr>
          <w:p w14:paraId="1527512A" w14:textId="543C28A3"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$422,391,821 </w:t>
            </w:r>
          </w:p>
        </w:tc>
        <w:tc>
          <w:tcPr>
            <w:tcW w:w="1080" w:type="dxa"/>
            <w:shd w:val="clear" w:color="auto" w:fill="FFFFFF" w:themeFill="background1"/>
            <w:tcMar>
              <w:left w:w="72" w:type="dxa"/>
              <w:right w:w="72" w:type="dxa"/>
            </w:tcMar>
            <w:vAlign w:val="center"/>
          </w:tcPr>
          <w:p w14:paraId="20616A9D" w14:textId="22EFDCEB" w:rsidR="004C475D" w:rsidRPr="00EA5A4C" w:rsidRDefault="004C475D" w:rsidP="004C475D">
            <w:pPr>
              <w:jc w:val="right"/>
              <w:rPr>
                <w:rFonts w:ascii="Arial" w:hAnsi="Arial" w:cs="Arial"/>
                <w:bCs/>
                <w:sz w:val="16"/>
                <w:szCs w:val="16"/>
              </w:rPr>
            </w:pPr>
            <w:r w:rsidRPr="00916BF2">
              <w:rPr>
                <w:rFonts w:ascii="Arial" w:hAnsi="Arial" w:cs="Arial"/>
                <w:sz w:val="16"/>
                <w:szCs w:val="16"/>
              </w:rPr>
              <w:t>55.03%</w:t>
            </w:r>
          </w:p>
        </w:tc>
        <w:tc>
          <w:tcPr>
            <w:tcW w:w="1080" w:type="dxa"/>
            <w:shd w:val="clear" w:color="auto" w:fill="FFFFFF" w:themeFill="background1"/>
            <w:tcMar>
              <w:left w:w="72" w:type="dxa"/>
              <w:right w:w="72" w:type="dxa"/>
            </w:tcMar>
            <w:vAlign w:val="center"/>
          </w:tcPr>
          <w:p w14:paraId="5443BEE8" w14:textId="66FAE5D5" w:rsidR="004C475D" w:rsidRPr="00EA5A4C" w:rsidRDefault="004C475D" w:rsidP="004C475D">
            <w:pPr>
              <w:jc w:val="right"/>
              <w:rPr>
                <w:rFonts w:ascii="Arial" w:hAnsi="Arial" w:cs="Arial"/>
                <w:bCs/>
                <w:sz w:val="16"/>
                <w:szCs w:val="16"/>
              </w:rPr>
            </w:pPr>
            <w:r w:rsidRPr="00916BF2">
              <w:rPr>
                <w:rFonts w:ascii="Arial" w:hAnsi="Arial" w:cs="Arial"/>
                <w:sz w:val="16"/>
                <w:szCs w:val="16"/>
              </w:rPr>
              <w:t>-15.95%</w:t>
            </w:r>
          </w:p>
        </w:tc>
        <w:tc>
          <w:tcPr>
            <w:tcW w:w="712" w:type="dxa"/>
            <w:shd w:val="clear" w:color="auto" w:fill="FFFFFF" w:themeFill="background1"/>
            <w:tcMar>
              <w:left w:w="72" w:type="dxa"/>
              <w:right w:w="72" w:type="dxa"/>
            </w:tcMar>
            <w:vAlign w:val="center"/>
          </w:tcPr>
          <w:p w14:paraId="45FFBB20" w14:textId="261F5112" w:rsidR="004C475D" w:rsidRPr="00EA5A4C" w:rsidRDefault="004C475D" w:rsidP="004C475D">
            <w:pPr>
              <w:jc w:val="center"/>
              <w:rPr>
                <w:rFonts w:ascii="Arial" w:hAnsi="Arial" w:cs="Arial"/>
                <w:bCs/>
                <w:sz w:val="16"/>
                <w:szCs w:val="16"/>
              </w:rPr>
            </w:pPr>
            <w:r w:rsidRPr="00916BF2">
              <w:rPr>
                <w:rFonts w:ascii="Arial" w:hAnsi="Arial" w:cs="Arial"/>
                <w:sz w:val="16"/>
                <w:szCs w:val="16"/>
              </w:rPr>
              <w:t>17</w:t>
            </w:r>
          </w:p>
        </w:tc>
      </w:tr>
      <w:tr w:rsidR="004C475D" w:rsidRPr="00204FEA" w14:paraId="5942C570" w14:textId="77777777" w:rsidTr="00695027">
        <w:trPr>
          <w:trHeight w:val="288"/>
          <w:jc w:val="right"/>
        </w:trPr>
        <w:tc>
          <w:tcPr>
            <w:tcW w:w="715" w:type="dxa"/>
            <w:shd w:val="clear" w:color="auto" w:fill="A8CADA"/>
            <w:vAlign w:val="center"/>
          </w:tcPr>
          <w:p w14:paraId="544948A5"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14</w:t>
            </w:r>
          </w:p>
        </w:tc>
        <w:tc>
          <w:tcPr>
            <w:tcW w:w="2255" w:type="dxa"/>
            <w:shd w:val="clear" w:color="auto" w:fill="A8CADA"/>
            <w:tcMar>
              <w:left w:w="72" w:type="dxa"/>
              <w:right w:w="72" w:type="dxa"/>
            </w:tcMar>
            <w:vAlign w:val="center"/>
          </w:tcPr>
          <w:p w14:paraId="1A74D675" w14:textId="404B0B05" w:rsidR="004C475D" w:rsidRPr="00EA5A4C" w:rsidRDefault="004C475D" w:rsidP="004C475D">
            <w:pPr>
              <w:rPr>
                <w:rFonts w:ascii="Arial" w:hAnsi="Arial" w:cs="Arial"/>
                <w:bCs/>
                <w:sz w:val="16"/>
                <w:szCs w:val="16"/>
              </w:rPr>
            </w:pPr>
            <w:r w:rsidRPr="00916BF2">
              <w:rPr>
                <w:rFonts w:ascii="Arial" w:hAnsi="Arial" w:cs="Arial"/>
                <w:sz w:val="16"/>
                <w:szCs w:val="16"/>
              </w:rPr>
              <w:t>Brazil</w:t>
            </w:r>
          </w:p>
        </w:tc>
        <w:tc>
          <w:tcPr>
            <w:tcW w:w="1615" w:type="dxa"/>
            <w:shd w:val="clear" w:color="auto" w:fill="A8CADA"/>
            <w:vAlign w:val="center"/>
          </w:tcPr>
          <w:p w14:paraId="0F540B4B" w14:textId="6CD746A8"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$302,490,868 </w:t>
            </w:r>
          </w:p>
        </w:tc>
        <w:tc>
          <w:tcPr>
            <w:tcW w:w="1620" w:type="dxa"/>
            <w:shd w:val="clear" w:color="auto" w:fill="A8CADA"/>
            <w:tcMar>
              <w:left w:w="72" w:type="dxa"/>
              <w:right w:w="72" w:type="dxa"/>
            </w:tcMar>
            <w:vAlign w:val="center"/>
          </w:tcPr>
          <w:p w14:paraId="2641E5FC" w14:textId="19BE7D31"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$299,407,959 </w:t>
            </w:r>
          </w:p>
        </w:tc>
        <w:tc>
          <w:tcPr>
            <w:tcW w:w="1445" w:type="dxa"/>
            <w:shd w:val="clear" w:color="auto" w:fill="A8CADA"/>
            <w:vAlign w:val="center"/>
          </w:tcPr>
          <w:p w14:paraId="4920AEB1" w14:textId="3BD5727B"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$558,764,034 </w:t>
            </w:r>
          </w:p>
        </w:tc>
        <w:tc>
          <w:tcPr>
            <w:tcW w:w="1080" w:type="dxa"/>
            <w:shd w:val="clear" w:color="auto" w:fill="A8CADA"/>
            <w:tcMar>
              <w:left w:w="72" w:type="dxa"/>
              <w:right w:w="72" w:type="dxa"/>
            </w:tcMar>
            <w:vAlign w:val="center"/>
          </w:tcPr>
          <w:p w14:paraId="05DA9458" w14:textId="06959C93" w:rsidR="004C475D" w:rsidRPr="00EA5A4C" w:rsidRDefault="004C475D" w:rsidP="004C475D">
            <w:pPr>
              <w:jc w:val="right"/>
              <w:rPr>
                <w:rFonts w:ascii="Arial" w:hAnsi="Arial" w:cs="Arial"/>
                <w:bCs/>
                <w:sz w:val="16"/>
                <w:szCs w:val="16"/>
              </w:rPr>
            </w:pPr>
            <w:r w:rsidRPr="00916BF2">
              <w:rPr>
                <w:rFonts w:ascii="Arial" w:hAnsi="Arial" w:cs="Arial"/>
                <w:sz w:val="16"/>
                <w:szCs w:val="16"/>
              </w:rPr>
              <w:t>1.03%</w:t>
            </w:r>
          </w:p>
        </w:tc>
        <w:tc>
          <w:tcPr>
            <w:tcW w:w="1080" w:type="dxa"/>
            <w:shd w:val="clear" w:color="auto" w:fill="A8CADA"/>
            <w:tcMar>
              <w:left w:w="72" w:type="dxa"/>
              <w:right w:w="72" w:type="dxa"/>
            </w:tcMar>
            <w:vAlign w:val="center"/>
          </w:tcPr>
          <w:p w14:paraId="2D79B7DB" w14:textId="34A4563F" w:rsidR="004C475D" w:rsidRPr="00EA5A4C" w:rsidRDefault="004C475D" w:rsidP="004C475D">
            <w:pPr>
              <w:jc w:val="right"/>
              <w:rPr>
                <w:rFonts w:ascii="Arial" w:hAnsi="Arial" w:cs="Arial"/>
                <w:bCs/>
                <w:sz w:val="16"/>
                <w:szCs w:val="16"/>
              </w:rPr>
            </w:pPr>
            <w:r w:rsidRPr="00916BF2">
              <w:rPr>
                <w:rFonts w:ascii="Arial" w:hAnsi="Arial" w:cs="Arial"/>
                <w:sz w:val="16"/>
                <w:szCs w:val="16"/>
              </w:rPr>
              <w:t>-45.86%</w:t>
            </w:r>
          </w:p>
        </w:tc>
        <w:tc>
          <w:tcPr>
            <w:tcW w:w="712" w:type="dxa"/>
            <w:shd w:val="clear" w:color="auto" w:fill="A8CADA"/>
            <w:tcMar>
              <w:left w:w="72" w:type="dxa"/>
              <w:right w:w="72" w:type="dxa"/>
            </w:tcMar>
            <w:vAlign w:val="center"/>
          </w:tcPr>
          <w:p w14:paraId="318F15C4" w14:textId="1A75F39C" w:rsidR="004C475D" w:rsidRPr="00EA5A4C" w:rsidRDefault="004C475D" w:rsidP="004C475D">
            <w:pPr>
              <w:jc w:val="center"/>
              <w:rPr>
                <w:rFonts w:ascii="Arial" w:hAnsi="Arial" w:cs="Arial"/>
                <w:bCs/>
                <w:sz w:val="16"/>
                <w:szCs w:val="16"/>
              </w:rPr>
            </w:pPr>
            <w:r w:rsidRPr="00916BF2">
              <w:rPr>
                <w:rFonts w:ascii="Arial" w:hAnsi="Arial" w:cs="Arial"/>
                <w:sz w:val="16"/>
                <w:szCs w:val="16"/>
              </w:rPr>
              <w:t>10</w:t>
            </w:r>
          </w:p>
        </w:tc>
      </w:tr>
      <w:tr w:rsidR="004C475D" w:rsidRPr="00204FEA" w14:paraId="4D40DC5B" w14:textId="77777777" w:rsidTr="00695027">
        <w:trPr>
          <w:trHeight w:val="288"/>
          <w:jc w:val="right"/>
        </w:trPr>
        <w:tc>
          <w:tcPr>
            <w:tcW w:w="715" w:type="dxa"/>
            <w:shd w:val="clear" w:color="auto" w:fill="FFFFFF" w:themeFill="background1"/>
            <w:vAlign w:val="center"/>
          </w:tcPr>
          <w:p w14:paraId="719D2D3B"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15</w:t>
            </w:r>
          </w:p>
        </w:tc>
        <w:tc>
          <w:tcPr>
            <w:tcW w:w="2255" w:type="dxa"/>
            <w:shd w:val="clear" w:color="auto" w:fill="FFFFFF" w:themeFill="background1"/>
            <w:tcMar>
              <w:left w:w="72" w:type="dxa"/>
              <w:right w:w="72" w:type="dxa"/>
            </w:tcMar>
            <w:vAlign w:val="center"/>
          </w:tcPr>
          <w:p w14:paraId="35DD1E94" w14:textId="19F29C8E" w:rsidR="004C475D" w:rsidRPr="00EA5A4C" w:rsidRDefault="004C475D" w:rsidP="004C475D">
            <w:pPr>
              <w:rPr>
                <w:rFonts w:ascii="Arial" w:hAnsi="Arial" w:cs="Arial"/>
                <w:bCs/>
                <w:sz w:val="16"/>
                <w:szCs w:val="16"/>
              </w:rPr>
            </w:pPr>
            <w:r w:rsidRPr="00916BF2">
              <w:rPr>
                <w:rFonts w:ascii="Arial" w:hAnsi="Arial" w:cs="Arial"/>
                <w:sz w:val="16"/>
                <w:szCs w:val="16"/>
              </w:rPr>
              <w:t>Thailand</w:t>
            </w:r>
          </w:p>
        </w:tc>
        <w:tc>
          <w:tcPr>
            <w:tcW w:w="1615" w:type="dxa"/>
            <w:shd w:val="clear" w:color="auto" w:fill="FFFFFF" w:themeFill="background1"/>
            <w:vAlign w:val="center"/>
          </w:tcPr>
          <w:p w14:paraId="7EEAEE33" w14:textId="65160F78"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$290,398,706 </w:t>
            </w:r>
          </w:p>
        </w:tc>
        <w:tc>
          <w:tcPr>
            <w:tcW w:w="1620" w:type="dxa"/>
            <w:shd w:val="clear" w:color="auto" w:fill="FFFFFF" w:themeFill="background1"/>
            <w:tcMar>
              <w:left w:w="72" w:type="dxa"/>
              <w:right w:w="72" w:type="dxa"/>
            </w:tcMar>
            <w:vAlign w:val="center"/>
          </w:tcPr>
          <w:p w14:paraId="15C123F3" w14:textId="1A5C6A14"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$328,220,359 </w:t>
            </w:r>
          </w:p>
        </w:tc>
        <w:tc>
          <w:tcPr>
            <w:tcW w:w="1445" w:type="dxa"/>
            <w:shd w:val="clear" w:color="auto" w:fill="FFFFFF" w:themeFill="background1"/>
            <w:vAlign w:val="center"/>
          </w:tcPr>
          <w:p w14:paraId="2D8CD9DA" w14:textId="665E41ED"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$228,908,512 </w:t>
            </w:r>
          </w:p>
        </w:tc>
        <w:tc>
          <w:tcPr>
            <w:tcW w:w="1080" w:type="dxa"/>
            <w:shd w:val="clear" w:color="auto" w:fill="FFFFFF" w:themeFill="background1"/>
            <w:tcMar>
              <w:left w:w="72" w:type="dxa"/>
              <w:right w:w="72" w:type="dxa"/>
            </w:tcMar>
            <w:vAlign w:val="center"/>
          </w:tcPr>
          <w:p w14:paraId="0F8E38FF" w14:textId="491417EF" w:rsidR="004C475D" w:rsidRPr="00EA5A4C" w:rsidRDefault="004C475D" w:rsidP="004C475D">
            <w:pPr>
              <w:jc w:val="right"/>
              <w:rPr>
                <w:rFonts w:ascii="Arial" w:hAnsi="Arial" w:cs="Arial"/>
                <w:bCs/>
                <w:sz w:val="16"/>
                <w:szCs w:val="16"/>
              </w:rPr>
            </w:pPr>
            <w:r w:rsidRPr="00916BF2">
              <w:rPr>
                <w:rFonts w:ascii="Arial" w:hAnsi="Arial" w:cs="Arial"/>
                <w:sz w:val="16"/>
                <w:szCs w:val="16"/>
              </w:rPr>
              <w:t>-11.52%</w:t>
            </w:r>
          </w:p>
        </w:tc>
        <w:tc>
          <w:tcPr>
            <w:tcW w:w="1080" w:type="dxa"/>
            <w:shd w:val="clear" w:color="auto" w:fill="FFFFFF" w:themeFill="background1"/>
            <w:tcMar>
              <w:left w:w="72" w:type="dxa"/>
              <w:right w:w="72" w:type="dxa"/>
            </w:tcMar>
            <w:vAlign w:val="center"/>
          </w:tcPr>
          <w:p w14:paraId="5E2D35F9" w14:textId="22E708D0" w:rsidR="004C475D" w:rsidRPr="00EA5A4C" w:rsidRDefault="004C475D" w:rsidP="004C475D">
            <w:pPr>
              <w:jc w:val="right"/>
              <w:rPr>
                <w:rFonts w:ascii="Arial" w:hAnsi="Arial" w:cs="Arial"/>
                <w:bCs/>
                <w:sz w:val="16"/>
                <w:szCs w:val="16"/>
              </w:rPr>
            </w:pPr>
            <w:r w:rsidRPr="00916BF2">
              <w:rPr>
                <w:rFonts w:ascii="Arial" w:hAnsi="Arial" w:cs="Arial"/>
                <w:sz w:val="16"/>
                <w:szCs w:val="16"/>
              </w:rPr>
              <w:t>26.86%</w:t>
            </w:r>
          </w:p>
        </w:tc>
        <w:tc>
          <w:tcPr>
            <w:tcW w:w="712" w:type="dxa"/>
            <w:shd w:val="clear" w:color="auto" w:fill="FFFFFF" w:themeFill="background1"/>
            <w:tcMar>
              <w:left w:w="72" w:type="dxa"/>
              <w:right w:w="72" w:type="dxa"/>
            </w:tcMar>
            <w:vAlign w:val="center"/>
          </w:tcPr>
          <w:p w14:paraId="077C7929" w14:textId="3A0F79DE" w:rsidR="004C475D" w:rsidRPr="00EA5A4C" w:rsidRDefault="004C475D" w:rsidP="004C475D">
            <w:pPr>
              <w:jc w:val="center"/>
              <w:rPr>
                <w:rFonts w:ascii="Arial" w:hAnsi="Arial" w:cs="Arial"/>
                <w:bCs/>
                <w:sz w:val="16"/>
                <w:szCs w:val="16"/>
              </w:rPr>
            </w:pPr>
            <w:r w:rsidRPr="00916BF2">
              <w:rPr>
                <w:rFonts w:ascii="Arial" w:hAnsi="Arial" w:cs="Arial"/>
                <w:sz w:val="16"/>
                <w:szCs w:val="16"/>
              </w:rPr>
              <w:t>11</w:t>
            </w:r>
          </w:p>
        </w:tc>
      </w:tr>
      <w:tr w:rsidR="004C475D" w:rsidRPr="00204FEA" w14:paraId="65BFC325" w14:textId="77777777" w:rsidTr="00695027">
        <w:trPr>
          <w:trHeight w:val="288"/>
          <w:jc w:val="right"/>
        </w:trPr>
        <w:tc>
          <w:tcPr>
            <w:tcW w:w="715" w:type="dxa"/>
            <w:shd w:val="clear" w:color="auto" w:fill="A8CADA"/>
            <w:vAlign w:val="center"/>
          </w:tcPr>
          <w:p w14:paraId="4C526D51"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16</w:t>
            </w:r>
          </w:p>
        </w:tc>
        <w:tc>
          <w:tcPr>
            <w:tcW w:w="2255" w:type="dxa"/>
            <w:shd w:val="clear" w:color="auto" w:fill="A8CADA"/>
            <w:tcMar>
              <w:left w:w="72" w:type="dxa"/>
              <w:right w:w="72" w:type="dxa"/>
            </w:tcMar>
            <w:vAlign w:val="center"/>
          </w:tcPr>
          <w:p w14:paraId="1138A999" w14:textId="0B6CAFFB" w:rsidR="004C475D" w:rsidRPr="00EA5A4C" w:rsidRDefault="004C475D" w:rsidP="004C475D">
            <w:pPr>
              <w:rPr>
                <w:rFonts w:ascii="Arial" w:hAnsi="Arial" w:cs="Arial"/>
                <w:bCs/>
                <w:sz w:val="16"/>
                <w:szCs w:val="16"/>
              </w:rPr>
            </w:pPr>
            <w:r w:rsidRPr="00916BF2">
              <w:rPr>
                <w:rFonts w:ascii="Arial" w:hAnsi="Arial" w:cs="Arial"/>
                <w:sz w:val="16"/>
                <w:szCs w:val="16"/>
              </w:rPr>
              <w:t>Italy</w:t>
            </w:r>
          </w:p>
        </w:tc>
        <w:tc>
          <w:tcPr>
            <w:tcW w:w="1615" w:type="dxa"/>
            <w:shd w:val="clear" w:color="auto" w:fill="A8CADA"/>
            <w:vAlign w:val="center"/>
          </w:tcPr>
          <w:p w14:paraId="45CF1F02" w14:textId="22DAAA23"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$262,126,863 </w:t>
            </w:r>
          </w:p>
        </w:tc>
        <w:tc>
          <w:tcPr>
            <w:tcW w:w="1620" w:type="dxa"/>
            <w:shd w:val="clear" w:color="auto" w:fill="A8CADA"/>
            <w:tcMar>
              <w:left w:w="72" w:type="dxa"/>
              <w:right w:w="72" w:type="dxa"/>
            </w:tcMar>
            <w:vAlign w:val="center"/>
          </w:tcPr>
          <w:p w14:paraId="35E5740E" w14:textId="39BDC533"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$312,328,059 </w:t>
            </w:r>
          </w:p>
        </w:tc>
        <w:tc>
          <w:tcPr>
            <w:tcW w:w="1445" w:type="dxa"/>
            <w:shd w:val="clear" w:color="auto" w:fill="A8CADA"/>
            <w:vAlign w:val="center"/>
          </w:tcPr>
          <w:p w14:paraId="3EA21F3E" w14:textId="4043101E"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$305,141,760 </w:t>
            </w:r>
          </w:p>
        </w:tc>
        <w:tc>
          <w:tcPr>
            <w:tcW w:w="1080" w:type="dxa"/>
            <w:shd w:val="clear" w:color="auto" w:fill="A8CADA"/>
            <w:tcMar>
              <w:left w:w="72" w:type="dxa"/>
              <w:right w:w="72" w:type="dxa"/>
            </w:tcMar>
            <w:vAlign w:val="center"/>
          </w:tcPr>
          <w:p w14:paraId="6C956569" w14:textId="67CE1986" w:rsidR="004C475D" w:rsidRPr="00EA5A4C" w:rsidRDefault="004C475D" w:rsidP="004C475D">
            <w:pPr>
              <w:jc w:val="right"/>
              <w:rPr>
                <w:rFonts w:ascii="Arial" w:hAnsi="Arial" w:cs="Arial"/>
                <w:bCs/>
                <w:sz w:val="16"/>
                <w:szCs w:val="16"/>
              </w:rPr>
            </w:pPr>
            <w:r w:rsidRPr="00916BF2">
              <w:rPr>
                <w:rFonts w:ascii="Arial" w:hAnsi="Arial" w:cs="Arial"/>
                <w:sz w:val="16"/>
                <w:szCs w:val="16"/>
              </w:rPr>
              <w:t>-16.07%</w:t>
            </w:r>
          </w:p>
        </w:tc>
        <w:tc>
          <w:tcPr>
            <w:tcW w:w="1080" w:type="dxa"/>
            <w:shd w:val="clear" w:color="auto" w:fill="A8CADA"/>
            <w:tcMar>
              <w:left w:w="72" w:type="dxa"/>
              <w:right w:w="72" w:type="dxa"/>
            </w:tcMar>
            <w:vAlign w:val="center"/>
          </w:tcPr>
          <w:p w14:paraId="3A606FD2" w14:textId="68B62695" w:rsidR="004C475D" w:rsidRPr="00EA5A4C" w:rsidRDefault="004C475D" w:rsidP="004C475D">
            <w:pPr>
              <w:jc w:val="right"/>
              <w:rPr>
                <w:rFonts w:ascii="Arial" w:hAnsi="Arial" w:cs="Arial"/>
                <w:bCs/>
                <w:sz w:val="16"/>
                <w:szCs w:val="16"/>
              </w:rPr>
            </w:pPr>
            <w:r w:rsidRPr="00916BF2">
              <w:rPr>
                <w:rFonts w:ascii="Arial" w:hAnsi="Arial" w:cs="Arial"/>
                <w:sz w:val="16"/>
                <w:szCs w:val="16"/>
              </w:rPr>
              <w:t>-14.10%</w:t>
            </w:r>
          </w:p>
        </w:tc>
        <w:tc>
          <w:tcPr>
            <w:tcW w:w="712" w:type="dxa"/>
            <w:shd w:val="clear" w:color="auto" w:fill="A8CADA"/>
            <w:tcMar>
              <w:left w:w="72" w:type="dxa"/>
              <w:right w:w="72" w:type="dxa"/>
            </w:tcMar>
            <w:vAlign w:val="center"/>
          </w:tcPr>
          <w:p w14:paraId="20AE9CBD" w14:textId="7EC31D73" w:rsidR="004C475D" w:rsidRPr="00EA5A4C" w:rsidRDefault="004C475D" w:rsidP="004C475D">
            <w:pPr>
              <w:jc w:val="center"/>
              <w:rPr>
                <w:rFonts w:ascii="Arial" w:hAnsi="Arial" w:cs="Arial"/>
                <w:bCs/>
                <w:sz w:val="16"/>
                <w:szCs w:val="16"/>
              </w:rPr>
            </w:pPr>
            <w:r w:rsidRPr="00916BF2">
              <w:rPr>
                <w:rFonts w:ascii="Arial" w:hAnsi="Arial" w:cs="Arial"/>
                <w:sz w:val="16"/>
                <w:szCs w:val="16"/>
              </w:rPr>
              <w:t>20</w:t>
            </w:r>
          </w:p>
        </w:tc>
      </w:tr>
      <w:tr w:rsidR="004C475D" w:rsidRPr="00204FEA" w14:paraId="1690DD8A" w14:textId="77777777" w:rsidTr="00695027">
        <w:trPr>
          <w:trHeight w:val="288"/>
          <w:jc w:val="right"/>
        </w:trPr>
        <w:tc>
          <w:tcPr>
            <w:tcW w:w="715" w:type="dxa"/>
            <w:shd w:val="clear" w:color="auto" w:fill="FFFFFF" w:themeFill="background1"/>
            <w:vAlign w:val="center"/>
          </w:tcPr>
          <w:p w14:paraId="08AE3D09"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17</w:t>
            </w:r>
          </w:p>
        </w:tc>
        <w:tc>
          <w:tcPr>
            <w:tcW w:w="2255" w:type="dxa"/>
            <w:shd w:val="clear" w:color="auto" w:fill="FFFFFF" w:themeFill="background1"/>
            <w:tcMar>
              <w:left w:w="72" w:type="dxa"/>
              <w:right w:w="72" w:type="dxa"/>
            </w:tcMar>
            <w:vAlign w:val="center"/>
          </w:tcPr>
          <w:p w14:paraId="1F68268A" w14:textId="63A7F318" w:rsidR="004C475D" w:rsidRPr="00EA5A4C" w:rsidRDefault="004C475D" w:rsidP="004C475D">
            <w:pPr>
              <w:rPr>
                <w:rFonts w:ascii="Arial" w:hAnsi="Arial" w:cs="Arial"/>
                <w:bCs/>
                <w:sz w:val="16"/>
                <w:szCs w:val="16"/>
              </w:rPr>
            </w:pPr>
            <w:r w:rsidRPr="00916BF2">
              <w:rPr>
                <w:rFonts w:ascii="Arial" w:hAnsi="Arial" w:cs="Arial"/>
                <w:sz w:val="16"/>
                <w:szCs w:val="16"/>
              </w:rPr>
              <w:t>Singapore</w:t>
            </w:r>
          </w:p>
        </w:tc>
        <w:tc>
          <w:tcPr>
            <w:tcW w:w="1615" w:type="dxa"/>
            <w:shd w:val="clear" w:color="auto" w:fill="FFFFFF" w:themeFill="background1"/>
            <w:vAlign w:val="center"/>
          </w:tcPr>
          <w:p w14:paraId="799B2C4F" w14:textId="218169F9"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$253,629,967 </w:t>
            </w:r>
          </w:p>
        </w:tc>
        <w:tc>
          <w:tcPr>
            <w:tcW w:w="1620" w:type="dxa"/>
            <w:shd w:val="clear" w:color="auto" w:fill="FFFFFF" w:themeFill="background1"/>
            <w:tcMar>
              <w:left w:w="72" w:type="dxa"/>
              <w:right w:w="72" w:type="dxa"/>
            </w:tcMar>
            <w:vAlign w:val="center"/>
          </w:tcPr>
          <w:p w14:paraId="50FFCB09" w14:textId="7CCB3358"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$235,197,062 </w:t>
            </w:r>
          </w:p>
        </w:tc>
        <w:tc>
          <w:tcPr>
            <w:tcW w:w="1445" w:type="dxa"/>
            <w:shd w:val="clear" w:color="auto" w:fill="FFFFFF" w:themeFill="background1"/>
            <w:vAlign w:val="center"/>
          </w:tcPr>
          <w:p w14:paraId="001CE753" w14:textId="1A7DB886"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$251,636,028 </w:t>
            </w:r>
          </w:p>
        </w:tc>
        <w:tc>
          <w:tcPr>
            <w:tcW w:w="1080" w:type="dxa"/>
            <w:shd w:val="clear" w:color="auto" w:fill="FFFFFF" w:themeFill="background1"/>
            <w:tcMar>
              <w:left w:w="72" w:type="dxa"/>
              <w:right w:w="72" w:type="dxa"/>
            </w:tcMar>
            <w:vAlign w:val="center"/>
          </w:tcPr>
          <w:p w14:paraId="6FE30077" w14:textId="641CA267" w:rsidR="004C475D" w:rsidRPr="00EA5A4C" w:rsidRDefault="004C475D" w:rsidP="004C475D">
            <w:pPr>
              <w:jc w:val="right"/>
              <w:rPr>
                <w:rFonts w:ascii="Arial" w:hAnsi="Arial" w:cs="Arial"/>
                <w:bCs/>
                <w:sz w:val="16"/>
                <w:szCs w:val="16"/>
              </w:rPr>
            </w:pPr>
            <w:r w:rsidRPr="00916BF2">
              <w:rPr>
                <w:rFonts w:ascii="Arial" w:hAnsi="Arial" w:cs="Arial"/>
                <w:sz w:val="16"/>
                <w:szCs w:val="16"/>
              </w:rPr>
              <w:t>7.84%</w:t>
            </w:r>
          </w:p>
        </w:tc>
        <w:tc>
          <w:tcPr>
            <w:tcW w:w="1080" w:type="dxa"/>
            <w:shd w:val="clear" w:color="auto" w:fill="FFFFFF" w:themeFill="background1"/>
            <w:tcMar>
              <w:left w:w="72" w:type="dxa"/>
              <w:right w:w="72" w:type="dxa"/>
            </w:tcMar>
            <w:vAlign w:val="center"/>
          </w:tcPr>
          <w:p w14:paraId="7295C09A" w14:textId="398F2C53" w:rsidR="004C475D" w:rsidRPr="00EA5A4C" w:rsidRDefault="004C475D" w:rsidP="004C475D">
            <w:pPr>
              <w:jc w:val="right"/>
              <w:rPr>
                <w:rFonts w:ascii="Arial" w:hAnsi="Arial" w:cs="Arial"/>
                <w:bCs/>
                <w:sz w:val="16"/>
                <w:szCs w:val="16"/>
              </w:rPr>
            </w:pPr>
            <w:r w:rsidRPr="00916BF2">
              <w:rPr>
                <w:rFonts w:ascii="Arial" w:hAnsi="Arial" w:cs="Arial"/>
                <w:sz w:val="16"/>
                <w:szCs w:val="16"/>
              </w:rPr>
              <w:t>0.79%</w:t>
            </w:r>
          </w:p>
        </w:tc>
        <w:tc>
          <w:tcPr>
            <w:tcW w:w="712" w:type="dxa"/>
            <w:shd w:val="clear" w:color="auto" w:fill="FFFFFF" w:themeFill="background1"/>
            <w:tcMar>
              <w:left w:w="72" w:type="dxa"/>
              <w:right w:w="72" w:type="dxa"/>
            </w:tcMar>
            <w:vAlign w:val="center"/>
          </w:tcPr>
          <w:p w14:paraId="760AC768" w14:textId="1E4DC2E2" w:rsidR="004C475D" w:rsidRPr="00EA5A4C" w:rsidRDefault="004C475D" w:rsidP="004C475D">
            <w:pPr>
              <w:jc w:val="center"/>
              <w:rPr>
                <w:rFonts w:ascii="Arial" w:hAnsi="Arial" w:cs="Arial"/>
                <w:bCs/>
                <w:sz w:val="16"/>
                <w:szCs w:val="16"/>
              </w:rPr>
            </w:pPr>
            <w:r w:rsidRPr="00916BF2">
              <w:rPr>
                <w:rFonts w:ascii="Arial" w:hAnsi="Arial" w:cs="Arial"/>
                <w:sz w:val="16"/>
                <w:szCs w:val="16"/>
              </w:rPr>
              <w:t>12</w:t>
            </w:r>
          </w:p>
        </w:tc>
      </w:tr>
      <w:tr w:rsidR="004C475D" w:rsidRPr="00204FEA" w14:paraId="2B8A3A8F" w14:textId="77777777" w:rsidTr="00695027">
        <w:trPr>
          <w:trHeight w:val="288"/>
          <w:jc w:val="right"/>
        </w:trPr>
        <w:tc>
          <w:tcPr>
            <w:tcW w:w="715" w:type="dxa"/>
            <w:shd w:val="clear" w:color="auto" w:fill="A8CADA"/>
            <w:vAlign w:val="center"/>
          </w:tcPr>
          <w:p w14:paraId="4E8FBB3E"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18</w:t>
            </w:r>
          </w:p>
        </w:tc>
        <w:tc>
          <w:tcPr>
            <w:tcW w:w="2255" w:type="dxa"/>
            <w:shd w:val="clear" w:color="auto" w:fill="A8CADA"/>
            <w:tcMar>
              <w:left w:w="72" w:type="dxa"/>
              <w:right w:w="72" w:type="dxa"/>
            </w:tcMar>
            <w:vAlign w:val="center"/>
          </w:tcPr>
          <w:p w14:paraId="7B0F17A1" w14:textId="3D25C16D" w:rsidR="004C475D" w:rsidRPr="00EA5A4C" w:rsidRDefault="004C475D" w:rsidP="004C475D">
            <w:pPr>
              <w:rPr>
                <w:rFonts w:ascii="Arial" w:hAnsi="Arial" w:cs="Arial"/>
                <w:bCs/>
                <w:sz w:val="16"/>
                <w:szCs w:val="16"/>
              </w:rPr>
            </w:pPr>
            <w:r w:rsidRPr="00916BF2">
              <w:rPr>
                <w:rFonts w:ascii="Arial" w:hAnsi="Arial" w:cs="Arial"/>
                <w:sz w:val="16"/>
                <w:szCs w:val="16"/>
              </w:rPr>
              <w:t>Saudi Arabia</w:t>
            </w:r>
          </w:p>
        </w:tc>
        <w:tc>
          <w:tcPr>
            <w:tcW w:w="1615" w:type="dxa"/>
            <w:shd w:val="clear" w:color="auto" w:fill="A8CADA"/>
            <w:vAlign w:val="center"/>
          </w:tcPr>
          <w:p w14:paraId="0D0A8117" w14:textId="10A5714F"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$234,237,738 </w:t>
            </w:r>
          </w:p>
        </w:tc>
        <w:tc>
          <w:tcPr>
            <w:tcW w:w="1620" w:type="dxa"/>
            <w:shd w:val="clear" w:color="auto" w:fill="A8CADA"/>
            <w:tcMar>
              <w:left w:w="72" w:type="dxa"/>
              <w:right w:w="72" w:type="dxa"/>
            </w:tcMar>
            <w:vAlign w:val="center"/>
          </w:tcPr>
          <w:p w14:paraId="6706FDBC" w14:textId="35F890BB"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$156,263,506 </w:t>
            </w:r>
          </w:p>
        </w:tc>
        <w:tc>
          <w:tcPr>
            <w:tcW w:w="1445" w:type="dxa"/>
            <w:shd w:val="clear" w:color="auto" w:fill="A8CADA"/>
            <w:vAlign w:val="center"/>
          </w:tcPr>
          <w:p w14:paraId="1240FFD9" w14:textId="1BD53625"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$237,760,431 </w:t>
            </w:r>
          </w:p>
        </w:tc>
        <w:tc>
          <w:tcPr>
            <w:tcW w:w="1080" w:type="dxa"/>
            <w:shd w:val="clear" w:color="auto" w:fill="A8CADA"/>
            <w:tcMar>
              <w:left w:w="72" w:type="dxa"/>
              <w:right w:w="72" w:type="dxa"/>
            </w:tcMar>
            <w:vAlign w:val="center"/>
          </w:tcPr>
          <w:p w14:paraId="62A3E68C" w14:textId="5D8AE59B" w:rsidR="004C475D" w:rsidRPr="00EA5A4C" w:rsidRDefault="004C475D" w:rsidP="004C475D">
            <w:pPr>
              <w:jc w:val="right"/>
              <w:rPr>
                <w:rFonts w:ascii="Arial" w:hAnsi="Arial" w:cs="Arial"/>
                <w:bCs/>
                <w:sz w:val="16"/>
                <w:szCs w:val="16"/>
              </w:rPr>
            </w:pPr>
            <w:r w:rsidRPr="00916BF2">
              <w:rPr>
                <w:rFonts w:ascii="Arial" w:hAnsi="Arial" w:cs="Arial"/>
                <w:sz w:val="16"/>
                <w:szCs w:val="16"/>
              </w:rPr>
              <w:t>49.90%</w:t>
            </w:r>
          </w:p>
        </w:tc>
        <w:tc>
          <w:tcPr>
            <w:tcW w:w="1080" w:type="dxa"/>
            <w:shd w:val="clear" w:color="auto" w:fill="A8CADA"/>
            <w:tcMar>
              <w:left w:w="72" w:type="dxa"/>
              <w:right w:w="72" w:type="dxa"/>
            </w:tcMar>
            <w:vAlign w:val="center"/>
          </w:tcPr>
          <w:p w14:paraId="44D063F9" w14:textId="3497660B" w:rsidR="004C475D" w:rsidRPr="00EA5A4C" w:rsidRDefault="004C475D" w:rsidP="004C475D">
            <w:pPr>
              <w:jc w:val="right"/>
              <w:rPr>
                <w:rFonts w:ascii="Arial" w:hAnsi="Arial" w:cs="Arial"/>
                <w:bCs/>
                <w:sz w:val="16"/>
                <w:szCs w:val="16"/>
              </w:rPr>
            </w:pPr>
            <w:r w:rsidRPr="00916BF2">
              <w:rPr>
                <w:rFonts w:ascii="Arial" w:hAnsi="Arial" w:cs="Arial"/>
                <w:sz w:val="16"/>
                <w:szCs w:val="16"/>
              </w:rPr>
              <w:t>-1.48%</w:t>
            </w:r>
          </w:p>
        </w:tc>
        <w:tc>
          <w:tcPr>
            <w:tcW w:w="712" w:type="dxa"/>
            <w:shd w:val="clear" w:color="auto" w:fill="A8CADA"/>
            <w:tcMar>
              <w:left w:w="72" w:type="dxa"/>
              <w:right w:w="72" w:type="dxa"/>
            </w:tcMar>
            <w:vAlign w:val="center"/>
          </w:tcPr>
          <w:p w14:paraId="09981C81" w14:textId="283A268E" w:rsidR="004C475D" w:rsidRPr="00EA5A4C" w:rsidRDefault="004C475D" w:rsidP="004C475D">
            <w:pPr>
              <w:jc w:val="center"/>
              <w:rPr>
                <w:rFonts w:ascii="Arial" w:hAnsi="Arial" w:cs="Arial"/>
                <w:bCs/>
                <w:sz w:val="16"/>
                <w:szCs w:val="16"/>
              </w:rPr>
            </w:pPr>
            <w:r w:rsidRPr="00916BF2">
              <w:rPr>
                <w:rFonts w:ascii="Arial" w:hAnsi="Arial" w:cs="Arial"/>
                <w:sz w:val="16"/>
                <w:szCs w:val="16"/>
              </w:rPr>
              <w:t>18</w:t>
            </w:r>
          </w:p>
        </w:tc>
      </w:tr>
      <w:tr w:rsidR="004C475D" w:rsidRPr="00204FEA" w14:paraId="0D2F855B" w14:textId="77777777" w:rsidTr="00695027">
        <w:trPr>
          <w:trHeight w:val="288"/>
          <w:jc w:val="right"/>
        </w:trPr>
        <w:tc>
          <w:tcPr>
            <w:tcW w:w="715" w:type="dxa"/>
            <w:shd w:val="clear" w:color="auto" w:fill="FFFFFF" w:themeFill="background1"/>
            <w:vAlign w:val="center"/>
          </w:tcPr>
          <w:p w14:paraId="70F5548A"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19</w:t>
            </w:r>
          </w:p>
        </w:tc>
        <w:tc>
          <w:tcPr>
            <w:tcW w:w="2255" w:type="dxa"/>
            <w:shd w:val="clear" w:color="auto" w:fill="FFFFFF" w:themeFill="background1"/>
            <w:tcMar>
              <w:left w:w="72" w:type="dxa"/>
              <w:right w:w="72" w:type="dxa"/>
            </w:tcMar>
            <w:vAlign w:val="center"/>
          </w:tcPr>
          <w:p w14:paraId="0EB9351C" w14:textId="6C7A470A" w:rsidR="004C475D" w:rsidRPr="00EA5A4C" w:rsidRDefault="004C475D" w:rsidP="004C475D">
            <w:pPr>
              <w:rPr>
                <w:rFonts w:ascii="Arial" w:hAnsi="Arial" w:cs="Arial"/>
                <w:bCs/>
                <w:sz w:val="16"/>
                <w:szCs w:val="16"/>
              </w:rPr>
            </w:pPr>
            <w:r w:rsidRPr="00916BF2">
              <w:rPr>
                <w:rFonts w:ascii="Arial" w:hAnsi="Arial" w:cs="Arial"/>
                <w:sz w:val="16"/>
                <w:szCs w:val="16"/>
              </w:rPr>
              <w:t>India</w:t>
            </w:r>
          </w:p>
        </w:tc>
        <w:tc>
          <w:tcPr>
            <w:tcW w:w="1615" w:type="dxa"/>
            <w:shd w:val="clear" w:color="auto" w:fill="FFFFFF" w:themeFill="background1"/>
            <w:vAlign w:val="center"/>
          </w:tcPr>
          <w:p w14:paraId="72373A20" w14:textId="12375FB7"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$206,772,606 </w:t>
            </w:r>
          </w:p>
        </w:tc>
        <w:tc>
          <w:tcPr>
            <w:tcW w:w="1620" w:type="dxa"/>
            <w:shd w:val="clear" w:color="auto" w:fill="FFFFFF" w:themeFill="background1"/>
            <w:tcMar>
              <w:left w:w="72" w:type="dxa"/>
              <w:right w:w="72" w:type="dxa"/>
            </w:tcMar>
            <w:vAlign w:val="center"/>
          </w:tcPr>
          <w:p w14:paraId="4BBDDE5A" w14:textId="715F9D42"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$289,097,397 </w:t>
            </w:r>
          </w:p>
        </w:tc>
        <w:tc>
          <w:tcPr>
            <w:tcW w:w="1445" w:type="dxa"/>
            <w:shd w:val="clear" w:color="auto" w:fill="FFFFFF" w:themeFill="background1"/>
            <w:vAlign w:val="center"/>
          </w:tcPr>
          <w:p w14:paraId="4E07FEEE" w14:textId="7C20EC80"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$235,714,843 </w:t>
            </w:r>
          </w:p>
        </w:tc>
        <w:tc>
          <w:tcPr>
            <w:tcW w:w="1080" w:type="dxa"/>
            <w:shd w:val="clear" w:color="auto" w:fill="FFFFFF" w:themeFill="background1"/>
            <w:tcMar>
              <w:left w:w="72" w:type="dxa"/>
              <w:right w:w="72" w:type="dxa"/>
            </w:tcMar>
            <w:vAlign w:val="center"/>
          </w:tcPr>
          <w:p w14:paraId="23CBE14E" w14:textId="161DF0B3" w:rsidR="004C475D" w:rsidRPr="00EA5A4C" w:rsidRDefault="004C475D" w:rsidP="004C475D">
            <w:pPr>
              <w:jc w:val="right"/>
              <w:rPr>
                <w:rFonts w:ascii="Arial" w:hAnsi="Arial" w:cs="Arial"/>
                <w:bCs/>
                <w:sz w:val="16"/>
                <w:szCs w:val="16"/>
              </w:rPr>
            </w:pPr>
            <w:r w:rsidRPr="00916BF2">
              <w:rPr>
                <w:rFonts w:ascii="Arial" w:hAnsi="Arial" w:cs="Arial"/>
                <w:sz w:val="16"/>
                <w:szCs w:val="16"/>
              </w:rPr>
              <w:t>-28.48%</w:t>
            </w:r>
          </w:p>
        </w:tc>
        <w:tc>
          <w:tcPr>
            <w:tcW w:w="1080" w:type="dxa"/>
            <w:shd w:val="clear" w:color="auto" w:fill="FFFFFF" w:themeFill="background1"/>
            <w:tcMar>
              <w:left w:w="72" w:type="dxa"/>
              <w:right w:w="72" w:type="dxa"/>
            </w:tcMar>
            <w:vAlign w:val="center"/>
          </w:tcPr>
          <w:p w14:paraId="5F8F35F1" w14:textId="15A7C2CB" w:rsidR="004C475D" w:rsidRPr="00EA5A4C" w:rsidRDefault="004C475D" w:rsidP="004C475D">
            <w:pPr>
              <w:jc w:val="right"/>
              <w:rPr>
                <w:rFonts w:ascii="Arial" w:hAnsi="Arial" w:cs="Arial"/>
                <w:bCs/>
                <w:sz w:val="16"/>
                <w:szCs w:val="16"/>
              </w:rPr>
            </w:pPr>
            <w:r w:rsidRPr="00916BF2">
              <w:rPr>
                <w:rFonts w:ascii="Arial" w:hAnsi="Arial" w:cs="Arial"/>
                <w:sz w:val="16"/>
                <w:szCs w:val="16"/>
              </w:rPr>
              <w:t>-12.28%</w:t>
            </w:r>
          </w:p>
        </w:tc>
        <w:tc>
          <w:tcPr>
            <w:tcW w:w="712" w:type="dxa"/>
            <w:shd w:val="clear" w:color="auto" w:fill="FFFFFF" w:themeFill="background1"/>
            <w:tcMar>
              <w:left w:w="72" w:type="dxa"/>
              <w:right w:w="72" w:type="dxa"/>
            </w:tcMar>
            <w:vAlign w:val="center"/>
          </w:tcPr>
          <w:p w14:paraId="141538C4" w14:textId="59E5CFE1" w:rsidR="004C475D" w:rsidRPr="00EA5A4C" w:rsidRDefault="004C475D" w:rsidP="004C475D">
            <w:pPr>
              <w:jc w:val="center"/>
              <w:rPr>
                <w:rFonts w:ascii="Arial" w:hAnsi="Arial" w:cs="Arial"/>
                <w:bCs/>
                <w:sz w:val="16"/>
                <w:szCs w:val="16"/>
              </w:rPr>
            </w:pPr>
            <w:r w:rsidRPr="00916BF2">
              <w:rPr>
                <w:rFonts w:ascii="Arial" w:hAnsi="Arial" w:cs="Arial"/>
                <w:sz w:val="16"/>
                <w:szCs w:val="16"/>
              </w:rPr>
              <w:t>19</w:t>
            </w:r>
          </w:p>
        </w:tc>
      </w:tr>
      <w:tr w:rsidR="004C475D" w:rsidRPr="00204FEA" w14:paraId="7453D509" w14:textId="77777777" w:rsidTr="00695027">
        <w:trPr>
          <w:trHeight w:val="288"/>
          <w:jc w:val="right"/>
        </w:trPr>
        <w:tc>
          <w:tcPr>
            <w:tcW w:w="715" w:type="dxa"/>
            <w:shd w:val="clear" w:color="auto" w:fill="A8CADA"/>
            <w:vAlign w:val="center"/>
          </w:tcPr>
          <w:p w14:paraId="731BB8D7"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20</w:t>
            </w:r>
          </w:p>
        </w:tc>
        <w:tc>
          <w:tcPr>
            <w:tcW w:w="2255" w:type="dxa"/>
            <w:shd w:val="clear" w:color="auto" w:fill="A8CADA"/>
            <w:tcMar>
              <w:left w:w="72" w:type="dxa"/>
              <w:right w:w="72" w:type="dxa"/>
            </w:tcMar>
            <w:vAlign w:val="center"/>
          </w:tcPr>
          <w:p w14:paraId="098F0692" w14:textId="2A043FAC" w:rsidR="004C475D" w:rsidRPr="00EA5A4C" w:rsidRDefault="004C475D" w:rsidP="004C475D">
            <w:pPr>
              <w:rPr>
                <w:rFonts w:ascii="Arial" w:hAnsi="Arial" w:cs="Arial"/>
                <w:bCs/>
                <w:sz w:val="16"/>
                <w:szCs w:val="16"/>
              </w:rPr>
            </w:pPr>
            <w:r w:rsidRPr="00916BF2">
              <w:rPr>
                <w:rFonts w:ascii="Arial" w:hAnsi="Arial" w:cs="Arial"/>
                <w:sz w:val="16"/>
                <w:szCs w:val="16"/>
              </w:rPr>
              <w:t>Taiwan</w:t>
            </w:r>
          </w:p>
        </w:tc>
        <w:tc>
          <w:tcPr>
            <w:tcW w:w="1615" w:type="dxa"/>
            <w:shd w:val="clear" w:color="auto" w:fill="A8CADA"/>
            <w:vAlign w:val="center"/>
          </w:tcPr>
          <w:p w14:paraId="4EFBC942" w14:textId="30582D88"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$201,347,075 </w:t>
            </w:r>
          </w:p>
        </w:tc>
        <w:tc>
          <w:tcPr>
            <w:tcW w:w="1620" w:type="dxa"/>
            <w:shd w:val="clear" w:color="auto" w:fill="A8CADA"/>
            <w:tcMar>
              <w:left w:w="72" w:type="dxa"/>
              <w:right w:w="72" w:type="dxa"/>
            </w:tcMar>
            <w:vAlign w:val="center"/>
          </w:tcPr>
          <w:p w14:paraId="2C64C7FD" w14:textId="41D78316"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$226,637,889 </w:t>
            </w:r>
          </w:p>
        </w:tc>
        <w:tc>
          <w:tcPr>
            <w:tcW w:w="1445" w:type="dxa"/>
            <w:shd w:val="clear" w:color="auto" w:fill="A8CADA"/>
            <w:vAlign w:val="center"/>
          </w:tcPr>
          <w:p w14:paraId="3158F4AD" w14:textId="03CCC42E"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$191,403,773 </w:t>
            </w:r>
          </w:p>
        </w:tc>
        <w:tc>
          <w:tcPr>
            <w:tcW w:w="1080" w:type="dxa"/>
            <w:shd w:val="clear" w:color="auto" w:fill="A8CADA"/>
            <w:tcMar>
              <w:left w:w="72" w:type="dxa"/>
              <w:right w:w="72" w:type="dxa"/>
            </w:tcMar>
            <w:vAlign w:val="center"/>
          </w:tcPr>
          <w:p w14:paraId="3CAF5A6E" w14:textId="618EBC60" w:rsidR="004C475D" w:rsidRPr="00EA5A4C" w:rsidRDefault="004C475D" w:rsidP="004C475D">
            <w:pPr>
              <w:jc w:val="right"/>
              <w:rPr>
                <w:rFonts w:ascii="Arial" w:hAnsi="Arial" w:cs="Arial"/>
                <w:bCs/>
                <w:sz w:val="16"/>
                <w:szCs w:val="16"/>
              </w:rPr>
            </w:pPr>
            <w:r w:rsidRPr="00916BF2">
              <w:rPr>
                <w:rFonts w:ascii="Arial" w:hAnsi="Arial" w:cs="Arial"/>
                <w:sz w:val="16"/>
                <w:szCs w:val="16"/>
              </w:rPr>
              <w:t>-11.16%</w:t>
            </w:r>
          </w:p>
        </w:tc>
        <w:tc>
          <w:tcPr>
            <w:tcW w:w="1080" w:type="dxa"/>
            <w:shd w:val="clear" w:color="auto" w:fill="A8CADA"/>
            <w:tcMar>
              <w:left w:w="72" w:type="dxa"/>
              <w:right w:w="72" w:type="dxa"/>
            </w:tcMar>
            <w:vAlign w:val="center"/>
          </w:tcPr>
          <w:p w14:paraId="2E2CEFAD" w14:textId="3BDD9A66" w:rsidR="004C475D" w:rsidRPr="00EA5A4C" w:rsidRDefault="004C475D" w:rsidP="004C475D">
            <w:pPr>
              <w:jc w:val="right"/>
              <w:rPr>
                <w:rFonts w:ascii="Arial" w:hAnsi="Arial" w:cs="Arial"/>
                <w:bCs/>
                <w:sz w:val="16"/>
                <w:szCs w:val="16"/>
              </w:rPr>
            </w:pPr>
            <w:r w:rsidRPr="00916BF2">
              <w:rPr>
                <w:rFonts w:ascii="Arial" w:hAnsi="Arial" w:cs="Arial"/>
                <w:sz w:val="16"/>
                <w:szCs w:val="16"/>
              </w:rPr>
              <w:t>5.19%</w:t>
            </w:r>
          </w:p>
        </w:tc>
        <w:tc>
          <w:tcPr>
            <w:tcW w:w="712" w:type="dxa"/>
            <w:shd w:val="clear" w:color="auto" w:fill="A8CADA"/>
            <w:tcMar>
              <w:left w:w="72" w:type="dxa"/>
              <w:right w:w="72" w:type="dxa"/>
            </w:tcMar>
            <w:vAlign w:val="center"/>
          </w:tcPr>
          <w:p w14:paraId="0CF37ECA" w14:textId="6064D0B7" w:rsidR="004C475D" w:rsidRPr="00EA5A4C" w:rsidRDefault="004C475D" w:rsidP="004C475D">
            <w:pPr>
              <w:jc w:val="center"/>
              <w:rPr>
                <w:rFonts w:ascii="Arial" w:hAnsi="Arial" w:cs="Arial"/>
                <w:bCs/>
                <w:sz w:val="16"/>
                <w:szCs w:val="16"/>
              </w:rPr>
            </w:pPr>
            <w:r w:rsidRPr="00916BF2">
              <w:rPr>
                <w:rFonts w:ascii="Arial" w:hAnsi="Arial" w:cs="Arial"/>
                <w:sz w:val="16"/>
                <w:szCs w:val="16"/>
              </w:rPr>
              <w:t>15</w:t>
            </w:r>
          </w:p>
        </w:tc>
      </w:tr>
      <w:tr w:rsidR="004C475D" w:rsidRPr="00204FEA" w14:paraId="1BADC409" w14:textId="77777777" w:rsidTr="00695027">
        <w:trPr>
          <w:trHeight w:val="288"/>
          <w:jc w:val="right"/>
        </w:trPr>
        <w:tc>
          <w:tcPr>
            <w:tcW w:w="715" w:type="dxa"/>
            <w:shd w:val="clear" w:color="auto" w:fill="FFFFFF" w:themeFill="background1"/>
            <w:vAlign w:val="center"/>
          </w:tcPr>
          <w:p w14:paraId="4F20A950"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21</w:t>
            </w:r>
          </w:p>
        </w:tc>
        <w:tc>
          <w:tcPr>
            <w:tcW w:w="2255" w:type="dxa"/>
            <w:shd w:val="clear" w:color="auto" w:fill="FFFFFF" w:themeFill="background1"/>
            <w:tcMar>
              <w:left w:w="72" w:type="dxa"/>
              <w:right w:w="72" w:type="dxa"/>
            </w:tcMar>
            <w:vAlign w:val="center"/>
          </w:tcPr>
          <w:p w14:paraId="330C4365" w14:textId="000B78D6" w:rsidR="004C475D" w:rsidRPr="00EA5A4C" w:rsidRDefault="004C475D" w:rsidP="004C475D">
            <w:pPr>
              <w:rPr>
                <w:rFonts w:ascii="Arial" w:hAnsi="Arial" w:cs="Arial"/>
                <w:bCs/>
                <w:sz w:val="16"/>
                <w:szCs w:val="16"/>
              </w:rPr>
            </w:pPr>
            <w:r w:rsidRPr="00916BF2">
              <w:rPr>
                <w:rFonts w:ascii="Arial" w:hAnsi="Arial" w:cs="Arial"/>
                <w:sz w:val="16"/>
                <w:szCs w:val="16"/>
              </w:rPr>
              <w:t>Czech Republic</w:t>
            </w:r>
          </w:p>
        </w:tc>
        <w:tc>
          <w:tcPr>
            <w:tcW w:w="1615" w:type="dxa"/>
            <w:shd w:val="clear" w:color="auto" w:fill="FFFFFF" w:themeFill="background1"/>
            <w:vAlign w:val="center"/>
          </w:tcPr>
          <w:p w14:paraId="788251A7" w14:textId="58D9182F"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$181,735,250 </w:t>
            </w:r>
          </w:p>
        </w:tc>
        <w:tc>
          <w:tcPr>
            <w:tcW w:w="1620" w:type="dxa"/>
            <w:shd w:val="clear" w:color="auto" w:fill="FFFFFF" w:themeFill="background1"/>
            <w:tcMar>
              <w:left w:w="72" w:type="dxa"/>
              <w:right w:w="72" w:type="dxa"/>
            </w:tcMar>
            <w:vAlign w:val="center"/>
          </w:tcPr>
          <w:p w14:paraId="3A837D50" w14:textId="1B819858"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$144,358,168 </w:t>
            </w:r>
          </w:p>
        </w:tc>
        <w:tc>
          <w:tcPr>
            <w:tcW w:w="1445" w:type="dxa"/>
            <w:shd w:val="clear" w:color="auto" w:fill="FFFFFF" w:themeFill="background1"/>
            <w:vAlign w:val="center"/>
          </w:tcPr>
          <w:p w14:paraId="616B3376" w14:textId="55BE3691"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$64,272,232 </w:t>
            </w:r>
          </w:p>
        </w:tc>
        <w:tc>
          <w:tcPr>
            <w:tcW w:w="1080" w:type="dxa"/>
            <w:shd w:val="clear" w:color="auto" w:fill="FFFFFF" w:themeFill="background1"/>
            <w:tcMar>
              <w:left w:w="72" w:type="dxa"/>
              <w:right w:w="72" w:type="dxa"/>
            </w:tcMar>
            <w:vAlign w:val="center"/>
          </w:tcPr>
          <w:p w14:paraId="68A2280E" w14:textId="7D404744" w:rsidR="004C475D" w:rsidRPr="00EA5A4C" w:rsidRDefault="004C475D" w:rsidP="004C475D">
            <w:pPr>
              <w:jc w:val="right"/>
              <w:rPr>
                <w:rFonts w:ascii="Arial" w:hAnsi="Arial" w:cs="Arial"/>
                <w:bCs/>
                <w:sz w:val="16"/>
                <w:szCs w:val="16"/>
              </w:rPr>
            </w:pPr>
            <w:r w:rsidRPr="00916BF2">
              <w:rPr>
                <w:rFonts w:ascii="Arial" w:hAnsi="Arial" w:cs="Arial"/>
                <w:sz w:val="16"/>
                <w:szCs w:val="16"/>
              </w:rPr>
              <w:t>25.89%</w:t>
            </w:r>
          </w:p>
        </w:tc>
        <w:tc>
          <w:tcPr>
            <w:tcW w:w="1080" w:type="dxa"/>
            <w:shd w:val="clear" w:color="auto" w:fill="FFFFFF" w:themeFill="background1"/>
            <w:tcMar>
              <w:left w:w="72" w:type="dxa"/>
              <w:right w:w="72" w:type="dxa"/>
            </w:tcMar>
            <w:vAlign w:val="center"/>
          </w:tcPr>
          <w:p w14:paraId="2FE79A65" w14:textId="25FAFFCE" w:rsidR="004C475D" w:rsidRPr="00EA5A4C" w:rsidRDefault="004C475D" w:rsidP="004C475D">
            <w:pPr>
              <w:jc w:val="right"/>
              <w:rPr>
                <w:rFonts w:ascii="Arial" w:hAnsi="Arial" w:cs="Arial"/>
                <w:bCs/>
                <w:sz w:val="16"/>
                <w:szCs w:val="16"/>
              </w:rPr>
            </w:pPr>
            <w:r w:rsidRPr="00916BF2">
              <w:rPr>
                <w:rFonts w:ascii="Arial" w:hAnsi="Arial" w:cs="Arial"/>
                <w:sz w:val="16"/>
                <w:szCs w:val="16"/>
              </w:rPr>
              <w:t>182.76%</w:t>
            </w:r>
          </w:p>
        </w:tc>
        <w:tc>
          <w:tcPr>
            <w:tcW w:w="712" w:type="dxa"/>
            <w:shd w:val="clear" w:color="auto" w:fill="FFFFFF" w:themeFill="background1"/>
            <w:tcMar>
              <w:left w:w="72" w:type="dxa"/>
              <w:right w:w="72" w:type="dxa"/>
            </w:tcMar>
            <w:vAlign w:val="center"/>
          </w:tcPr>
          <w:p w14:paraId="631AF173" w14:textId="16A7DE7D" w:rsidR="004C475D" w:rsidRPr="00EA5A4C" w:rsidRDefault="004C475D" w:rsidP="004C475D">
            <w:pPr>
              <w:jc w:val="center"/>
              <w:rPr>
                <w:rFonts w:ascii="Arial" w:hAnsi="Arial" w:cs="Arial"/>
                <w:bCs/>
                <w:sz w:val="16"/>
                <w:szCs w:val="16"/>
              </w:rPr>
            </w:pPr>
            <w:r w:rsidRPr="00916BF2">
              <w:rPr>
                <w:rFonts w:ascii="Arial" w:hAnsi="Arial" w:cs="Arial"/>
                <w:sz w:val="16"/>
                <w:szCs w:val="16"/>
              </w:rPr>
              <w:t>28</w:t>
            </w:r>
          </w:p>
        </w:tc>
      </w:tr>
      <w:tr w:rsidR="004C475D" w:rsidRPr="00204FEA" w14:paraId="5FC18803" w14:textId="77777777" w:rsidTr="00695027">
        <w:trPr>
          <w:trHeight w:val="288"/>
          <w:jc w:val="right"/>
        </w:trPr>
        <w:tc>
          <w:tcPr>
            <w:tcW w:w="715" w:type="dxa"/>
            <w:shd w:val="clear" w:color="auto" w:fill="A8CADA"/>
            <w:vAlign w:val="center"/>
          </w:tcPr>
          <w:p w14:paraId="74465F63"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22</w:t>
            </w:r>
          </w:p>
        </w:tc>
        <w:tc>
          <w:tcPr>
            <w:tcW w:w="2255" w:type="dxa"/>
            <w:shd w:val="clear" w:color="auto" w:fill="A8CADA"/>
            <w:tcMar>
              <w:left w:w="72" w:type="dxa"/>
              <w:right w:w="72" w:type="dxa"/>
            </w:tcMar>
            <w:vAlign w:val="center"/>
          </w:tcPr>
          <w:p w14:paraId="4AC65C2A" w14:textId="53276AEE" w:rsidR="004C475D" w:rsidRPr="00EA5A4C" w:rsidRDefault="004C475D" w:rsidP="004C475D">
            <w:pPr>
              <w:rPr>
                <w:rFonts w:ascii="Arial" w:hAnsi="Arial" w:cs="Arial"/>
                <w:bCs/>
                <w:sz w:val="16"/>
                <w:szCs w:val="16"/>
              </w:rPr>
            </w:pPr>
            <w:r w:rsidRPr="00916BF2">
              <w:rPr>
                <w:rFonts w:ascii="Arial" w:hAnsi="Arial" w:cs="Arial"/>
                <w:sz w:val="16"/>
                <w:szCs w:val="16"/>
              </w:rPr>
              <w:t>United Arab Emirates</w:t>
            </w:r>
          </w:p>
        </w:tc>
        <w:tc>
          <w:tcPr>
            <w:tcW w:w="1615" w:type="dxa"/>
            <w:shd w:val="clear" w:color="auto" w:fill="A8CADA"/>
            <w:vAlign w:val="center"/>
          </w:tcPr>
          <w:p w14:paraId="36CA9332" w14:textId="2A8E5E7F"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$170,348,662 </w:t>
            </w:r>
          </w:p>
        </w:tc>
        <w:tc>
          <w:tcPr>
            <w:tcW w:w="1620" w:type="dxa"/>
            <w:shd w:val="clear" w:color="auto" w:fill="A8CADA"/>
            <w:tcMar>
              <w:left w:w="72" w:type="dxa"/>
              <w:right w:w="72" w:type="dxa"/>
            </w:tcMar>
            <w:vAlign w:val="center"/>
          </w:tcPr>
          <w:p w14:paraId="147DBA23" w14:textId="32CBF94A"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$136,609,971 </w:t>
            </w:r>
          </w:p>
        </w:tc>
        <w:tc>
          <w:tcPr>
            <w:tcW w:w="1445" w:type="dxa"/>
            <w:shd w:val="clear" w:color="auto" w:fill="A8CADA"/>
            <w:vAlign w:val="center"/>
          </w:tcPr>
          <w:p w14:paraId="365A8371" w14:textId="56276CD7"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$106,260,114 </w:t>
            </w:r>
          </w:p>
        </w:tc>
        <w:tc>
          <w:tcPr>
            <w:tcW w:w="1080" w:type="dxa"/>
            <w:shd w:val="clear" w:color="auto" w:fill="A8CADA"/>
            <w:tcMar>
              <w:left w:w="72" w:type="dxa"/>
              <w:right w:w="72" w:type="dxa"/>
            </w:tcMar>
            <w:vAlign w:val="center"/>
          </w:tcPr>
          <w:p w14:paraId="49715EC4" w14:textId="41874F98" w:rsidR="004C475D" w:rsidRPr="00EA5A4C" w:rsidRDefault="004C475D" w:rsidP="004C475D">
            <w:pPr>
              <w:jc w:val="right"/>
              <w:rPr>
                <w:rFonts w:ascii="Arial" w:hAnsi="Arial" w:cs="Arial"/>
                <w:bCs/>
                <w:sz w:val="16"/>
                <w:szCs w:val="16"/>
              </w:rPr>
            </w:pPr>
            <w:r w:rsidRPr="00916BF2">
              <w:rPr>
                <w:rFonts w:ascii="Arial" w:hAnsi="Arial" w:cs="Arial"/>
                <w:sz w:val="16"/>
                <w:szCs w:val="16"/>
              </w:rPr>
              <w:t>24.70%</w:t>
            </w:r>
          </w:p>
        </w:tc>
        <w:tc>
          <w:tcPr>
            <w:tcW w:w="1080" w:type="dxa"/>
            <w:shd w:val="clear" w:color="auto" w:fill="A8CADA"/>
            <w:tcMar>
              <w:left w:w="72" w:type="dxa"/>
              <w:right w:w="72" w:type="dxa"/>
            </w:tcMar>
            <w:vAlign w:val="center"/>
          </w:tcPr>
          <w:p w14:paraId="1D4D6171" w14:textId="7F054BBD" w:rsidR="004C475D" w:rsidRPr="00EA5A4C" w:rsidRDefault="004C475D" w:rsidP="004C475D">
            <w:pPr>
              <w:jc w:val="right"/>
              <w:rPr>
                <w:rFonts w:ascii="Arial" w:hAnsi="Arial" w:cs="Arial"/>
                <w:bCs/>
                <w:sz w:val="16"/>
                <w:szCs w:val="16"/>
              </w:rPr>
            </w:pPr>
            <w:r w:rsidRPr="00916BF2">
              <w:rPr>
                <w:rFonts w:ascii="Arial" w:hAnsi="Arial" w:cs="Arial"/>
                <w:sz w:val="16"/>
                <w:szCs w:val="16"/>
              </w:rPr>
              <w:t>60.31%</w:t>
            </w:r>
          </w:p>
        </w:tc>
        <w:tc>
          <w:tcPr>
            <w:tcW w:w="712" w:type="dxa"/>
            <w:shd w:val="clear" w:color="auto" w:fill="A8CADA"/>
            <w:tcMar>
              <w:left w:w="72" w:type="dxa"/>
              <w:right w:w="72" w:type="dxa"/>
            </w:tcMar>
            <w:vAlign w:val="center"/>
          </w:tcPr>
          <w:p w14:paraId="3C9FF688" w14:textId="410F2B5D" w:rsidR="004C475D" w:rsidRPr="00EA5A4C" w:rsidRDefault="004C475D" w:rsidP="004C475D">
            <w:pPr>
              <w:jc w:val="center"/>
              <w:rPr>
                <w:rFonts w:ascii="Arial" w:hAnsi="Arial" w:cs="Arial"/>
                <w:bCs/>
                <w:sz w:val="16"/>
                <w:szCs w:val="16"/>
              </w:rPr>
            </w:pPr>
            <w:r w:rsidRPr="00916BF2">
              <w:rPr>
                <w:rFonts w:ascii="Arial" w:hAnsi="Arial" w:cs="Arial"/>
                <w:sz w:val="16"/>
                <w:szCs w:val="16"/>
              </w:rPr>
              <w:t>38</w:t>
            </w:r>
          </w:p>
        </w:tc>
      </w:tr>
      <w:tr w:rsidR="004C475D" w:rsidRPr="00204FEA" w14:paraId="4E89C10D" w14:textId="77777777" w:rsidTr="00695027">
        <w:trPr>
          <w:trHeight w:val="288"/>
          <w:jc w:val="right"/>
        </w:trPr>
        <w:tc>
          <w:tcPr>
            <w:tcW w:w="715" w:type="dxa"/>
            <w:shd w:val="clear" w:color="auto" w:fill="FFFFFF" w:themeFill="background1"/>
            <w:vAlign w:val="center"/>
          </w:tcPr>
          <w:p w14:paraId="1E8BB54E"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23</w:t>
            </w:r>
          </w:p>
        </w:tc>
        <w:tc>
          <w:tcPr>
            <w:tcW w:w="2255" w:type="dxa"/>
            <w:shd w:val="clear" w:color="auto" w:fill="FFFFFF" w:themeFill="background1"/>
            <w:tcMar>
              <w:left w:w="72" w:type="dxa"/>
              <w:right w:w="72" w:type="dxa"/>
            </w:tcMar>
            <w:vAlign w:val="center"/>
          </w:tcPr>
          <w:p w14:paraId="70B73F7C" w14:textId="2A3E075A" w:rsidR="004C475D" w:rsidRPr="00EA5A4C" w:rsidRDefault="004C475D" w:rsidP="004C475D">
            <w:pPr>
              <w:rPr>
                <w:rFonts w:ascii="Arial" w:hAnsi="Arial" w:cs="Arial"/>
                <w:bCs/>
                <w:sz w:val="16"/>
                <w:szCs w:val="16"/>
              </w:rPr>
            </w:pPr>
            <w:r w:rsidRPr="00916BF2">
              <w:rPr>
                <w:rFonts w:ascii="Arial" w:hAnsi="Arial" w:cs="Arial"/>
                <w:sz w:val="16"/>
                <w:szCs w:val="16"/>
              </w:rPr>
              <w:t>Malaysia</w:t>
            </w:r>
          </w:p>
        </w:tc>
        <w:tc>
          <w:tcPr>
            <w:tcW w:w="1615" w:type="dxa"/>
            <w:shd w:val="clear" w:color="auto" w:fill="FFFFFF" w:themeFill="background1"/>
            <w:vAlign w:val="center"/>
          </w:tcPr>
          <w:p w14:paraId="410B6332" w14:textId="7868FFDF"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$146,888,026 </w:t>
            </w:r>
          </w:p>
        </w:tc>
        <w:tc>
          <w:tcPr>
            <w:tcW w:w="1620" w:type="dxa"/>
            <w:shd w:val="clear" w:color="auto" w:fill="FFFFFF" w:themeFill="background1"/>
            <w:tcMar>
              <w:left w:w="72" w:type="dxa"/>
              <w:right w:w="72" w:type="dxa"/>
            </w:tcMar>
            <w:vAlign w:val="center"/>
          </w:tcPr>
          <w:p w14:paraId="6CE94569" w14:textId="6F2D187A"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$153,861,351 </w:t>
            </w:r>
          </w:p>
        </w:tc>
        <w:tc>
          <w:tcPr>
            <w:tcW w:w="1445" w:type="dxa"/>
            <w:shd w:val="clear" w:color="auto" w:fill="FFFFFF" w:themeFill="background1"/>
            <w:vAlign w:val="center"/>
          </w:tcPr>
          <w:p w14:paraId="4C18BB97" w14:textId="3010F3F0"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$130,744,044 </w:t>
            </w:r>
          </w:p>
        </w:tc>
        <w:tc>
          <w:tcPr>
            <w:tcW w:w="1080" w:type="dxa"/>
            <w:shd w:val="clear" w:color="auto" w:fill="FFFFFF" w:themeFill="background1"/>
            <w:tcMar>
              <w:left w:w="72" w:type="dxa"/>
              <w:right w:w="72" w:type="dxa"/>
            </w:tcMar>
            <w:vAlign w:val="center"/>
          </w:tcPr>
          <w:p w14:paraId="6BE15FCD" w14:textId="156AFC28" w:rsidR="004C475D" w:rsidRPr="00EA5A4C" w:rsidRDefault="004C475D" w:rsidP="004C475D">
            <w:pPr>
              <w:jc w:val="right"/>
              <w:rPr>
                <w:rFonts w:ascii="Arial" w:hAnsi="Arial" w:cs="Arial"/>
                <w:bCs/>
                <w:sz w:val="16"/>
                <w:szCs w:val="16"/>
              </w:rPr>
            </w:pPr>
            <w:r w:rsidRPr="00916BF2">
              <w:rPr>
                <w:rFonts w:ascii="Arial" w:hAnsi="Arial" w:cs="Arial"/>
                <w:sz w:val="16"/>
                <w:szCs w:val="16"/>
              </w:rPr>
              <w:t>-4.53%</w:t>
            </w:r>
          </w:p>
        </w:tc>
        <w:tc>
          <w:tcPr>
            <w:tcW w:w="1080" w:type="dxa"/>
            <w:shd w:val="clear" w:color="auto" w:fill="FFFFFF" w:themeFill="background1"/>
            <w:tcMar>
              <w:left w:w="72" w:type="dxa"/>
              <w:right w:w="72" w:type="dxa"/>
            </w:tcMar>
            <w:vAlign w:val="center"/>
          </w:tcPr>
          <w:p w14:paraId="40253468" w14:textId="44584653" w:rsidR="004C475D" w:rsidRPr="00EA5A4C" w:rsidRDefault="004C475D" w:rsidP="004C475D">
            <w:pPr>
              <w:jc w:val="right"/>
              <w:rPr>
                <w:rFonts w:ascii="Arial" w:hAnsi="Arial" w:cs="Arial"/>
                <w:bCs/>
                <w:sz w:val="16"/>
                <w:szCs w:val="16"/>
              </w:rPr>
            </w:pPr>
            <w:r w:rsidRPr="00916BF2">
              <w:rPr>
                <w:rFonts w:ascii="Arial" w:hAnsi="Arial" w:cs="Arial"/>
                <w:sz w:val="16"/>
                <w:szCs w:val="16"/>
              </w:rPr>
              <w:t>12.35%</w:t>
            </w:r>
          </w:p>
        </w:tc>
        <w:tc>
          <w:tcPr>
            <w:tcW w:w="712" w:type="dxa"/>
            <w:shd w:val="clear" w:color="auto" w:fill="FFFFFF" w:themeFill="background1"/>
            <w:tcMar>
              <w:left w:w="72" w:type="dxa"/>
              <w:right w:w="72" w:type="dxa"/>
            </w:tcMar>
            <w:vAlign w:val="center"/>
          </w:tcPr>
          <w:p w14:paraId="6E585A36" w14:textId="7DFF7356" w:rsidR="004C475D" w:rsidRPr="00EA5A4C" w:rsidRDefault="004C475D" w:rsidP="004C475D">
            <w:pPr>
              <w:jc w:val="center"/>
              <w:rPr>
                <w:rFonts w:ascii="Arial" w:hAnsi="Arial" w:cs="Arial"/>
                <w:bCs/>
                <w:sz w:val="16"/>
                <w:szCs w:val="16"/>
              </w:rPr>
            </w:pPr>
            <w:r w:rsidRPr="00916BF2">
              <w:rPr>
                <w:rFonts w:ascii="Arial" w:hAnsi="Arial" w:cs="Arial"/>
                <w:sz w:val="16"/>
                <w:szCs w:val="16"/>
              </w:rPr>
              <w:t>26</w:t>
            </w:r>
          </w:p>
        </w:tc>
      </w:tr>
      <w:tr w:rsidR="004C475D" w:rsidRPr="00204FEA" w14:paraId="08AF898D" w14:textId="77777777" w:rsidTr="00695027">
        <w:trPr>
          <w:trHeight w:val="288"/>
          <w:jc w:val="right"/>
        </w:trPr>
        <w:tc>
          <w:tcPr>
            <w:tcW w:w="715" w:type="dxa"/>
            <w:shd w:val="clear" w:color="auto" w:fill="A8CADA"/>
            <w:vAlign w:val="center"/>
          </w:tcPr>
          <w:p w14:paraId="15BFFE3F"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24</w:t>
            </w:r>
          </w:p>
        </w:tc>
        <w:tc>
          <w:tcPr>
            <w:tcW w:w="2255" w:type="dxa"/>
            <w:shd w:val="clear" w:color="auto" w:fill="A8CADA"/>
            <w:tcMar>
              <w:left w:w="72" w:type="dxa"/>
              <w:right w:w="72" w:type="dxa"/>
            </w:tcMar>
            <w:vAlign w:val="center"/>
          </w:tcPr>
          <w:p w14:paraId="0189674B" w14:textId="28ACD579" w:rsidR="004C475D" w:rsidRPr="00EA5A4C" w:rsidRDefault="004C475D" w:rsidP="004C475D">
            <w:pPr>
              <w:rPr>
                <w:rFonts w:ascii="Arial" w:hAnsi="Arial" w:cs="Arial"/>
                <w:bCs/>
                <w:sz w:val="16"/>
                <w:szCs w:val="16"/>
              </w:rPr>
            </w:pPr>
            <w:r w:rsidRPr="00916BF2">
              <w:rPr>
                <w:rFonts w:ascii="Arial" w:hAnsi="Arial" w:cs="Arial"/>
                <w:sz w:val="16"/>
                <w:szCs w:val="16"/>
              </w:rPr>
              <w:t>Peru</w:t>
            </w:r>
          </w:p>
        </w:tc>
        <w:tc>
          <w:tcPr>
            <w:tcW w:w="1615" w:type="dxa"/>
            <w:shd w:val="clear" w:color="auto" w:fill="A8CADA"/>
            <w:vAlign w:val="center"/>
          </w:tcPr>
          <w:p w14:paraId="0F4C68C3" w14:textId="3E4F1E4A"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$145,262,996 </w:t>
            </w:r>
          </w:p>
        </w:tc>
        <w:tc>
          <w:tcPr>
            <w:tcW w:w="1620" w:type="dxa"/>
            <w:shd w:val="clear" w:color="auto" w:fill="A8CADA"/>
            <w:tcMar>
              <w:left w:w="72" w:type="dxa"/>
              <w:right w:w="72" w:type="dxa"/>
            </w:tcMar>
            <w:vAlign w:val="center"/>
          </w:tcPr>
          <w:p w14:paraId="015BC362" w14:textId="7C49D778"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$136,823,692 </w:t>
            </w:r>
          </w:p>
        </w:tc>
        <w:tc>
          <w:tcPr>
            <w:tcW w:w="1445" w:type="dxa"/>
            <w:shd w:val="clear" w:color="auto" w:fill="A8CADA"/>
            <w:vAlign w:val="center"/>
          </w:tcPr>
          <w:p w14:paraId="38632A9B" w14:textId="37DC0796"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$130,849,484 </w:t>
            </w:r>
          </w:p>
        </w:tc>
        <w:tc>
          <w:tcPr>
            <w:tcW w:w="1080" w:type="dxa"/>
            <w:shd w:val="clear" w:color="auto" w:fill="A8CADA"/>
            <w:tcMar>
              <w:left w:w="72" w:type="dxa"/>
              <w:right w:w="72" w:type="dxa"/>
            </w:tcMar>
            <w:vAlign w:val="center"/>
          </w:tcPr>
          <w:p w14:paraId="4F664DA5" w14:textId="0F1BDC0A" w:rsidR="004C475D" w:rsidRPr="00EA5A4C" w:rsidRDefault="004C475D" w:rsidP="004C475D">
            <w:pPr>
              <w:jc w:val="right"/>
              <w:rPr>
                <w:rFonts w:ascii="Arial" w:hAnsi="Arial" w:cs="Arial"/>
                <w:bCs/>
                <w:sz w:val="16"/>
                <w:szCs w:val="16"/>
              </w:rPr>
            </w:pPr>
            <w:r w:rsidRPr="00916BF2">
              <w:rPr>
                <w:rFonts w:ascii="Arial" w:hAnsi="Arial" w:cs="Arial"/>
                <w:sz w:val="16"/>
                <w:szCs w:val="16"/>
              </w:rPr>
              <w:t>6.17%</w:t>
            </w:r>
          </w:p>
        </w:tc>
        <w:tc>
          <w:tcPr>
            <w:tcW w:w="1080" w:type="dxa"/>
            <w:shd w:val="clear" w:color="auto" w:fill="A8CADA"/>
            <w:tcMar>
              <w:left w:w="72" w:type="dxa"/>
              <w:right w:w="72" w:type="dxa"/>
            </w:tcMar>
            <w:vAlign w:val="center"/>
          </w:tcPr>
          <w:p w14:paraId="22BD8BA9" w14:textId="3AD5173E" w:rsidR="004C475D" w:rsidRPr="00EA5A4C" w:rsidRDefault="004C475D" w:rsidP="004C475D">
            <w:pPr>
              <w:jc w:val="right"/>
              <w:rPr>
                <w:rFonts w:ascii="Arial" w:hAnsi="Arial" w:cs="Arial"/>
                <w:bCs/>
                <w:sz w:val="16"/>
                <w:szCs w:val="16"/>
              </w:rPr>
            </w:pPr>
            <w:r w:rsidRPr="00916BF2">
              <w:rPr>
                <w:rFonts w:ascii="Arial" w:hAnsi="Arial" w:cs="Arial"/>
                <w:sz w:val="16"/>
                <w:szCs w:val="16"/>
              </w:rPr>
              <w:t>11.02%</w:t>
            </w:r>
          </w:p>
        </w:tc>
        <w:tc>
          <w:tcPr>
            <w:tcW w:w="712" w:type="dxa"/>
            <w:shd w:val="clear" w:color="auto" w:fill="A8CADA"/>
            <w:tcMar>
              <w:left w:w="72" w:type="dxa"/>
              <w:right w:w="72" w:type="dxa"/>
            </w:tcMar>
            <w:vAlign w:val="center"/>
          </w:tcPr>
          <w:p w14:paraId="5CA38844" w14:textId="4BF8A14E" w:rsidR="004C475D" w:rsidRPr="00EA5A4C" w:rsidRDefault="004C475D" w:rsidP="004C475D">
            <w:pPr>
              <w:jc w:val="center"/>
              <w:rPr>
                <w:rFonts w:ascii="Arial" w:hAnsi="Arial" w:cs="Arial"/>
                <w:bCs/>
                <w:sz w:val="16"/>
                <w:szCs w:val="16"/>
              </w:rPr>
            </w:pPr>
            <w:r w:rsidRPr="00916BF2">
              <w:rPr>
                <w:rFonts w:ascii="Arial" w:hAnsi="Arial" w:cs="Arial"/>
                <w:sz w:val="16"/>
                <w:szCs w:val="16"/>
              </w:rPr>
              <w:t>30</w:t>
            </w:r>
          </w:p>
        </w:tc>
      </w:tr>
      <w:tr w:rsidR="004C475D" w:rsidRPr="00204FEA" w14:paraId="6CDF8F1B" w14:textId="77777777" w:rsidTr="00695027">
        <w:trPr>
          <w:trHeight w:val="288"/>
          <w:jc w:val="right"/>
        </w:trPr>
        <w:tc>
          <w:tcPr>
            <w:tcW w:w="715" w:type="dxa"/>
            <w:shd w:val="clear" w:color="auto" w:fill="FFFFFF" w:themeFill="background1"/>
            <w:vAlign w:val="center"/>
          </w:tcPr>
          <w:p w14:paraId="513C8877"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25</w:t>
            </w:r>
          </w:p>
        </w:tc>
        <w:tc>
          <w:tcPr>
            <w:tcW w:w="2255" w:type="dxa"/>
            <w:shd w:val="clear" w:color="auto" w:fill="FFFFFF" w:themeFill="background1"/>
            <w:tcMar>
              <w:left w:w="72" w:type="dxa"/>
              <w:right w:w="72" w:type="dxa"/>
            </w:tcMar>
            <w:vAlign w:val="center"/>
          </w:tcPr>
          <w:p w14:paraId="1A4C1772" w14:textId="09864B44" w:rsidR="004C475D" w:rsidRPr="00EA5A4C" w:rsidRDefault="004C475D" w:rsidP="004C475D">
            <w:pPr>
              <w:rPr>
                <w:rFonts w:ascii="Arial" w:hAnsi="Arial" w:cs="Arial"/>
                <w:bCs/>
                <w:sz w:val="16"/>
                <w:szCs w:val="16"/>
              </w:rPr>
            </w:pPr>
            <w:r w:rsidRPr="00916BF2">
              <w:rPr>
                <w:rFonts w:ascii="Arial" w:hAnsi="Arial" w:cs="Arial"/>
                <w:sz w:val="16"/>
                <w:szCs w:val="16"/>
              </w:rPr>
              <w:t>Spain</w:t>
            </w:r>
          </w:p>
        </w:tc>
        <w:tc>
          <w:tcPr>
            <w:tcW w:w="1615" w:type="dxa"/>
            <w:shd w:val="clear" w:color="auto" w:fill="FFFFFF" w:themeFill="background1"/>
            <w:vAlign w:val="center"/>
          </w:tcPr>
          <w:p w14:paraId="742C3E90" w14:textId="415EA2D0"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$143,966,106 </w:t>
            </w:r>
          </w:p>
        </w:tc>
        <w:tc>
          <w:tcPr>
            <w:tcW w:w="1620" w:type="dxa"/>
            <w:shd w:val="clear" w:color="auto" w:fill="FFFFFF" w:themeFill="background1"/>
            <w:tcMar>
              <w:left w:w="72" w:type="dxa"/>
              <w:right w:w="72" w:type="dxa"/>
            </w:tcMar>
            <w:vAlign w:val="center"/>
          </w:tcPr>
          <w:p w14:paraId="60690575" w14:textId="6698E0C0"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$137,563,374 </w:t>
            </w:r>
          </w:p>
        </w:tc>
        <w:tc>
          <w:tcPr>
            <w:tcW w:w="1445" w:type="dxa"/>
            <w:shd w:val="clear" w:color="auto" w:fill="FFFFFF" w:themeFill="background1"/>
            <w:vAlign w:val="center"/>
          </w:tcPr>
          <w:p w14:paraId="3803501E" w14:textId="11F301C4"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$130,756,316 </w:t>
            </w:r>
          </w:p>
        </w:tc>
        <w:tc>
          <w:tcPr>
            <w:tcW w:w="1080" w:type="dxa"/>
            <w:shd w:val="clear" w:color="auto" w:fill="FFFFFF" w:themeFill="background1"/>
            <w:tcMar>
              <w:left w:w="72" w:type="dxa"/>
              <w:right w:w="72" w:type="dxa"/>
            </w:tcMar>
            <w:vAlign w:val="center"/>
          </w:tcPr>
          <w:p w14:paraId="722556FA" w14:textId="329771C7" w:rsidR="004C475D" w:rsidRPr="00EA5A4C" w:rsidRDefault="004C475D" w:rsidP="004C475D">
            <w:pPr>
              <w:jc w:val="right"/>
              <w:rPr>
                <w:rFonts w:ascii="Arial" w:hAnsi="Arial" w:cs="Arial"/>
                <w:bCs/>
                <w:sz w:val="16"/>
                <w:szCs w:val="16"/>
              </w:rPr>
            </w:pPr>
            <w:r w:rsidRPr="00916BF2">
              <w:rPr>
                <w:rFonts w:ascii="Arial" w:hAnsi="Arial" w:cs="Arial"/>
                <w:sz w:val="16"/>
                <w:szCs w:val="16"/>
              </w:rPr>
              <w:t>4.65%</w:t>
            </w:r>
          </w:p>
        </w:tc>
        <w:tc>
          <w:tcPr>
            <w:tcW w:w="1080" w:type="dxa"/>
            <w:shd w:val="clear" w:color="auto" w:fill="FFFFFF" w:themeFill="background1"/>
            <w:tcMar>
              <w:left w:w="72" w:type="dxa"/>
              <w:right w:w="72" w:type="dxa"/>
            </w:tcMar>
            <w:vAlign w:val="center"/>
          </w:tcPr>
          <w:p w14:paraId="1D86AAFC" w14:textId="76F4B442" w:rsidR="004C475D" w:rsidRPr="00EA5A4C" w:rsidRDefault="004C475D" w:rsidP="004C475D">
            <w:pPr>
              <w:jc w:val="right"/>
              <w:rPr>
                <w:rFonts w:ascii="Arial" w:hAnsi="Arial" w:cs="Arial"/>
                <w:bCs/>
                <w:sz w:val="16"/>
                <w:szCs w:val="16"/>
              </w:rPr>
            </w:pPr>
            <w:r w:rsidRPr="00916BF2">
              <w:rPr>
                <w:rFonts w:ascii="Arial" w:hAnsi="Arial" w:cs="Arial"/>
                <w:sz w:val="16"/>
                <w:szCs w:val="16"/>
              </w:rPr>
              <w:t>10.10%</w:t>
            </w:r>
          </w:p>
        </w:tc>
        <w:tc>
          <w:tcPr>
            <w:tcW w:w="712" w:type="dxa"/>
            <w:shd w:val="clear" w:color="auto" w:fill="FFFFFF" w:themeFill="background1"/>
            <w:tcMar>
              <w:left w:w="72" w:type="dxa"/>
              <w:right w:w="72" w:type="dxa"/>
            </w:tcMar>
            <w:vAlign w:val="center"/>
          </w:tcPr>
          <w:p w14:paraId="525A4A41" w14:textId="1C50F8F1" w:rsidR="004C475D" w:rsidRPr="00EA5A4C" w:rsidRDefault="004C475D" w:rsidP="004C475D">
            <w:pPr>
              <w:jc w:val="center"/>
              <w:rPr>
                <w:rFonts w:ascii="Arial" w:hAnsi="Arial" w:cs="Arial"/>
                <w:bCs/>
                <w:sz w:val="16"/>
                <w:szCs w:val="16"/>
              </w:rPr>
            </w:pPr>
            <w:r w:rsidRPr="00916BF2">
              <w:rPr>
                <w:rFonts w:ascii="Arial" w:hAnsi="Arial" w:cs="Arial"/>
                <w:sz w:val="16"/>
                <w:szCs w:val="16"/>
              </w:rPr>
              <w:t>25</w:t>
            </w:r>
          </w:p>
        </w:tc>
      </w:tr>
      <w:tr w:rsidR="004C475D" w:rsidRPr="00204FEA" w14:paraId="708704A1" w14:textId="77777777" w:rsidTr="00695027">
        <w:trPr>
          <w:trHeight w:val="288"/>
          <w:jc w:val="right"/>
        </w:trPr>
        <w:tc>
          <w:tcPr>
            <w:tcW w:w="715" w:type="dxa"/>
            <w:shd w:val="clear" w:color="auto" w:fill="A8CADA"/>
            <w:vAlign w:val="center"/>
          </w:tcPr>
          <w:p w14:paraId="5781E370"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26</w:t>
            </w:r>
          </w:p>
        </w:tc>
        <w:tc>
          <w:tcPr>
            <w:tcW w:w="2255" w:type="dxa"/>
            <w:shd w:val="clear" w:color="auto" w:fill="A8CADA"/>
            <w:tcMar>
              <w:left w:w="72" w:type="dxa"/>
              <w:right w:w="72" w:type="dxa"/>
            </w:tcMar>
            <w:vAlign w:val="center"/>
          </w:tcPr>
          <w:p w14:paraId="2CFF176E" w14:textId="00022E0C" w:rsidR="004C475D" w:rsidRPr="00EA5A4C" w:rsidRDefault="004C475D" w:rsidP="004C475D">
            <w:pPr>
              <w:rPr>
                <w:rFonts w:ascii="Arial" w:hAnsi="Arial" w:cs="Arial"/>
                <w:bCs/>
                <w:sz w:val="16"/>
                <w:szCs w:val="16"/>
              </w:rPr>
            </w:pPr>
            <w:r w:rsidRPr="00916BF2">
              <w:rPr>
                <w:rFonts w:ascii="Arial" w:hAnsi="Arial" w:cs="Arial"/>
                <w:sz w:val="16"/>
                <w:szCs w:val="16"/>
              </w:rPr>
              <w:t>Russia</w:t>
            </w:r>
          </w:p>
        </w:tc>
        <w:tc>
          <w:tcPr>
            <w:tcW w:w="1615" w:type="dxa"/>
            <w:shd w:val="clear" w:color="auto" w:fill="A8CADA"/>
            <w:vAlign w:val="center"/>
          </w:tcPr>
          <w:p w14:paraId="5132A556" w14:textId="594BDC5C"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$121,203,697 </w:t>
            </w:r>
          </w:p>
        </w:tc>
        <w:tc>
          <w:tcPr>
            <w:tcW w:w="1620" w:type="dxa"/>
            <w:shd w:val="clear" w:color="auto" w:fill="A8CADA"/>
            <w:tcMar>
              <w:left w:w="72" w:type="dxa"/>
              <w:right w:w="72" w:type="dxa"/>
            </w:tcMar>
            <w:vAlign w:val="center"/>
          </w:tcPr>
          <w:p w14:paraId="1EFDADEF" w14:textId="4E51A4C4"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$111,866,858 </w:t>
            </w:r>
          </w:p>
        </w:tc>
        <w:tc>
          <w:tcPr>
            <w:tcW w:w="1445" w:type="dxa"/>
            <w:shd w:val="clear" w:color="auto" w:fill="A8CADA"/>
            <w:vAlign w:val="center"/>
          </w:tcPr>
          <w:p w14:paraId="05066D90" w14:textId="2D2AC9E6"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$99,149,450 </w:t>
            </w:r>
          </w:p>
        </w:tc>
        <w:tc>
          <w:tcPr>
            <w:tcW w:w="1080" w:type="dxa"/>
            <w:shd w:val="clear" w:color="auto" w:fill="A8CADA"/>
            <w:tcMar>
              <w:left w:w="72" w:type="dxa"/>
              <w:right w:w="72" w:type="dxa"/>
            </w:tcMar>
            <w:vAlign w:val="center"/>
          </w:tcPr>
          <w:p w14:paraId="62A5E894" w14:textId="5D903619" w:rsidR="004C475D" w:rsidRPr="00EA5A4C" w:rsidRDefault="004C475D" w:rsidP="004C475D">
            <w:pPr>
              <w:jc w:val="right"/>
              <w:rPr>
                <w:rFonts w:ascii="Arial" w:hAnsi="Arial" w:cs="Arial"/>
                <w:bCs/>
                <w:sz w:val="16"/>
                <w:szCs w:val="16"/>
              </w:rPr>
            </w:pPr>
            <w:r w:rsidRPr="00916BF2">
              <w:rPr>
                <w:rFonts w:ascii="Arial" w:hAnsi="Arial" w:cs="Arial"/>
                <w:sz w:val="16"/>
                <w:szCs w:val="16"/>
              </w:rPr>
              <w:t>8.35%</w:t>
            </w:r>
          </w:p>
        </w:tc>
        <w:tc>
          <w:tcPr>
            <w:tcW w:w="1080" w:type="dxa"/>
            <w:shd w:val="clear" w:color="auto" w:fill="A8CADA"/>
            <w:tcMar>
              <w:left w:w="72" w:type="dxa"/>
              <w:right w:w="72" w:type="dxa"/>
            </w:tcMar>
            <w:vAlign w:val="center"/>
          </w:tcPr>
          <w:p w14:paraId="11D8699C" w14:textId="00784A1B" w:rsidR="004C475D" w:rsidRPr="00EA5A4C" w:rsidRDefault="004C475D" w:rsidP="004C475D">
            <w:pPr>
              <w:jc w:val="right"/>
              <w:rPr>
                <w:rFonts w:ascii="Arial" w:hAnsi="Arial" w:cs="Arial"/>
                <w:bCs/>
                <w:sz w:val="16"/>
                <w:szCs w:val="16"/>
              </w:rPr>
            </w:pPr>
            <w:r w:rsidRPr="00916BF2">
              <w:rPr>
                <w:rFonts w:ascii="Arial" w:hAnsi="Arial" w:cs="Arial"/>
                <w:sz w:val="16"/>
                <w:szCs w:val="16"/>
              </w:rPr>
              <w:t>22.24%</w:t>
            </w:r>
          </w:p>
        </w:tc>
        <w:tc>
          <w:tcPr>
            <w:tcW w:w="712" w:type="dxa"/>
            <w:shd w:val="clear" w:color="auto" w:fill="A8CADA"/>
            <w:tcMar>
              <w:left w:w="72" w:type="dxa"/>
              <w:right w:w="72" w:type="dxa"/>
            </w:tcMar>
            <w:vAlign w:val="center"/>
          </w:tcPr>
          <w:p w14:paraId="3658321B" w14:textId="696AF397" w:rsidR="004C475D" w:rsidRPr="00EA5A4C" w:rsidRDefault="004C475D" w:rsidP="004C475D">
            <w:pPr>
              <w:jc w:val="center"/>
              <w:rPr>
                <w:rFonts w:ascii="Arial" w:hAnsi="Arial" w:cs="Arial"/>
                <w:bCs/>
                <w:sz w:val="16"/>
                <w:szCs w:val="16"/>
              </w:rPr>
            </w:pPr>
            <w:r w:rsidRPr="00916BF2">
              <w:rPr>
                <w:rFonts w:ascii="Arial" w:hAnsi="Arial" w:cs="Arial"/>
                <w:sz w:val="16"/>
                <w:szCs w:val="16"/>
              </w:rPr>
              <w:t>23</w:t>
            </w:r>
          </w:p>
        </w:tc>
      </w:tr>
      <w:tr w:rsidR="004C475D" w:rsidRPr="00204FEA" w14:paraId="62E9BB78" w14:textId="77777777" w:rsidTr="00695027">
        <w:trPr>
          <w:trHeight w:val="288"/>
          <w:jc w:val="right"/>
        </w:trPr>
        <w:tc>
          <w:tcPr>
            <w:tcW w:w="715" w:type="dxa"/>
            <w:shd w:val="clear" w:color="auto" w:fill="FFFFFF" w:themeFill="background1"/>
            <w:vAlign w:val="center"/>
          </w:tcPr>
          <w:p w14:paraId="06C997FE"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27</w:t>
            </w:r>
          </w:p>
        </w:tc>
        <w:tc>
          <w:tcPr>
            <w:tcW w:w="2255" w:type="dxa"/>
            <w:shd w:val="clear" w:color="auto" w:fill="FFFFFF" w:themeFill="background1"/>
            <w:tcMar>
              <w:left w:w="72" w:type="dxa"/>
              <w:right w:w="72" w:type="dxa"/>
            </w:tcMar>
            <w:vAlign w:val="center"/>
          </w:tcPr>
          <w:p w14:paraId="7ED8965B" w14:textId="6EAD3AA1" w:rsidR="004C475D" w:rsidRPr="00EA5A4C" w:rsidRDefault="004C475D" w:rsidP="004C475D">
            <w:pPr>
              <w:rPr>
                <w:rFonts w:ascii="Arial" w:hAnsi="Arial" w:cs="Arial"/>
                <w:bCs/>
                <w:sz w:val="16"/>
                <w:szCs w:val="16"/>
              </w:rPr>
            </w:pPr>
            <w:r w:rsidRPr="00916BF2">
              <w:rPr>
                <w:rFonts w:ascii="Arial" w:hAnsi="Arial" w:cs="Arial"/>
                <w:sz w:val="16"/>
                <w:szCs w:val="16"/>
              </w:rPr>
              <w:t>Costa Rica</w:t>
            </w:r>
          </w:p>
        </w:tc>
        <w:tc>
          <w:tcPr>
            <w:tcW w:w="1615" w:type="dxa"/>
            <w:shd w:val="clear" w:color="auto" w:fill="FFFFFF" w:themeFill="background1"/>
            <w:vAlign w:val="center"/>
          </w:tcPr>
          <w:p w14:paraId="560D0BE8" w14:textId="76A2B3F1"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$110,575,076 </w:t>
            </w:r>
          </w:p>
        </w:tc>
        <w:tc>
          <w:tcPr>
            <w:tcW w:w="1620" w:type="dxa"/>
            <w:shd w:val="clear" w:color="auto" w:fill="FFFFFF" w:themeFill="background1"/>
            <w:tcMar>
              <w:left w:w="72" w:type="dxa"/>
              <w:right w:w="72" w:type="dxa"/>
            </w:tcMar>
            <w:vAlign w:val="center"/>
          </w:tcPr>
          <w:p w14:paraId="4D8E9E05" w14:textId="5ADE13D1"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$75,200,516 </w:t>
            </w:r>
          </w:p>
        </w:tc>
        <w:tc>
          <w:tcPr>
            <w:tcW w:w="1445" w:type="dxa"/>
            <w:shd w:val="clear" w:color="auto" w:fill="FFFFFF" w:themeFill="background1"/>
            <w:vAlign w:val="center"/>
          </w:tcPr>
          <w:p w14:paraId="7350FE61" w14:textId="14AB2F17"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$38,248,836 </w:t>
            </w:r>
          </w:p>
        </w:tc>
        <w:tc>
          <w:tcPr>
            <w:tcW w:w="1080" w:type="dxa"/>
            <w:shd w:val="clear" w:color="auto" w:fill="FFFFFF" w:themeFill="background1"/>
            <w:tcMar>
              <w:left w:w="72" w:type="dxa"/>
              <w:right w:w="72" w:type="dxa"/>
            </w:tcMar>
            <w:vAlign w:val="center"/>
          </w:tcPr>
          <w:p w14:paraId="053BC3E8" w14:textId="063A49FE" w:rsidR="004C475D" w:rsidRPr="00EA5A4C" w:rsidRDefault="004C475D" w:rsidP="004C475D">
            <w:pPr>
              <w:jc w:val="right"/>
              <w:rPr>
                <w:rFonts w:ascii="Arial" w:hAnsi="Arial" w:cs="Arial"/>
                <w:bCs/>
                <w:sz w:val="16"/>
                <w:szCs w:val="16"/>
              </w:rPr>
            </w:pPr>
            <w:r w:rsidRPr="00916BF2">
              <w:rPr>
                <w:rFonts w:ascii="Arial" w:hAnsi="Arial" w:cs="Arial"/>
                <w:sz w:val="16"/>
                <w:szCs w:val="16"/>
              </w:rPr>
              <w:t>47.04%</w:t>
            </w:r>
          </w:p>
        </w:tc>
        <w:tc>
          <w:tcPr>
            <w:tcW w:w="1080" w:type="dxa"/>
            <w:shd w:val="clear" w:color="auto" w:fill="FFFFFF" w:themeFill="background1"/>
            <w:tcMar>
              <w:left w:w="72" w:type="dxa"/>
              <w:right w:w="72" w:type="dxa"/>
            </w:tcMar>
            <w:vAlign w:val="center"/>
          </w:tcPr>
          <w:p w14:paraId="60D747B6" w14:textId="05355770" w:rsidR="004C475D" w:rsidRPr="00EA5A4C" w:rsidRDefault="004C475D" w:rsidP="004C475D">
            <w:pPr>
              <w:jc w:val="right"/>
              <w:rPr>
                <w:rFonts w:ascii="Arial" w:hAnsi="Arial" w:cs="Arial"/>
                <w:bCs/>
                <w:sz w:val="16"/>
                <w:szCs w:val="16"/>
              </w:rPr>
            </w:pPr>
            <w:r w:rsidRPr="00916BF2">
              <w:rPr>
                <w:rFonts w:ascii="Arial" w:hAnsi="Arial" w:cs="Arial"/>
                <w:sz w:val="16"/>
                <w:szCs w:val="16"/>
              </w:rPr>
              <w:t>189.09%</w:t>
            </w:r>
          </w:p>
        </w:tc>
        <w:tc>
          <w:tcPr>
            <w:tcW w:w="712" w:type="dxa"/>
            <w:shd w:val="clear" w:color="auto" w:fill="FFFFFF" w:themeFill="background1"/>
            <w:tcMar>
              <w:left w:w="72" w:type="dxa"/>
              <w:right w:w="72" w:type="dxa"/>
            </w:tcMar>
            <w:vAlign w:val="center"/>
          </w:tcPr>
          <w:p w14:paraId="3DE7064E" w14:textId="470FD0FB" w:rsidR="004C475D" w:rsidRPr="00EA5A4C" w:rsidRDefault="004C475D" w:rsidP="004C475D">
            <w:pPr>
              <w:jc w:val="center"/>
              <w:rPr>
                <w:rFonts w:ascii="Arial" w:hAnsi="Arial" w:cs="Arial"/>
                <w:bCs/>
                <w:sz w:val="16"/>
                <w:szCs w:val="16"/>
              </w:rPr>
            </w:pPr>
            <w:r w:rsidRPr="00916BF2">
              <w:rPr>
                <w:rFonts w:ascii="Arial" w:hAnsi="Arial" w:cs="Arial"/>
                <w:sz w:val="16"/>
                <w:szCs w:val="16"/>
              </w:rPr>
              <w:t>44</w:t>
            </w:r>
          </w:p>
        </w:tc>
      </w:tr>
      <w:tr w:rsidR="004C475D" w:rsidRPr="00204FEA" w14:paraId="7A0E1F90" w14:textId="77777777" w:rsidTr="00695027">
        <w:trPr>
          <w:trHeight w:val="288"/>
          <w:jc w:val="right"/>
        </w:trPr>
        <w:tc>
          <w:tcPr>
            <w:tcW w:w="715" w:type="dxa"/>
            <w:shd w:val="clear" w:color="auto" w:fill="A8CADA"/>
            <w:vAlign w:val="center"/>
          </w:tcPr>
          <w:p w14:paraId="3BC9E254"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28</w:t>
            </w:r>
          </w:p>
        </w:tc>
        <w:tc>
          <w:tcPr>
            <w:tcW w:w="2255" w:type="dxa"/>
            <w:shd w:val="clear" w:color="auto" w:fill="A8CADA"/>
            <w:tcMar>
              <w:left w:w="72" w:type="dxa"/>
              <w:right w:w="72" w:type="dxa"/>
            </w:tcMar>
            <w:vAlign w:val="center"/>
          </w:tcPr>
          <w:p w14:paraId="4AFC9465" w14:textId="06AF1C24" w:rsidR="004C475D" w:rsidRPr="00EA5A4C" w:rsidRDefault="004C475D" w:rsidP="004C475D">
            <w:pPr>
              <w:rPr>
                <w:rFonts w:ascii="Arial" w:hAnsi="Arial" w:cs="Arial"/>
                <w:bCs/>
                <w:sz w:val="16"/>
                <w:szCs w:val="16"/>
              </w:rPr>
            </w:pPr>
            <w:r w:rsidRPr="00916BF2">
              <w:rPr>
                <w:rFonts w:ascii="Arial" w:hAnsi="Arial" w:cs="Arial"/>
                <w:sz w:val="16"/>
                <w:szCs w:val="16"/>
              </w:rPr>
              <w:t>Colombia</w:t>
            </w:r>
          </w:p>
        </w:tc>
        <w:tc>
          <w:tcPr>
            <w:tcW w:w="1615" w:type="dxa"/>
            <w:shd w:val="clear" w:color="auto" w:fill="A8CADA"/>
            <w:vAlign w:val="center"/>
          </w:tcPr>
          <w:p w14:paraId="56D5C566" w14:textId="5C3ED7C5"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$108,568,764 </w:t>
            </w:r>
          </w:p>
        </w:tc>
        <w:tc>
          <w:tcPr>
            <w:tcW w:w="1620" w:type="dxa"/>
            <w:shd w:val="clear" w:color="auto" w:fill="A8CADA"/>
            <w:tcMar>
              <w:left w:w="72" w:type="dxa"/>
              <w:right w:w="72" w:type="dxa"/>
            </w:tcMar>
            <w:vAlign w:val="center"/>
          </w:tcPr>
          <w:p w14:paraId="6202CAAC" w14:textId="71E8886A"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$111,337,564 </w:t>
            </w:r>
          </w:p>
        </w:tc>
        <w:tc>
          <w:tcPr>
            <w:tcW w:w="1445" w:type="dxa"/>
            <w:shd w:val="clear" w:color="auto" w:fill="A8CADA"/>
            <w:vAlign w:val="center"/>
          </w:tcPr>
          <w:p w14:paraId="2026028D" w14:textId="00C64146"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$181,635,941 </w:t>
            </w:r>
          </w:p>
        </w:tc>
        <w:tc>
          <w:tcPr>
            <w:tcW w:w="1080" w:type="dxa"/>
            <w:shd w:val="clear" w:color="auto" w:fill="A8CADA"/>
            <w:tcMar>
              <w:left w:w="72" w:type="dxa"/>
              <w:right w:w="72" w:type="dxa"/>
            </w:tcMar>
            <w:vAlign w:val="center"/>
          </w:tcPr>
          <w:p w14:paraId="6D3C9B6F" w14:textId="50C2CA29" w:rsidR="004C475D" w:rsidRPr="00EA5A4C" w:rsidRDefault="004C475D" w:rsidP="004C475D">
            <w:pPr>
              <w:jc w:val="right"/>
              <w:rPr>
                <w:rFonts w:ascii="Arial" w:hAnsi="Arial" w:cs="Arial"/>
                <w:bCs/>
                <w:sz w:val="16"/>
                <w:szCs w:val="16"/>
              </w:rPr>
            </w:pPr>
            <w:r w:rsidRPr="00916BF2">
              <w:rPr>
                <w:rFonts w:ascii="Arial" w:hAnsi="Arial" w:cs="Arial"/>
                <w:sz w:val="16"/>
                <w:szCs w:val="16"/>
              </w:rPr>
              <w:t>-2.49%</w:t>
            </w:r>
          </w:p>
        </w:tc>
        <w:tc>
          <w:tcPr>
            <w:tcW w:w="1080" w:type="dxa"/>
            <w:shd w:val="clear" w:color="auto" w:fill="A8CADA"/>
            <w:tcMar>
              <w:left w:w="72" w:type="dxa"/>
              <w:right w:w="72" w:type="dxa"/>
            </w:tcMar>
            <w:vAlign w:val="center"/>
          </w:tcPr>
          <w:p w14:paraId="4923E4B7" w14:textId="5BD2556B" w:rsidR="004C475D" w:rsidRPr="00EA5A4C" w:rsidRDefault="004C475D" w:rsidP="004C475D">
            <w:pPr>
              <w:jc w:val="right"/>
              <w:rPr>
                <w:rFonts w:ascii="Arial" w:hAnsi="Arial" w:cs="Arial"/>
                <w:bCs/>
                <w:sz w:val="16"/>
                <w:szCs w:val="16"/>
              </w:rPr>
            </w:pPr>
            <w:r w:rsidRPr="00916BF2">
              <w:rPr>
                <w:rFonts w:ascii="Arial" w:hAnsi="Arial" w:cs="Arial"/>
                <w:sz w:val="16"/>
                <w:szCs w:val="16"/>
              </w:rPr>
              <w:t>-40.23%</w:t>
            </w:r>
          </w:p>
        </w:tc>
        <w:tc>
          <w:tcPr>
            <w:tcW w:w="712" w:type="dxa"/>
            <w:shd w:val="clear" w:color="auto" w:fill="A8CADA"/>
            <w:tcMar>
              <w:left w:w="72" w:type="dxa"/>
              <w:right w:w="72" w:type="dxa"/>
            </w:tcMar>
            <w:vAlign w:val="center"/>
          </w:tcPr>
          <w:p w14:paraId="010A0FD5" w14:textId="44D100F4" w:rsidR="004C475D" w:rsidRPr="00EA5A4C" w:rsidRDefault="004C475D" w:rsidP="004C475D">
            <w:pPr>
              <w:jc w:val="center"/>
              <w:rPr>
                <w:rFonts w:ascii="Arial" w:hAnsi="Arial" w:cs="Arial"/>
                <w:bCs/>
                <w:sz w:val="16"/>
                <w:szCs w:val="16"/>
              </w:rPr>
            </w:pPr>
            <w:r w:rsidRPr="00916BF2">
              <w:rPr>
                <w:rFonts w:ascii="Arial" w:hAnsi="Arial" w:cs="Arial"/>
                <w:sz w:val="16"/>
                <w:szCs w:val="16"/>
              </w:rPr>
              <w:t>36</w:t>
            </w:r>
          </w:p>
        </w:tc>
      </w:tr>
      <w:tr w:rsidR="004C475D" w:rsidRPr="00204FEA" w14:paraId="32A97881" w14:textId="77777777" w:rsidTr="00695027">
        <w:trPr>
          <w:trHeight w:val="288"/>
          <w:jc w:val="right"/>
        </w:trPr>
        <w:tc>
          <w:tcPr>
            <w:tcW w:w="715" w:type="dxa"/>
            <w:shd w:val="clear" w:color="auto" w:fill="FFFFFF" w:themeFill="background1"/>
            <w:vAlign w:val="center"/>
          </w:tcPr>
          <w:p w14:paraId="0ADDD892"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29</w:t>
            </w:r>
          </w:p>
        </w:tc>
        <w:tc>
          <w:tcPr>
            <w:tcW w:w="2255" w:type="dxa"/>
            <w:shd w:val="clear" w:color="auto" w:fill="FFFFFF" w:themeFill="background1"/>
            <w:tcMar>
              <w:left w:w="72" w:type="dxa"/>
              <w:right w:w="72" w:type="dxa"/>
            </w:tcMar>
            <w:vAlign w:val="center"/>
          </w:tcPr>
          <w:p w14:paraId="7BC9FE6D" w14:textId="06D756D7" w:rsidR="004C475D" w:rsidRPr="00EA5A4C" w:rsidRDefault="004C475D" w:rsidP="004C475D">
            <w:pPr>
              <w:rPr>
                <w:rFonts w:ascii="Arial" w:hAnsi="Arial" w:cs="Arial"/>
                <w:bCs/>
                <w:sz w:val="16"/>
                <w:szCs w:val="16"/>
              </w:rPr>
            </w:pPr>
            <w:r w:rsidRPr="00916BF2">
              <w:rPr>
                <w:rFonts w:ascii="Arial" w:hAnsi="Arial" w:cs="Arial"/>
                <w:sz w:val="16"/>
                <w:szCs w:val="16"/>
              </w:rPr>
              <w:t>Switzerland</w:t>
            </w:r>
          </w:p>
        </w:tc>
        <w:tc>
          <w:tcPr>
            <w:tcW w:w="1615" w:type="dxa"/>
            <w:shd w:val="clear" w:color="auto" w:fill="FFFFFF" w:themeFill="background1"/>
            <w:vAlign w:val="center"/>
          </w:tcPr>
          <w:p w14:paraId="0F328DF1" w14:textId="613DD27C"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$105,119,594 </w:t>
            </w:r>
          </w:p>
        </w:tc>
        <w:tc>
          <w:tcPr>
            <w:tcW w:w="1620" w:type="dxa"/>
            <w:shd w:val="clear" w:color="auto" w:fill="FFFFFF" w:themeFill="background1"/>
            <w:tcMar>
              <w:left w:w="72" w:type="dxa"/>
              <w:right w:w="72" w:type="dxa"/>
            </w:tcMar>
            <w:vAlign w:val="center"/>
          </w:tcPr>
          <w:p w14:paraId="217C1139" w14:textId="1BC0D3B6"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$60,604,957 </w:t>
            </w:r>
          </w:p>
        </w:tc>
        <w:tc>
          <w:tcPr>
            <w:tcW w:w="1445" w:type="dxa"/>
            <w:shd w:val="clear" w:color="auto" w:fill="FFFFFF" w:themeFill="background1"/>
            <w:vAlign w:val="center"/>
          </w:tcPr>
          <w:p w14:paraId="2FAD73CD" w14:textId="4F86BFD6"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$53,387,263 </w:t>
            </w:r>
          </w:p>
        </w:tc>
        <w:tc>
          <w:tcPr>
            <w:tcW w:w="1080" w:type="dxa"/>
            <w:shd w:val="clear" w:color="auto" w:fill="FFFFFF" w:themeFill="background1"/>
            <w:tcMar>
              <w:left w:w="72" w:type="dxa"/>
              <w:right w:w="72" w:type="dxa"/>
            </w:tcMar>
            <w:vAlign w:val="center"/>
          </w:tcPr>
          <w:p w14:paraId="2C404CE0" w14:textId="7F7A62F5" w:rsidR="004C475D" w:rsidRPr="00EA5A4C" w:rsidRDefault="004C475D" w:rsidP="004C475D">
            <w:pPr>
              <w:jc w:val="right"/>
              <w:rPr>
                <w:rFonts w:ascii="Arial" w:hAnsi="Arial" w:cs="Arial"/>
                <w:bCs/>
                <w:sz w:val="16"/>
                <w:szCs w:val="16"/>
              </w:rPr>
            </w:pPr>
            <w:r w:rsidRPr="00916BF2">
              <w:rPr>
                <w:rFonts w:ascii="Arial" w:hAnsi="Arial" w:cs="Arial"/>
                <w:sz w:val="16"/>
                <w:szCs w:val="16"/>
              </w:rPr>
              <w:t>73.45%</w:t>
            </w:r>
          </w:p>
        </w:tc>
        <w:tc>
          <w:tcPr>
            <w:tcW w:w="1080" w:type="dxa"/>
            <w:shd w:val="clear" w:color="auto" w:fill="FFFFFF" w:themeFill="background1"/>
            <w:tcMar>
              <w:left w:w="72" w:type="dxa"/>
              <w:right w:w="72" w:type="dxa"/>
            </w:tcMar>
            <w:vAlign w:val="center"/>
          </w:tcPr>
          <w:p w14:paraId="39D1F934" w14:textId="153358A1" w:rsidR="004C475D" w:rsidRPr="00EA5A4C" w:rsidRDefault="004C475D" w:rsidP="004C475D">
            <w:pPr>
              <w:jc w:val="right"/>
              <w:rPr>
                <w:rFonts w:ascii="Arial" w:hAnsi="Arial" w:cs="Arial"/>
                <w:bCs/>
                <w:sz w:val="16"/>
                <w:szCs w:val="16"/>
              </w:rPr>
            </w:pPr>
            <w:r w:rsidRPr="00916BF2">
              <w:rPr>
                <w:rFonts w:ascii="Arial" w:hAnsi="Arial" w:cs="Arial"/>
                <w:sz w:val="16"/>
                <w:szCs w:val="16"/>
              </w:rPr>
              <w:t>96.90%</w:t>
            </w:r>
          </w:p>
        </w:tc>
        <w:tc>
          <w:tcPr>
            <w:tcW w:w="712" w:type="dxa"/>
            <w:shd w:val="clear" w:color="auto" w:fill="FFFFFF" w:themeFill="background1"/>
            <w:tcMar>
              <w:left w:w="72" w:type="dxa"/>
              <w:right w:w="72" w:type="dxa"/>
            </w:tcMar>
            <w:vAlign w:val="center"/>
          </w:tcPr>
          <w:p w14:paraId="475212D6" w14:textId="211E6D54" w:rsidR="004C475D" w:rsidRPr="00EA5A4C" w:rsidRDefault="004C475D" w:rsidP="004C475D">
            <w:pPr>
              <w:jc w:val="center"/>
              <w:rPr>
                <w:rFonts w:ascii="Arial" w:hAnsi="Arial" w:cs="Arial"/>
                <w:bCs/>
                <w:sz w:val="16"/>
                <w:szCs w:val="16"/>
              </w:rPr>
            </w:pPr>
            <w:r w:rsidRPr="00916BF2">
              <w:rPr>
                <w:rFonts w:ascii="Arial" w:hAnsi="Arial" w:cs="Arial"/>
                <w:sz w:val="16"/>
                <w:szCs w:val="16"/>
              </w:rPr>
              <w:t>233</w:t>
            </w:r>
          </w:p>
        </w:tc>
      </w:tr>
      <w:tr w:rsidR="004C475D" w:rsidRPr="00204FEA" w14:paraId="69505CF8" w14:textId="77777777" w:rsidTr="00695027">
        <w:trPr>
          <w:trHeight w:val="288"/>
          <w:jc w:val="right"/>
        </w:trPr>
        <w:tc>
          <w:tcPr>
            <w:tcW w:w="715" w:type="dxa"/>
            <w:shd w:val="clear" w:color="auto" w:fill="A8CADA"/>
            <w:vAlign w:val="center"/>
          </w:tcPr>
          <w:p w14:paraId="2A80C1C2"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30</w:t>
            </w:r>
          </w:p>
        </w:tc>
        <w:tc>
          <w:tcPr>
            <w:tcW w:w="2255" w:type="dxa"/>
            <w:shd w:val="clear" w:color="auto" w:fill="A8CADA"/>
            <w:tcMar>
              <w:left w:w="72" w:type="dxa"/>
              <w:right w:w="72" w:type="dxa"/>
            </w:tcMar>
            <w:vAlign w:val="center"/>
          </w:tcPr>
          <w:p w14:paraId="2896019A" w14:textId="0E2B2DB5" w:rsidR="004C475D" w:rsidRPr="00EA5A4C" w:rsidRDefault="004C475D" w:rsidP="004C475D">
            <w:pPr>
              <w:rPr>
                <w:rFonts w:ascii="Arial" w:hAnsi="Arial" w:cs="Arial"/>
                <w:bCs/>
                <w:sz w:val="16"/>
                <w:szCs w:val="16"/>
              </w:rPr>
            </w:pPr>
            <w:r w:rsidRPr="00916BF2">
              <w:rPr>
                <w:rFonts w:ascii="Arial" w:hAnsi="Arial" w:cs="Arial"/>
                <w:sz w:val="16"/>
                <w:szCs w:val="16"/>
              </w:rPr>
              <w:t>Sweden</w:t>
            </w:r>
          </w:p>
        </w:tc>
        <w:tc>
          <w:tcPr>
            <w:tcW w:w="1615" w:type="dxa"/>
            <w:shd w:val="clear" w:color="auto" w:fill="A8CADA"/>
            <w:vAlign w:val="center"/>
          </w:tcPr>
          <w:p w14:paraId="1DC8276C" w14:textId="64D797A5"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$102,255,193 </w:t>
            </w:r>
          </w:p>
        </w:tc>
        <w:tc>
          <w:tcPr>
            <w:tcW w:w="1620" w:type="dxa"/>
            <w:shd w:val="clear" w:color="auto" w:fill="A8CADA"/>
            <w:tcMar>
              <w:left w:w="72" w:type="dxa"/>
              <w:right w:w="72" w:type="dxa"/>
            </w:tcMar>
            <w:vAlign w:val="center"/>
          </w:tcPr>
          <w:p w14:paraId="229D0FBC" w14:textId="3DE17154"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$119,229,809 </w:t>
            </w:r>
          </w:p>
        </w:tc>
        <w:tc>
          <w:tcPr>
            <w:tcW w:w="1445" w:type="dxa"/>
            <w:shd w:val="clear" w:color="auto" w:fill="A8CADA"/>
            <w:vAlign w:val="center"/>
          </w:tcPr>
          <w:p w14:paraId="7E716D4B" w14:textId="0CC57BEF"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$115,471,080 </w:t>
            </w:r>
          </w:p>
        </w:tc>
        <w:tc>
          <w:tcPr>
            <w:tcW w:w="1080" w:type="dxa"/>
            <w:shd w:val="clear" w:color="auto" w:fill="A8CADA"/>
            <w:tcMar>
              <w:left w:w="72" w:type="dxa"/>
              <w:right w:w="72" w:type="dxa"/>
            </w:tcMar>
            <w:vAlign w:val="center"/>
          </w:tcPr>
          <w:p w14:paraId="607AD9D2" w14:textId="0F304031" w:rsidR="004C475D" w:rsidRPr="00EA5A4C" w:rsidRDefault="004C475D" w:rsidP="004C475D">
            <w:pPr>
              <w:jc w:val="right"/>
              <w:rPr>
                <w:rFonts w:ascii="Arial" w:hAnsi="Arial" w:cs="Arial"/>
                <w:bCs/>
                <w:sz w:val="16"/>
                <w:szCs w:val="16"/>
              </w:rPr>
            </w:pPr>
            <w:r w:rsidRPr="00916BF2">
              <w:rPr>
                <w:rFonts w:ascii="Arial" w:hAnsi="Arial" w:cs="Arial"/>
                <w:sz w:val="16"/>
                <w:szCs w:val="16"/>
              </w:rPr>
              <w:t>-14.24%</w:t>
            </w:r>
          </w:p>
        </w:tc>
        <w:tc>
          <w:tcPr>
            <w:tcW w:w="1080" w:type="dxa"/>
            <w:shd w:val="clear" w:color="auto" w:fill="A8CADA"/>
            <w:tcMar>
              <w:left w:w="72" w:type="dxa"/>
              <w:right w:w="72" w:type="dxa"/>
            </w:tcMar>
            <w:vAlign w:val="center"/>
          </w:tcPr>
          <w:p w14:paraId="640325A1" w14:textId="491B4C66" w:rsidR="004C475D" w:rsidRPr="00EA5A4C" w:rsidRDefault="004C475D" w:rsidP="004C475D">
            <w:pPr>
              <w:jc w:val="right"/>
              <w:rPr>
                <w:rFonts w:ascii="Arial" w:hAnsi="Arial" w:cs="Arial"/>
                <w:bCs/>
                <w:sz w:val="16"/>
                <w:szCs w:val="16"/>
              </w:rPr>
            </w:pPr>
            <w:r w:rsidRPr="00916BF2">
              <w:rPr>
                <w:rFonts w:ascii="Arial" w:hAnsi="Arial" w:cs="Arial"/>
                <w:sz w:val="16"/>
                <w:szCs w:val="16"/>
              </w:rPr>
              <w:t>-11.45%</w:t>
            </w:r>
          </w:p>
        </w:tc>
        <w:tc>
          <w:tcPr>
            <w:tcW w:w="712" w:type="dxa"/>
            <w:shd w:val="clear" w:color="auto" w:fill="A8CADA"/>
            <w:tcMar>
              <w:left w:w="72" w:type="dxa"/>
              <w:right w:w="72" w:type="dxa"/>
            </w:tcMar>
            <w:vAlign w:val="center"/>
          </w:tcPr>
          <w:p w14:paraId="67C7713F" w14:textId="2754FD71" w:rsidR="004C475D" w:rsidRPr="00EA5A4C" w:rsidRDefault="004C475D" w:rsidP="004C475D">
            <w:pPr>
              <w:jc w:val="center"/>
              <w:rPr>
                <w:rFonts w:ascii="Arial" w:hAnsi="Arial" w:cs="Arial"/>
                <w:bCs/>
                <w:sz w:val="16"/>
                <w:szCs w:val="16"/>
              </w:rPr>
            </w:pPr>
            <w:r w:rsidRPr="00916BF2">
              <w:rPr>
                <w:rFonts w:ascii="Arial" w:hAnsi="Arial" w:cs="Arial"/>
                <w:sz w:val="16"/>
                <w:szCs w:val="16"/>
              </w:rPr>
              <w:t>37</w:t>
            </w:r>
          </w:p>
        </w:tc>
      </w:tr>
      <w:tr w:rsidR="004C475D" w:rsidRPr="00204FEA" w14:paraId="47B00F11" w14:textId="77777777" w:rsidTr="00695027">
        <w:trPr>
          <w:trHeight w:val="288"/>
          <w:jc w:val="right"/>
        </w:trPr>
        <w:tc>
          <w:tcPr>
            <w:tcW w:w="715" w:type="dxa"/>
            <w:shd w:val="clear" w:color="auto" w:fill="FFFFFF" w:themeFill="background1"/>
            <w:vAlign w:val="center"/>
          </w:tcPr>
          <w:p w14:paraId="4B0B8330"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31</w:t>
            </w:r>
          </w:p>
        </w:tc>
        <w:tc>
          <w:tcPr>
            <w:tcW w:w="2255" w:type="dxa"/>
            <w:shd w:val="clear" w:color="auto" w:fill="FFFFFF" w:themeFill="background1"/>
            <w:tcMar>
              <w:left w:w="72" w:type="dxa"/>
              <w:right w:w="72" w:type="dxa"/>
            </w:tcMar>
            <w:vAlign w:val="center"/>
          </w:tcPr>
          <w:p w14:paraId="13B4B443" w14:textId="298523B1" w:rsidR="004C475D" w:rsidRPr="00EA5A4C" w:rsidRDefault="004C475D" w:rsidP="004C475D">
            <w:pPr>
              <w:rPr>
                <w:rFonts w:ascii="Arial" w:hAnsi="Arial" w:cs="Arial"/>
                <w:bCs/>
                <w:sz w:val="16"/>
                <w:szCs w:val="16"/>
              </w:rPr>
            </w:pPr>
            <w:r w:rsidRPr="00916BF2">
              <w:rPr>
                <w:rFonts w:ascii="Arial" w:hAnsi="Arial" w:cs="Arial"/>
                <w:sz w:val="16"/>
                <w:szCs w:val="16"/>
              </w:rPr>
              <w:t>Indonesia</w:t>
            </w:r>
          </w:p>
        </w:tc>
        <w:tc>
          <w:tcPr>
            <w:tcW w:w="1615" w:type="dxa"/>
            <w:shd w:val="clear" w:color="auto" w:fill="FFFFFF" w:themeFill="background1"/>
            <w:vAlign w:val="center"/>
          </w:tcPr>
          <w:p w14:paraId="1674306E" w14:textId="62B2F332"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$102,063,898 </w:t>
            </w:r>
          </w:p>
        </w:tc>
        <w:tc>
          <w:tcPr>
            <w:tcW w:w="1620" w:type="dxa"/>
            <w:shd w:val="clear" w:color="auto" w:fill="FFFFFF" w:themeFill="background1"/>
            <w:tcMar>
              <w:left w:w="72" w:type="dxa"/>
              <w:right w:w="72" w:type="dxa"/>
            </w:tcMar>
            <w:vAlign w:val="center"/>
          </w:tcPr>
          <w:p w14:paraId="0272A762" w14:textId="0628B556"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$94,905,303 </w:t>
            </w:r>
          </w:p>
        </w:tc>
        <w:tc>
          <w:tcPr>
            <w:tcW w:w="1445" w:type="dxa"/>
            <w:shd w:val="clear" w:color="auto" w:fill="FFFFFF" w:themeFill="background1"/>
            <w:vAlign w:val="center"/>
          </w:tcPr>
          <w:p w14:paraId="038C0FA8" w14:textId="62C1547F"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$73,928,559 </w:t>
            </w:r>
          </w:p>
        </w:tc>
        <w:tc>
          <w:tcPr>
            <w:tcW w:w="1080" w:type="dxa"/>
            <w:shd w:val="clear" w:color="auto" w:fill="FFFFFF" w:themeFill="background1"/>
            <w:tcMar>
              <w:left w:w="72" w:type="dxa"/>
              <w:right w:w="72" w:type="dxa"/>
            </w:tcMar>
            <w:vAlign w:val="center"/>
          </w:tcPr>
          <w:p w14:paraId="2F41443A" w14:textId="2DD36514" w:rsidR="004C475D" w:rsidRPr="00EA5A4C" w:rsidRDefault="004C475D" w:rsidP="004C475D">
            <w:pPr>
              <w:jc w:val="right"/>
              <w:rPr>
                <w:rFonts w:ascii="Arial" w:hAnsi="Arial" w:cs="Arial"/>
                <w:bCs/>
                <w:sz w:val="16"/>
                <w:szCs w:val="16"/>
              </w:rPr>
            </w:pPr>
            <w:r w:rsidRPr="00916BF2">
              <w:rPr>
                <w:rFonts w:ascii="Arial" w:hAnsi="Arial" w:cs="Arial"/>
                <w:sz w:val="16"/>
                <w:szCs w:val="16"/>
              </w:rPr>
              <w:t>7.54%</w:t>
            </w:r>
          </w:p>
        </w:tc>
        <w:tc>
          <w:tcPr>
            <w:tcW w:w="1080" w:type="dxa"/>
            <w:shd w:val="clear" w:color="auto" w:fill="FFFFFF" w:themeFill="background1"/>
            <w:tcMar>
              <w:left w:w="72" w:type="dxa"/>
              <w:right w:w="72" w:type="dxa"/>
            </w:tcMar>
            <w:vAlign w:val="center"/>
          </w:tcPr>
          <w:p w14:paraId="75E32546" w14:textId="21D97B0C" w:rsidR="004C475D" w:rsidRPr="00EA5A4C" w:rsidRDefault="004C475D" w:rsidP="004C475D">
            <w:pPr>
              <w:jc w:val="right"/>
              <w:rPr>
                <w:rFonts w:ascii="Arial" w:hAnsi="Arial" w:cs="Arial"/>
                <w:bCs/>
                <w:sz w:val="16"/>
                <w:szCs w:val="16"/>
              </w:rPr>
            </w:pPr>
            <w:r w:rsidRPr="00916BF2">
              <w:rPr>
                <w:rFonts w:ascii="Arial" w:hAnsi="Arial" w:cs="Arial"/>
                <w:sz w:val="16"/>
                <w:szCs w:val="16"/>
              </w:rPr>
              <w:t>38.06%</w:t>
            </w:r>
          </w:p>
        </w:tc>
        <w:tc>
          <w:tcPr>
            <w:tcW w:w="712" w:type="dxa"/>
            <w:shd w:val="clear" w:color="auto" w:fill="FFFFFF" w:themeFill="background1"/>
            <w:tcMar>
              <w:left w:w="72" w:type="dxa"/>
              <w:right w:w="72" w:type="dxa"/>
            </w:tcMar>
            <w:vAlign w:val="center"/>
          </w:tcPr>
          <w:p w14:paraId="2619D293" w14:textId="028BAE4C" w:rsidR="004C475D" w:rsidRPr="00EA5A4C" w:rsidRDefault="004C475D" w:rsidP="004C475D">
            <w:pPr>
              <w:jc w:val="center"/>
              <w:rPr>
                <w:rFonts w:ascii="Arial" w:hAnsi="Arial" w:cs="Arial"/>
                <w:bCs/>
                <w:sz w:val="16"/>
                <w:szCs w:val="16"/>
              </w:rPr>
            </w:pPr>
            <w:r w:rsidRPr="00916BF2">
              <w:rPr>
                <w:rFonts w:ascii="Arial" w:hAnsi="Arial" w:cs="Arial"/>
                <w:sz w:val="16"/>
                <w:szCs w:val="16"/>
              </w:rPr>
              <w:t>39</w:t>
            </w:r>
          </w:p>
        </w:tc>
      </w:tr>
      <w:tr w:rsidR="004C475D" w:rsidRPr="00204FEA" w14:paraId="3625EF32" w14:textId="77777777" w:rsidTr="00695027">
        <w:trPr>
          <w:trHeight w:val="288"/>
          <w:jc w:val="right"/>
        </w:trPr>
        <w:tc>
          <w:tcPr>
            <w:tcW w:w="715" w:type="dxa"/>
            <w:shd w:val="clear" w:color="auto" w:fill="A8CADA"/>
            <w:vAlign w:val="center"/>
          </w:tcPr>
          <w:p w14:paraId="483EEBD2" w14:textId="77777777" w:rsidR="004C475D" w:rsidRPr="009D6DCB" w:rsidRDefault="004C475D" w:rsidP="004C475D">
            <w:pPr>
              <w:jc w:val="center"/>
              <w:rPr>
                <w:rFonts w:ascii="Arial" w:hAnsi="Arial" w:cs="Arial"/>
                <w:bCs/>
                <w:sz w:val="16"/>
                <w:szCs w:val="16"/>
              </w:rPr>
            </w:pPr>
            <w:r w:rsidRPr="009D6DCB">
              <w:rPr>
                <w:rFonts w:ascii="Arial" w:hAnsi="Arial" w:cs="Arial"/>
                <w:color w:val="000000"/>
                <w:sz w:val="16"/>
                <w:szCs w:val="16"/>
              </w:rPr>
              <w:t>32</w:t>
            </w:r>
          </w:p>
        </w:tc>
        <w:tc>
          <w:tcPr>
            <w:tcW w:w="2255" w:type="dxa"/>
            <w:shd w:val="clear" w:color="auto" w:fill="A8CADA"/>
            <w:tcMar>
              <w:left w:w="72" w:type="dxa"/>
              <w:right w:w="72" w:type="dxa"/>
            </w:tcMar>
            <w:vAlign w:val="center"/>
          </w:tcPr>
          <w:p w14:paraId="30E9BFAA" w14:textId="73B6F3D9" w:rsidR="004C475D" w:rsidRPr="00EA5A4C" w:rsidRDefault="004C475D" w:rsidP="004C475D">
            <w:pPr>
              <w:rPr>
                <w:rFonts w:ascii="Arial" w:hAnsi="Arial" w:cs="Arial"/>
                <w:bCs/>
                <w:sz w:val="16"/>
                <w:szCs w:val="16"/>
              </w:rPr>
            </w:pPr>
            <w:r w:rsidRPr="00916BF2">
              <w:rPr>
                <w:rFonts w:ascii="Arial" w:hAnsi="Arial" w:cs="Arial"/>
                <w:sz w:val="16"/>
                <w:szCs w:val="16"/>
              </w:rPr>
              <w:t>South Africa</w:t>
            </w:r>
          </w:p>
        </w:tc>
        <w:tc>
          <w:tcPr>
            <w:tcW w:w="1615" w:type="dxa"/>
            <w:shd w:val="clear" w:color="auto" w:fill="A8CADA"/>
            <w:vAlign w:val="center"/>
          </w:tcPr>
          <w:p w14:paraId="126AB793" w14:textId="6E15D292"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$100,112,019 </w:t>
            </w:r>
          </w:p>
        </w:tc>
        <w:tc>
          <w:tcPr>
            <w:tcW w:w="1620" w:type="dxa"/>
            <w:shd w:val="clear" w:color="auto" w:fill="A8CADA"/>
            <w:tcMar>
              <w:left w:w="72" w:type="dxa"/>
              <w:right w:w="72" w:type="dxa"/>
            </w:tcMar>
            <w:vAlign w:val="center"/>
          </w:tcPr>
          <w:p w14:paraId="23113B93" w14:textId="563C2758"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$109,461,813 </w:t>
            </w:r>
          </w:p>
        </w:tc>
        <w:tc>
          <w:tcPr>
            <w:tcW w:w="1445" w:type="dxa"/>
            <w:shd w:val="clear" w:color="auto" w:fill="A8CADA"/>
            <w:vAlign w:val="center"/>
          </w:tcPr>
          <w:p w14:paraId="67274094" w14:textId="5CBE41FE"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$157,279,418 </w:t>
            </w:r>
          </w:p>
        </w:tc>
        <w:tc>
          <w:tcPr>
            <w:tcW w:w="1080" w:type="dxa"/>
            <w:shd w:val="clear" w:color="auto" w:fill="A8CADA"/>
            <w:tcMar>
              <w:left w:w="72" w:type="dxa"/>
              <w:right w:w="72" w:type="dxa"/>
            </w:tcMar>
            <w:vAlign w:val="center"/>
          </w:tcPr>
          <w:p w14:paraId="67E56739" w14:textId="09F6A41D" w:rsidR="004C475D" w:rsidRPr="00EA5A4C" w:rsidRDefault="004C475D" w:rsidP="004C475D">
            <w:pPr>
              <w:jc w:val="right"/>
              <w:rPr>
                <w:rFonts w:ascii="Arial" w:hAnsi="Arial" w:cs="Arial"/>
                <w:bCs/>
                <w:sz w:val="16"/>
                <w:szCs w:val="16"/>
              </w:rPr>
            </w:pPr>
            <w:r w:rsidRPr="00916BF2">
              <w:rPr>
                <w:rFonts w:ascii="Arial" w:hAnsi="Arial" w:cs="Arial"/>
                <w:sz w:val="16"/>
                <w:szCs w:val="16"/>
              </w:rPr>
              <w:t>-8.54%</w:t>
            </w:r>
          </w:p>
        </w:tc>
        <w:tc>
          <w:tcPr>
            <w:tcW w:w="1080" w:type="dxa"/>
            <w:shd w:val="clear" w:color="auto" w:fill="A8CADA"/>
            <w:tcMar>
              <w:left w:w="72" w:type="dxa"/>
              <w:right w:w="72" w:type="dxa"/>
            </w:tcMar>
            <w:vAlign w:val="center"/>
          </w:tcPr>
          <w:p w14:paraId="66B5E067" w14:textId="5602A328" w:rsidR="004C475D" w:rsidRPr="00EA5A4C" w:rsidRDefault="004C475D" w:rsidP="004C475D">
            <w:pPr>
              <w:jc w:val="right"/>
              <w:rPr>
                <w:rFonts w:ascii="Arial" w:hAnsi="Arial" w:cs="Arial"/>
                <w:bCs/>
                <w:sz w:val="16"/>
                <w:szCs w:val="16"/>
              </w:rPr>
            </w:pPr>
            <w:r w:rsidRPr="00916BF2">
              <w:rPr>
                <w:rFonts w:ascii="Arial" w:hAnsi="Arial" w:cs="Arial"/>
                <w:sz w:val="16"/>
                <w:szCs w:val="16"/>
              </w:rPr>
              <w:t>-36.35%</w:t>
            </w:r>
          </w:p>
        </w:tc>
        <w:tc>
          <w:tcPr>
            <w:tcW w:w="712" w:type="dxa"/>
            <w:shd w:val="clear" w:color="auto" w:fill="A8CADA"/>
            <w:tcMar>
              <w:left w:w="72" w:type="dxa"/>
              <w:right w:w="72" w:type="dxa"/>
            </w:tcMar>
            <w:vAlign w:val="center"/>
          </w:tcPr>
          <w:p w14:paraId="6A6EC26E" w14:textId="43AA4FB5" w:rsidR="004C475D" w:rsidRPr="00EA5A4C" w:rsidRDefault="004C475D" w:rsidP="004C475D">
            <w:pPr>
              <w:jc w:val="center"/>
              <w:rPr>
                <w:rFonts w:ascii="Arial" w:hAnsi="Arial" w:cs="Arial"/>
                <w:bCs/>
                <w:sz w:val="16"/>
                <w:szCs w:val="16"/>
              </w:rPr>
            </w:pPr>
            <w:r w:rsidRPr="00916BF2">
              <w:rPr>
                <w:rFonts w:ascii="Arial" w:hAnsi="Arial" w:cs="Arial"/>
                <w:sz w:val="16"/>
                <w:szCs w:val="16"/>
              </w:rPr>
              <w:t>41</w:t>
            </w:r>
          </w:p>
        </w:tc>
      </w:tr>
      <w:tr w:rsidR="004C475D" w:rsidRPr="00204FEA" w14:paraId="32917F2D" w14:textId="77777777" w:rsidTr="00695027">
        <w:trPr>
          <w:trHeight w:val="288"/>
          <w:jc w:val="right"/>
        </w:trPr>
        <w:tc>
          <w:tcPr>
            <w:tcW w:w="715" w:type="dxa"/>
            <w:shd w:val="clear" w:color="auto" w:fill="FFFFFF" w:themeFill="background1"/>
            <w:vAlign w:val="center"/>
          </w:tcPr>
          <w:p w14:paraId="685626F4" w14:textId="77777777" w:rsidR="004C475D" w:rsidRPr="009D6DCB" w:rsidRDefault="004C475D" w:rsidP="004C475D">
            <w:pPr>
              <w:jc w:val="center"/>
              <w:rPr>
                <w:rFonts w:ascii="Arial" w:hAnsi="Arial" w:cs="Arial"/>
                <w:bCs/>
                <w:sz w:val="16"/>
                <w:szCs w:val="16"/>
              </w:rPr>
            </w:pPr>
            <w:r w:rsidRPr="009D6DCB">
              <w:rPr>
                <w:rFonts w:ascii="Arial" w:hAnsi="Arial" w:cs="Arial"/>
                <w:bCs/>
                <w:sz w:val="16"/>
                <w:szCs w:val="16"/>
              </w:rPr>
              <w:t>33</w:t>
            </w:r>
          </w:p>
        </w:tc>
        <w:tc>
          <w:tcPr>
            <w:tcW w:w="2255" w:type="dxa"/>
            <w:shd w:val="clear" w:color="auto" w:fill="FFFFFF" w:themeFill="background1"/>
            <w:tcMar>
              <w:left w:w="72" w:type="dxa"/>
              <w:right w:w="72" w:type="dxa"/>
            </w:tcMar>
            <w:vAlign w:val="center"/>
          </w:tcPr>
          <w:p w14:paraId="4C215E05" w14:textId="4CB5AEA9" w:rsidR="004C475D" w:rsidRPr="00EA5A4C" w:rsidRDefault="004C475D" w:rsidP="004C475D">
            <w:pPr>
              <w:rPr>
                <w:rFonts w:ascii="Arial" w:hAnsi="Arial" w:cs="Arial"/>
                <w:bCs/>
                <w:sz w:val="16"/>
                <w:szCs w:val="16"/>
              </w:rPr>
            </w:pPr>
            <w:r w:rsidRPr="00916BF2">
              <w:rPr>
                <w:rFonts w:ascii="Arial" w:hAnsi="Arial" w:cs="Arial"/>
                <w:sz w:val="16"/>
                <w:szCs w:val="16"/>
              </w:rPr>
              <w:t>Vietnam</w:t>
            </w:r>
          </w:p>
        </w:tc>
        <w:tc>
          <w:tcPr>
            <w:tcW w:w="1615" w:type="dxa"/>
            <w:shd w:val="clear" w:color="auto" w:fill="FFFFFF" w:themeFill="background1"/>
            <w:vAlign w:val="center"/>
          </w:tcPr>
          <w:p w14:paraId="3720B790" w14:textId="471D7BA5"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$96,788,699 </w:t>
            </w:r>
          </w:p>
        </w:tc>
        <w:tc>
          <w:tcPr>
            <w:tcW w:w="1620" w:type="dxa"/>
            <w:shd w:val="clear" w:color="auto" w:fill="FFFFFF" w:themeFill="background1"/>
            <w:tcMar>
              <w:left w:w="72" w:type="dxa"/>
              <w:right w:w="72" w:type="dxa"/>
            </w:tcMar>
            <w:vAlign w:val="center"/>
          </w:tcPr>
          <w:p w14:paraId="7D2EEFAB" w14:textId="511D45DA"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$96,303,769 </w:t>
            </w:r>
          </w:p>
        </w:tc>
        <w:tc>
          <w:tcPr>
            <w:tcW w:w="1445" w:type="dxa"/>
            <w:shd w:val="clear" w:color="auto" w:fill="FFFFFF" w:themeFill="background1"/>
            <w:vAlign w:val="center"/>
          </w:tcPr>
          <w:p w14:paraId="0CAD6398" w14:textId="6B0D9F06"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$50,821,184 </w:t>
            </w:r>
          </w:p>
        </w:tc>
        <w:tc>
          <w:tcPr>
            <w:tcW w:w="1080" w:type="dxa"/>
            <w:shd w:val="clear" w:color="auto" w:fill="FFFFFF" w:themeFill="background1"/>
            <w:tcMar>
              <w:left w:w="72" w:type="dxa"/>
              <w:right w:w="72" w:type="dxa"/>
            </w:tcMar>
            <w:vAlign w:val="center"/>
          </w:tcPr>
          <w:p w14:paraId="72D2640E" w14:textId="049A996D" w:rsidR="004C475D" w:rsidRPr="00EA5A4C" w:rsidRDefault="004C475D" w:rsidP="004C475D">
            <w:pPr>
              <w:jc w:val="right"/>
              <w:rPr>
                <w:rFonts w:ascii="Arial" w:hAnsi="Arial" w:cs="Arial"/>
                <w:bCs/>
                <w:sz w:val="16"/>
                <w:szCs w:val="16"/>
              </w:rPr>
            </w:pPr>
            <w:r w:rsidRPr="00916BF2">
              <w:rPr>
                <w:rFonts w:ascii="Arial" w:hAnsi="Arial" w:cs="Arial"/>
                <w:sz w:val="16"/>
                <w:szCs w:val="16"/>
              </w:rPr>
              <w:t>0.50%</w:t>
            </w:r>
          </w:p>
        </w:tc>
        <w:tc>
          <w:tcPr>
            <w:tcW w:w="1080" w:type="dxa"/>
            <w:shd w:val="clear" w:color="auto" w:fill="FFFFFF" w:themeFill="background1"/>
            <w:tcMar>
              <w:left w:w="72" w:type="dxa"/>
              <w:right w:w="72" w:type="dxa"/>
            </w:tcMar>
            <w:vAlign w:val="center"/>
          </w:tcPr>
          <w:p w14:paraId="0C5562E0" w14:textId="39FCA1F8" w:rsidR="004C475D" w:rsidRPr="00EA5A4C" w:rsidRDefault="004C475D" w:rsidP="004C475D">
            <w:pPr>
              <w:jc w:val="right"/>
              <w:rPr>
                <w:rFonts w:ascii="Arial" w:hAnsi="Arial" w:cs="Arial"/>
                <w:bCs/>
                <w:sz w:val="16"/>
                <w:szCs w:val="16"/>
              </w:rPr>
            </w:pPr>
            <w:r w:rsidRPr="00916BF2">
              <w:rPr>
                <w:rFonts w:ascii="Arial" w:hAnsi="Arial" w:cs="Arial"/>
                <w:sz w:val="16"/>
                <w:szCs w:val="16"/>
              </w:rPr>
              <w:t>90.45%</w:t>
            </w:r>
          </w:p>
        </w:tc>
        <w:tc>
          <w:tcPr>
            <w:tcW w:w="712" w:type="dxa"/>
            <w:shd w:val="clear" w:color="auto" w:fill="FFFFFF" w:themeFill="background1"/>
            <w:tcMar>
              <w:left w:w="72" w:type="dxa"/>
              <w:right w:w="72" w:type="dxa"/>
            </w:tcMar>
            <w:vAlign w:val="center"/>
          </w:tcPr>
          <w:p w14:paraId="42BEF388" w14:textId="77C0B223" w:rsidR="004C475D" w:rsidRPr="00EA5A4C" w:rsidRDefault="004C475D" w:rsidP="004C475D">
            <w:pPr>
              <w:jc w:val="center"/>
              <w:rPr>
                <w:rFonts w:ascii="Arial" w:hAnsi="Arial" w:cs="Arial"/>
                <w:bCs/>
                <w:sz w:val="16"/>
                <w:szCs w:val="16"/>
              </w:rPr>
            </w:pPr>
            <w:r w:rsidRPr="00916BF2">
              <w:rPr>
                <w:rFonts w:ascii="Arial" w:hAnsi="Arial" w:cs="Arial"/>
                <w:sz w:val="16"/>
                <w:szCs w:val="16"/>
              </w:rPr>
              <w:t>24</w:t>
            </w:r>
          </w:p>
        </w:tc>
      </w:tr>
      <w:tr w:rsidR="004C475D" w:rsidRPr="00204FEA" w14:paraId="554475D1" w14:textId="77777777" w:rsidTr="00695027">
        <w:trPr>
          <w:trHeight w:val="288"/>
          <w:jc w:val="right"/>
        </w:trPr>
        <w:tc>
          <w:tcPr>
            <w:tcW w:w="715" w:type="dxa"/>
            <w:shd w:val="clear" w:color="auto" w:fill="A8CADA"/>
            <w:vAlign w:val="center"/>
          </w:tcPr>
          <w:p w14:paraId="12C8A1DD" w14:textId="77777777" w:rsidR="004C475D" w:rsidRPr="009D6DCB" w:rsidRDefault="004C475D" w:rsidP="004C475D">
            <w:pPr>
              <w:jc w:val="center"/>
              <w:rPr>
                <w:rFonts w:ascii="Arial" w:hAnsi="Arial" w:cs="Arial"/>
                <w:bCs/>
                <w:sz w:val="16"/>
                <w:szCs w:val="16"/>
              </w:rPr>
            </w:pPr>
            <w:r w:rsidRPr="009D6DCB">
              <w:rPr>
                <w:rFonts w:ascii="Arial" w:hAnsi="Arial" w:cs="Arial"/>
                <w:bCs/>
                <w:sz w:val="16"/>
                <w:szCs w:val="16"/>
              </w:rPr>
              <w:t>34</w:t>
            </w:r>
          </w:p>
        </w:tc>
        <w:tc>
          <w:tcPr>
            <w:tcW w:w="2255" w:type="dxa"/>
            <w:shd w:val="clear" w:color="auto" w:fill="A8CADA"/>
            <w:tcMar>
              <w:left w:w="72" w:type="dxa"/>
              <w:right w:w="72" w:type="dxa"/>
            </w:tcMar>
            <w:vAlign w:val="center"/>
          </w:tcPr>
          <w:p w14:paraId="35F65DD3" w14:textId="70FA79B6" w:rsidR="004C475D" w:rsidRPr="00EA5A4C" w:rsidRDefault="004C475D" w:rsidP="004C475D">
            <w:pPr>
              <w:rPr>
                <w:rFonts w:ascii="Arial" w:hAnsi="Arial" w:cs="Arial"/>
                <w:bCs/>
                <w:sz w:val="16"/>
                <w:szCs w:val="16"/>
              </w:rPr>
            </w:pPr>
            <w:r w:rsidRPr="00916BF2">
              <w:rPr>
                <w:rFonts w:ascii="Arial" w:hAnsi="Arial" w:cs="Arial"/>
                <w:sz w:val="16"/>
                <w:szCs w:val="16"/>
              </w:rPr>
              <w:t>Ireland</w:t>
            </w:r>
          </w:p>
        </w:tc>
        <w:tc>
          <w:tcPr>
            <w:tcW w:w="1615" w:type="dxa"/>
            <w:shd w:val="clear" w:color="auto" w:fill="A8CADA"/>
            <w:vAlign w:val="center"/>
          </w:tcPr>
          <w:p w14:paraId="477A2684" w14:textId="07B6C067"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$95,118,025 </w:t>
            </w:r>
          </w:p>
        </w:tc>
        <w:tc>
          <w:tcPr>
            <w:tcW w:w="1620" w:type="dxa"/>
            <w:shd w:val="clear" w:color="auto" w:fill="A8CADA"/>
            <w:tcMar>
              <w:left w:w="72" w:type="dxa"/>
              <w:right w:w="72" w:type="dxa"/>
            </w:tcMar>
            <w:vAlign w:val="center"/>
          </w:tcPr>
          <w:p w14:paraId="34247F01" w14:textId="08FFD7BC"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$90,455,253 </w:t>
            </w:r>
          </w:p>
        </w:tc>
        <w:tc>
          <w:tcPr>
            <w:tcW w:w="1445" w:type="dxa"/>
            <w:shd w:val="clear" w:color="auto" w:fill="A8CADA"/>
            <w:vAlign w:val="center"/>
          </w:tcPr>
          <w:p w14:paraId="77291629" w14:textId="5A03F022"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$71,203,076 </w:t>
            </w:r>
          </w:p>
        </w:tc>
        <w:tc>
          <w:tcPr>
            <w:tcW w:w="1080" w:type="dxa"/>
            <w:shd w:val="clear" w:color="auto" w:fill="A8CADA"/>
            <w:tcMar>
              <w:left w:w="72" w:type="dxa"/>
              <w:right w:w="72" w:type="dxa"/>
            </w:tcMar>
            <w:vAlign w:val="center"/>
          </w:tcPr>
          <w:p w14:paraId="7E442A10" w14:textId="642021F7" w:rsidR="004C475D" w:rsidRPr="00EA5A4C" w:rsidRDefault="004C475D" w:rsidP="004C475D">
            <w:pPr>
              <w:jc w:val="right"/>
              <w:rPr>
                <w:rFonts w:ascii="Arial" w:hAnsi="Arial" w:cs="Arial"/>
                <w:bCs/>
                <w:sz w:val="16"/>
                <w:szCs w:val="16"/>
              </w:rPr>
            </w:pPr>
            <w:r w:rsidRPr="00916BF2">
              <w:rPr>
                <w:rFonts w:ascii="Arial" w:hAnsi="Arial" w:cs="Arial"/>
                <w:sz w:val="16"/>
                <w:szCs w:val="16"/>
              </w:rPr>
              <w:t>5.15%</w:t>
            </w:r>
          </w:p>
        </w:tc>
        <w:tc>
          <w:tcPr>
            <w:tcW w:w="1080" w:type="dxa"/>
            <w:shd w:val="clear" w:color="auto" w:fill="A8CADA"/>
            <w:tcMar>
              <w:left w:w="72" w:type="dxa"/>
              <w:right w:w="72" w:type="dxa"/>
            </w:tcMar>
            <w:vAlign w:val="center"/>
          </w:tcPr>
          <w:p w14:paraId="180E9BBB" w14:textId="3FC3E3DC" w:rsidR="004C475D" w:rsidRPr="00EA5A4C" w:rsidRDefault="004C475D" w:rsidP="004C475D">
            <w:pPr>
              <w:jc w:val="right"/>
              <w:rPr>
                <w:rFonts w:ascii="Arial" w:hAnsi="Arial" w:cs="Arial"/>
                <w:bCs/>
                <w:sz w:val="16"/>
                <w:szCs w:val="16"/>
              </w:rPr>
            </w:pPr>
            <w:r w:rsidRPr="00916BF2">
              <w:rPr>
                <w:rFonts w:ascii="Arial" w:hAnsi="Arial" w:cs="Arial"/>
                <w:sz w:val="16"/>
                <w:szCs w:val="16"/>
              </w:rPr>
              <w:t>33.59%</w:t>
            </w:r>
          </w:p>
        </w:tc>
        <w:tc>
          <w:tcPr>
            <w:tcW w:w="712" w:type="dxa"/>
            <w:shd w:val="clear" w:color="auto" w:fill="A8CADA"/>
            <w:tcMar>
              <w:left w:w="72" w:type="dxa"/>
              <w:right w:w="72" w:type="dxa"/>
            </w:tcMar>
            <w:vAlign w:val="center"/>
          </w:tcPr>
          <w:p w14:paraId="0379086A" w14:textId="367EE253" w:rsidR="004C475D" w:rsidRPr="00EA5A4C" w:rsidRDefault="004C475D" w:rsidP="004C475D">
            <w:pPr>
              <w:jc w:val="center"/>
              <w:rPr>
                <w:rFonts w:ascii="Arial" w:hAnsi="Arial" w:cs="Arial"/>
                <w:bCs/>
                <w:sz w:val="16"/>
                <w:szCs w:val="16"/>
              </w:rPr>
            </w:pPr>
            <w:r w:rsidRPr="00916BF2">
              <w:rPr>
                <w:rFonts w:ascii="Arial" w:hAnsi="Arial" w:cs="Arial"/>
                <w:sz w:val="16"/>
                <w:szCs w:val="16"/>
              </w:rPr>
              <w:t>59</w:t>
            </w:r>
          </w:p>
        </w:tc>
      </w:tr>
      <w:tr w:rsidR="004C475D" w:rsidRPr="00204FEA" w14:paraId="399B7FE8" w14:textId="77777777" w:rsidTr="00695027">
        <w:trPr>
          <w:trHeight w:val="288"/>
          <w:jc w:val="right"/>
        </w:trPr>
        <w:tc>
          <w:tcPr>
            <w:tcW w:w="715" w:type="dxa"/>
            <w:shd w:val="clear" w:color="auto" w:fill="FFFFFF" w:themeFill="background1"/>
            <w:vAlign w:val="center"/>
          </w:tcPr>
          <w:p w14:paraId="3E68AC51" w14:textId="77777777" w:rsidR="004C475D" w:rsidRPr="009D6DCB" w:rsidRDefault="004C475D" w:rsidP="004C475D">
            <w:pPr>
              <w:jc w:val="center"/>
              <w:rPr>
                <w:rFonts w:ascii="Arial" w:hAnsi="Arial" w:cs="Arial"/>
                <w:bCs/>
                <w:sz w:val="16"/>
                <w:szCs w:val="16"/>
              </w:rPr>
            </w:pPr>
            <w:r w:rsidRPr="009D6DCB">
              <w:rPr>
                <w:rFonts w:ascii="Arial" w:hAnsi="Arial" w:cs="Arial"/>
                <w:bCs/>
                <w:sz w:val="16"/>
                <w:szCs w:val="16"/>
              </w:rPr>
              <w:t>35</w:t>
            </w:r>
          </w:p>
        </w:tc>
        <w:tc>
          <w:tcPr>
            <w:tcW w:w="2255" w:type="dxa"/>
            <w:shd w:val="clear" w:color="auto" w:fill="FFFFFF" w:themeFill="background1"/>
            <w:tcMar>
              <w:left w:w="72" w:type="dxa"/>
              <w:right w:w="72" w:type="dxa"/>
            </w:tcMar>
            <w:vAlign w:val="center"/>
          </w:tcPr>
          <w:p w14:paraId="50A76DA6" w14:textId="541C1FAC" w:rsidR="004C475D" w:rsidRPr="00EA5A4C" w:rsidRDefault="004C475D" w:rsidP="004C475D">
            <w:pPr>
              <w:rPr>
                <w:rFonts w:ascii="Arial" w:hAnsi="Arial" w:cs="Arial"/>
                <w:bCs/>
                <w:sz w:val="16"/>
                <w:szCs w:val="16"/>
              </w:rPr>
            </w:pPr>
            <w:r w:rsidRPr="00916BF2">
              <w:rPr>
                <w:rFonts w:ascii="Arial" w:hAnsi="Arial" w:cs="Arial"/>
                <w:sz w:val="16"/>
                <w:szCs w:val="16"/>
              </w:rPr>
              <w:t>Israel</w:t>
            </w:r>
          </w:p>
        </w:tc>
        <w:tc>
          <w:tcPr>
            <w:tcW w:w="1615" w:type="dxa"/>
            <w:shd w:val="clear" w:color="auto" w:fill="FFFFFF" w:themeFill="background1"/>
            <w:vAlign w:val="center"/>
          </w:tcPr>
          <w:p w14:paraId="42266B6C" w14:textId="7D52CFA5"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$93,119,814 </w:t>
            </w:r>
          </w:p>
        </w:tc>
        <w:tc>
          <w:tcPr>
            <w:tcW w:w="1620" w:type="dxa"/>
            <w:shd w:val="clear" w:color="auto" w:fill="FFFFFF" w:themeFill="background1"/>
            <w:tcMar>
              <w:left w:w="72" w:type="dxa"/>
              <w:right w:w="72" w:type="dxa"/>
            </w:tcMar>
            <w:vAlign w:val="center"/>
          </w:tcPr>
          <w:p w14:paraId="56F3DA36" w14:textId="6CF4EE91"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$100,494,702 </w:t>
            </w:r>
          </w:p>
        </w:tc>
        <w:tc>
          <w:tcPr>
            <w:tcW w:w="1445" w:type="dxa"/>
            <w:shd w:val="clear" w:color="auto" w:fill="FFFFFF" w:themeFill="background1"/>
            <w:vAlign w:val="center"/>
          </w:tcPr>
          <w:p w14:paraId="64072A7F" w14:textId="0B7113CF"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$62,295,691 </w:t>
            </w:r>
          </w:p>
        </w:tc>
        <w:tc>
          <w:tcPr>
            <w:tcW w:w="1080" w:type="dxa"/>
            <w:shd w:val="clear" w:color="auto" w:fill="FFFFFF" w:themeFill="background1"/>
            <w:tcMar>
              <w:left w:w="72" w:type="dxa"/>
              <w:right w:w="72" w:type="dxa"/>
            </w:tcMar>
            <w:vAlign w:val="center"/>
          </w:tcPr>
          <w:p w14:paraId="01F64506" w14:textId="0C11ABAB" w:rsidR="004C475D" w:rsidRPr="00EA5A4C" w:rsidRDefault="004C475D" w:rsidP="004C475D">
            <w:pPr>
              <w:jc w:val="right"/>
              <w:rPr>
                <w:rFonts w:ascii="Arial" w:hAnsi="Arial" w:cs="Arial"/>
                <w:bCs/>
                <w:sz w:val="16"/>
                <w:szCs w:val="16"/>
              </w:rPr>
            </w:pPr>
            <w:r w:rsidRPr="00916BF2">
              <w:rPr>
                <w:rFonts w:ascii="Arial" w:hAnsi="Arial" w:cs="Arial"/>
                <w:sz w:val="16"/>
                <w:szCs w:val="16"/>
              </w:rPr>
              <w:t>-7.34%</w:t>
            </w:r>
          </w:p>
        </w:tc>
        <w:tc>
          <w:tcPr>
            <w:tcW w:w="1080" w:type="dxa"/>
            <w:shd w:val="clear" w:color="auto" w:fill="FFFFFF" w:themeFill="background1"/>
            <w:tcMar>
              <w:left w:w="72" w:type="dxa"/>
              <w:right w:w="72" w:type="dxa"/>
            </w:tcMar>
            <w:vAlign w:val="center"/>
          </w:tcPr>
          <w:p w14:paraId="5FC2A675" w14:textId="1CF36CD4" w:rsidR="004C475D" w:rsidRPr="00EA5A4C" w:rsidRDefault="004C475D" w:rsidP="004C475D">
            <w:pPr>
              <w:jc w:val="right"/>
              <w:rPr>
                <w:rFonts w:ascii="Arial" w:hAnsi="Arial" w:cs="Arial"/>
                <w:bCs/>
                <w:sz w:val="16"/>
                <w:szCs w:val="16"/>
              </w:rPr>
            </w:pPr>
            <w:r w:rsidRPr="00916BF2">
              <w:rPr>
                <w:rFonts w:ascii="Arial" w:hAnsi="Arial" w:cs="Arial"/>
                <w:sz w:val="16"/>
                <w:szCs w:val="16"/>
              </w:rPr>
              <w:t>49.48%</w:t>
            </w:r>
          </w:p>
        </w:tc>
        <w:tc>
          <w:tcPr>
            <w:tcW w:w="712" w:type="dxa"/>
            <w:shd w:val="clear" w:color="auto" w:fill="FFFFFF" w:themeFill="background1"/>
            <w:tcMar>
              <w:left w:w="72" w:type="dxa"/>
              <w:right w:w="72" w:type="dxa"/>
            </w:tcMar>
            <w:vAlign w:val="center"/>
          </w:tcPr>
          <w:p w14:paraId="4978C7F3" w14:textId="3CBD5C80" w:rsidR="004C475D" w:rsidRPr="00EA5A4C" w:rsidRDefault="004C475D" w:rsidP="004C475D">
            <w:pPr>
              <w:jc w:val="center"/>
              <w:rPr>
                <w:rFonts w:ascii="Arial" w:hAnsi="Arial" w:cs="Arial"/>
                <w:bCs/>
                <w:sz w:val="16"/>
                <w:szCs w:val="16"/>
              </w:rPr>
            </w:pPr>
            <w:r w:rsidRPr="00916BF2">
              <w:rPr>
                <w:rFonts w:ascii="Arial" w:hAnsi="Arial" w:cs="Arial"/>
                <w:sz w:val="16"/>
                <w:szCs w:val="16"/>
              </w:rPr>
              <w:t>21</w:t>
            </w:r>
          </w:p>
        </w:tc>
      </w:tr>
      <w:tr w:rsidR="004C475D" w:rsidRPr="00ED5C8A" w14:paraId="4418B5BF" w14:textId="77777777" w:rsidTr="00695027">
        <w:trPr>
          <w:trHeight w:val="288"/>
          <w:jc w:val="right"/>
        </w:trPr>
        <w:tc>
          <w:tcPr>
            <w:tcW w:w="715" w:type="dxa"/>
            <w:shd w:val="clear" w:color="auto" w:fill="A8CADA"/>
            <w:vAlign w:val="center"/>
          </w:tcPr>
          <w:p w14:paraId="1D86BDD3" w14:textId="77777777" w:rsidR="004C475D" w:rsidRPr="009D6DCB" w:rsidRDefault="004C475D" w:rsidP="004C475D">
            <w:pPr>
              <w:jc w:val="center"/>
              <w:rPr>
                <w:rFonts w:ascii="Arial" w:hAnsi="Arial" w:cs="Arial"/>
                <w:bCs/>
                <w:sz w:val="16"/>
                <w:szCs w:val="16"/>
              </w:rPr>
            </w:pPr>
          </w:p>
        </w:tc>
        <w:tc>
          <w:tcPr>
            <w:tcW w:w="2255" w:type="dxa"/>
            <w:shd w:val="clear" w:color="auto" w:fill="A8CADA"/>
            <w:tcMar>
              <w:left w:w="72" w:type="dxa"/>
              <w:right w:w="72" w:type="dxa"/>
            </w:tcMar>
            <w:vAlign w:val="center"/>
          </w:tcPr>
          <w:p w14:paraId="552D199F" w14:textId="55F7DA55" w:rsidR="004C475D" w:rsidRPr="00EA5A4C" w:rsidRDefault="004C475D" w:rsidP="004C475D">
            <w:pPr>
              <w:jc w:val="center"/>
              <w:rPr>
                <w:rFonts w:ascii="Arial" w:hAnsi="Arial" w:cs="Arial"/>
                <w:bCs/>
                <w:sz w:val="16"/>
                <w:szCs w:val="16"/>
              </w:rPr>
            </w:pPr>
            <w:r w:rsidRPr="00916BF2">
              <w:rPr>
                <w:rFonts w:ascii="Arial" w:hAnsi="Arial" w:cs="Arial"/>
                <w:sz w:val="16"/>
                <w:szCs w:val="16"/>
              </w:rPr>
              <w:t>Other</w:t>
            </w:r>
          </w:p>
        </w:tc>
        <w:tc>
          <w:tcPr>
            <w:tcW w:w="1615" w:type="dxa"/>
            <w:shd w:val="clear" w:color="auto" w:fill="A8CADA"/>
            <w:vAlign w:val="center"/>
          </w:tcPr>
          <w:p w14:paraId="3E3CDE06" w14:textId="2F6FA532"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$1,582,065,120 </w:t>
            </w:r>
          </w:p>
        </w:tc>
        <w:tc>
          <w:tcPr>
            <w:tcW w:w="1620" w:type="dxa"/>
            <w:shd w:val="clear" w:color="auto" w:fill="A8CADA"/>
            <w:tcMar>
              <w:left w:w="72" w:type="dxa"/>
              <w:right w:w="72" w:type="dxa"/>
            </w:tcMar>
            <w:vAlign w:val="center"/>
          </w:tcPr>
          <w:p w14:paraId="401E7049" w14:textId="692148DA"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$1,596,878,832 </w:t>
            </w:r>
          </w:p>
        </w:tc>
        <w:tc>
          <w:tcPr>
            <w:tcW w:w="1445" w:type="dxa"/>
            <w:shd w:val="clear" w:color="auto" w:fill="A8CADA"/>
            <w:vAlign w:val="center"/>
          </w:tcPr>
          <w:p w14:paraId="6AC66DC5" w14:textId="3CF4BD4B" w:rsidR="004C475D" w:rsidRPr="00EA5A4C" w:rsidRDefault="004C475D" w:rsidP="004C475D">
            <w:pPr>
              <w:jc w:val="right"/>
              <w:rPr>
                <w:rFonts w:ascii="Arial" w:hAnsi="Arial" w:cs="Arial"/>
                <w:bCs/>
                <w:sz w:val="16"/>
                <w:szCs w:val="16"/>
              </w:rPr>
            </w:pPr>
            <w:r w:rsidRPr="00916BF2">
              <w:rPr>
                <w:rFonts w:ascii="Arial" w:hAnsi="Arial" w:cs="Arial"/>
                <w:sz w:val="16"/>
                <w:szCs w:val="16"/>
              </w:rPr>
              <w:t xml:space="preserve">$1,889,267,175 </w:t>
            </w:r>
          </w:p>
        </w:tc>
        <w:tc>
          <w:tcPr>
            <w:tcW w:w="1080" w:type="dxa"/>
            <w:shd w:val="clear" w:color="auto" w:fill="A8CADA"/>
            <w:tcMar>
              <w:left w:w="72" w:type="dxa"/>
              <w:right w:w="72" w:type="dxa"/>
            </w:tcMar>
            <w:vAlign w:val="center"/>
          </w:tcPr>
          <w:p w14:paraId="596E02D2" w14:textId="140EC7E1" w:rsidR="004C475D" w:rsidRPr="00EA5A4C" w:rsidRDefault="004C475D" w:rsidP="004C475D">
            <w:pPr>
              <w:jc w:val="right"/>
              <w:rPr>
                <w:rFonts w:ascii="Arial" w:hAnsi="Arial" w:cs="Arial"/>
                <w:color w:val="000000"/>
                <w:sz w:val="16"/>
                <w:szCs w:val="16"/>
              </w:rPr>
            </w:pPr>
            <w:r w:rsidRPr="00916BF2">
              <w:rPr>
                <w:rFonts w:ascii="Arial" w:hAnsi="Arial" w:cs="Arial"/>
                <w:sz w:val="16"/>
                <w:szCs w:val="16"/>
              </w:rPr>
              <w:t>-0.93%</w:t>
            </w:r>
          </w:p>
        </w:tc>
        <w:tc>
          <w:tcPr>
            <w:tcW w:w="1080" w:type="dxa"/>
            <w:shd w:val="clear" w:color="auto" w:fill="A8CADA"/>
            <w:tcMar>
              <w:left w:w="72" w:type="dxa"/>
              <w:right w:w="72" w:type="dxa"/>
            </w:tcMar>
            <w:vAlign w:val="center"/>
          </w:tcPr>
          <w:p w14:paraId="6C6F0DA0" w14:textId="1616D038" w:rsidR="004C475D" w:rsidRPr="00EA5A4C" w:rsidRDefault="004C475D" w:rsidP="004C475D">
            <w:pPr>
              <w:jc w:val="right"/>
              <w:rPr>
                <w:rFonts w:ascii="Arial" w:hAnsi="Arial" w:cs="Arial"/>
                <w:color w:val="000000"/>
                <w:sz w:val="16"/>
                <w:szCs w:val="16"/>
              </w:rPr>
            </w:pPr>
            <w:r w:rsidRPr="00916BF2">
              <w:rPr>
                <w:rFonts w:ascii="Arial" w:hAnsi="Arial" w:cs="Arial"/>
                <w:sz w:val="16"/>
                <w:szCs w:val="16"/>
              </w:rPr>
              <w:t>-16.26%</w:t>
            </w:r>
          </w:p>
        </w:tc>
        <w:tc>
          <w:tcPr>
            <w:tcW w:w="712" w:type="dxa"/>
            <w:shd w:val="clear" w:color="auto" w:fill="A8CADA"/>
            <w:tcMar>
              <w:left w:w="72" w:type="dxa"/>
              <w:right w:w="72" w:type="dxa"/>
            </w:tcMar>
            <w:vAlign w:val="center"/>
          </w:tcPr>
          <w:p w14:paraId="7B6A9D12" w14:textId="747FA39D" w:rsidR="004C475D" w:rsidRPr="00916BF2" w:rsidRDefault="004C475D" w:rsidP="004C475D">
            <w:pPr>
              <w:jc w:val="center"/>
              <w:rPr>
                <w:rFonts w:ascii="Arial" w:hAnsi="Arial" w:cs="Arial"/>
                <w:bCs/>
                <w:sz w:val="16"/>
                <w:szCs w:val="16"/>
              </w:rPr>
            </w:pPr>
          </w:p>
        </w:tc>
      </w:tr>
      <w:tr w:rsidR="00D82A78" w:rsidRPr="00D82A78" w14:paraId="01A40C7F" w14:textId="77777777" w:rsidTr="00D82A78">
        <w:trPr>
          <w:trHeight w:val="428"/>
          <w:jc w:val="right"/>
        </w:trPr>
        <w:tc>
          <w:tcPr>
            <w:tcW w:w="715" w:type="dxa"/>
            <w:shd w:val="clear" w:color="auto" w:fill="2A597A"/>
            <w:vAlign w:val="center"/>
          </w:tcPr>
          <w:p w14:paraId="0301441F" w14:textId="77777777" w:rsidR="007C5BA4" w:rsidRPr="00D82A78" w:rsidRDefault="007C5BA4" w:rsidP="007C5BA4">
            <w:pPr>
              <w:jc w:val="center"/>
              <w:rPr>
                <w:rFonts w:ascii="Arial" w:hAnsi="Arial" w:cs="Arial"/>
                <w:color w:val="FFFFFF" w:themeColor="background1"/>
                <w:sz w:val="16"/>
                <w:szCs w:val="16"/>
              </w:rPr>
            </w:pPr>
          </w:p>
        </w:tc>
        <w:tc>
          <w:tcPr>
            <w:tcW w:w="2255" w:type="dxa"/>
            <w:shd w:val="clear" w:color="auto" w:fill="2A597A"/>
            <w:vAlign w:val="center"/>
          </w:tcPr>
          <w:p w14:paraId="629F03AB" w14:textId="77777777" w:rsidR="007C5BA4" w:rsidRPr="00D82A78" w:rsidRDefault="007C5BA4" w:rsidP="007C5BA4">
            <w:pPr>
              <w:jc w:val="center"/>
              <w:rPr>
                <w:rFonts w:ascii="Arial" w:hAnsi="Arial" w:cs="Arial"/>
                <w:color w:val="FFFFFF" w:themeColor="background1"/>
                <w:sz w:val="16"/>
                <w:szCs w:val="16"/>
              </w:rPr>
            </w:pPr>
            <w:r w:rsidRPr="00D82A78">
              <w:rPr>
                <w:rFonts w:ascii="Arial" w:hAnsi="Arial" w:cs="Arial"/>
                <w:color w:val="FFFFFF" w:themeColor="background1"/>
                <w:sz w:val="16"/>
                <w:szCs w:val="16"/>
              </w:rPr>
              <w:t>TOTAL</w:t>
            </w:r>
          </w:p>
        </w:tc>
        <w:tc>
          <w:tcPr>
            <w:tcW w:w="1615" w:type="dxa"/>
            <w:shd w:val="clear" w:color="auto" w:fill="2A597A"/>
            <w:vAlign w:val="center"/>
          </w:tcPr>
          <w:p w14:paraId="095CAFFD" w14:textId="5BD861D7" w:rsidR="007C5BA4" w:rsidRPr="00D82A78" w:rsidRDefault="007C5BA4" w:rsidP="007C5BA4">
            <w:pPr>
              <w:jc w:val="right"/>
              <w:rPr>
                <w:rFonts w:ascii="Arial" w:hAnsi="Arial" w:cs="Arial"/>
                <w:color w:val="FFFFFF" w:themeColor="background1"/>
                <w:sz w:val="16"/>
                <w:szCs w:val="16"/>
              </w:rPr>
            </w:pPr>
            <w:r w:rsidRPr="00D82A78">
              <w:rPr>
                <w:rFonts w:ascii="Arial" w:hAnsi="Arial" w:cs="Arial"/>
                <w:color w:val="FFFFFF" w:themeColor="background1"/>
                <w:sz w:val="16"/>
                <w:szCs w:val="16"/>
              </w:rPr>
              <w:t xml:space="preserve">$20,504,333,622 </w:t>
            </w:r>
          </w:p>
        </w:tc>
        <w:tc>
          <w:tcPr>
            <w:tcW w:w="1620" w:type="dxa"/>
            <w:shd w:val="clear" w:color="auto" w:fill="2A597A"/>
            <w:vAlign w:val="center"/>
          </w:tcPr>
          <w:p w14:paraId="43D82080" w14:textId="172E4FC6" w:rsidR="007C5BA4" w:rsidRPr="00D82A78" w:rsidRDefault="007C5BA4" w:rsidP="007C5BA4">
            <w:pPr>
              <w:jc w:val="right"/>
              <w:rPr>
                <w:rFonts w:ascii="Arial" w:hAnsi="Arial" w:cs="Arial"/>
                <w:color w:val="FFFFFF" w:themeColor="background1"/>
                <w:sz w:val="16"/>
                <w:szCs w:val="16"/>
              </w:rPr>
            </w:pPr>
            <w:r w:rsidRPr="00D82A78">
              <w:rPr>
                <w:rFonts w:ascii="Arial" w:hAnsi="Arial" w:cs="Arial"/>
                <w:color w:val="FFFFFF" w:themeColor="background1"/>
                <w:sz w:val="16"/>
                <w:szCs w:val="16"/>
              </w:rPr>
              <w:t xml:space="preserve">$21,668,454,652 </w:t>
            </w:r>
          </w:p>
        </w:tc>
        <w:tc>
          <w:tcPr>
            <w:tcW w:w="1445" w:type="dxa"/>
            <w:shd w:val="clear" w:color="auto" w:fill="2A597A"/>
            <w:vAlign w:val="center"/>
          </w:tcPr>
          <w:p w14:paraId="5563B30E" w14:textId="66B70A29" w:rsidR="007C5BA4" w:rsidRPr="00D82A78" w:rsidRDefault="007C5BA4" w:rsidP="007C5BA4">
            <w:pPr>
              <w:jc w:val="right"/>
              <w:rPr>
                <w:rFonts w:ascii="Arial" w:hAnsi="Arial" w:cs="Arial"/>
                <w:color w:val="FFFFFF" w:themeColor="background1"/>
                <w:sz w:val="16"/>
                <w:szCs w:val="16"/>
              </w:rPr>
            </w:pPr>
            <w:r w:rsidRPr="00D82A78">
              <w:rPr>
                <w:rFonts w:ascii="Arial" w:hAnsi="Arial" w:cs="Arial"/>
                <w:color w:val="FFFFFF" w:themeColor="background1"/>
                <w:sz w:val="16"/>
                <w:szCs w:val="16"/>
              </w:rPr>
              <w:t xml:space="preserve">$19,800,247,695 </w:t>
            </w:r>
          </w:p>
        </w:tc>
        <w:tc>
          <w:tcPr>
            <w:tcW w:w="1080" w:type="dxa"/>
            <w:shd w:val="clear" w:color="auto" w:fill="2A597A"/>
            <w:vAlign w:val="center"/>
          </w:tcPr>
          <w:p w14:paraId="6CD8F0C8" w14:textId="170DBFAF" w:rsidR="007C5BA4" w:rsidRPr="00D82A78" w:rsidRDefault="007C5BA4" w:rsidP="007C5BA4">
            <w:pPr>
              <w:jc w:val="right"/>
              <w:rPr>
                <w:rFonts w:ascii="Arial" w:hAnsi="Arial" w:cs="Arial"/>
                <w:color w:val="FFFFFF" w:themeColor="background1"/>
                <w:sz w:val="16"/>
                <w:szCs w:val="16"/>
              </w:rPr>
            </w:pPr>
            <w:r w:rsidRPr="00D82A78">
              <w:rPr>
                <w:rFonts w:ascii="Arial" w:hAnsi="Arial" w:cs="Arial"/>
                <w:color w:val="FFFFFF" w:themeColor="background1"/>
                <w:sz w:val="16"/>
                <w:szCs w:val="16"/>
              </w:rPr>
              <w:t>-5.37%</w:t>
            </w:r>
          </w:p>
        </w:tc>
        <w:tc>
          <w:tcPr>
            <w:tcW w:w="1080" w:type="dxa"/>
            <w:shd w:val="clear" w:color="auto" w:fill="2A597A"/>
            <w:vAlign w:val="center"/>
          </w:tcPr>
          <w:p w14:paraId="599A1A8C" w14:textId="057F4890" w:rsidR="007C5BA4" w:rsidRPr="00D82A78" w:rsidRDefault="007C5BA4" w:rsidP="007C5BA4">
            <w:pPr>
              <w:jc w:val="right"/>
              <w:rPr>
                <w:rFonts w:ascii="Arial" w:hAnsi="Arial" w:cs="Arial"/>
                <w:color w:val="FFFFFF" w:themeColor="background1"/>
                <w:sz w:val="16"/>
                <w:szCs w:val="16"/>
              </w:rPr>
            </w:pPr>
            <w:r w:rsidRPr="00D82A78">
              <w:rPr>
                <w:rFonts w:ascii="Arial" w:hAnsi="Arial" w:cs="Arial"/>
                <w:color w:val="FFFFFF" w:themeColor="background1"/>
                <w:sz w:val="16"/>
                <w:szCs w:val="16"/>
              </w:rPr>
              <w:t>3.56%</w:t>
            </w:r>
          </w:p>
        </w:tc>
        <w:tc>
          <w:tcPr>
            <w:tcW w:w="712" w:type="dxa"/>
            <w:shd w:val="clear" w:color="auto" w:fill="2A597A"/>
            <w:vAlign w:val="center"/>
          </w:tcPr>
          <w:p w14:paraId="07F94A4C" w14:textId="724215BF" w:rsidR="007C5BA4" w:rsidRPr="00D82A78" w:rsidRDefault="007C5BA4" w:rsidP="007C5BA4">
            <w:pPr>
              <w:jc w:val="right"/>
              <w:rPr>
                <w:rFonts w:ascii="Arial" w:hAnsi="Arial" w:cs="Arial"/>
                <w:color w:val="FFFFFF" w:themeColor="background1"/>
                <w:sz w:val="16"/>
                <w:szCs w:val="16"/>
              </w:rPr>
            </w:pPr>
          </w:p>
        </w:tc>
      </w:tr>
    </w:tbl>
    <w:p w14:paraId="0D80112C" w14:textId="692F0EA3" w:rsidR="00DA6526" w:rsidRDefault="00DA6526" w:rsidP="00DA6526">
      <w:pPr>
        <w:rPr>
          <w:rFonts w:ascii="Arial" w:eastAsia="Calibri" w:hAnsi="Arial" w:cs="Arial"/>
          <w:sz w:val="20"/>
          <w:szCs w:val="20"/>
        </w:rPr>
      </w:pPr>
    </w:p>
    <w:p w14:paraId="051F7ED6" w14:textId="66DEA248" w:rsidR="00DA6526" w:rsidRDefault="00DA6526" w:rsidP="00DA6526">
      <w:pPr>
        <w:rPr>
          <w:rFonts w:ascii="Arial" w:eastAsia="Calibri" w:hAnsi="Arial" w:cs="Arial"/>
          <w:sz w:val="20"/>
          <w:szCs w:val="20"/>
        </w:rPr>
      </w:pPr>
      <w:r>
        <w:rPr>
          <w:rFonts w:ascii="Arial" w:eastAsia="Calibri" w:hAnsi="Arial" w:cs="Arial"/>
          <w:sz w:val="20"/>
          <w:szCs w:val="20"/>
        </w:rPr>
        <w:br w:type="page"/>
      </w:r>
    </w:p>
    <w:p w14:paraId="78399C6E" w14:textId="77777777" w:rsidR="001409B9" w:rsidRPr="00ED5C8A" w:rsidRDefault="001409B9" w:rsidP="001409B9">
      <w:pPr>
        <w:rPr>
          <w:rFonts w:ascii="Arial" w:eastAsiaTheme="majorEastAsia" w:hAnsi="Arial" w:cs="Arial"/>
          <w:b/>
          <w:bCs/>
          <w:caps/>
          <w:color w:val="294E6C"/>
          <w:sz w:val="32"/>
          <w:szCs w:val="32"/>
        </w:rPr>
      </w:pPr>
      <w:r w:rsidRPr="00ED5C8A">
        <w:rPr>
          <w:rFonts w:ascii="Arial" w:eastAsiaTheme="majorEastAsia" w:hAnsi="Arial" w:cs="Arial"/>
          <w:b/>
          <w:bCs/>
          <w:caps/>
          <w:color w:val="294E6C"/>
          <w:sz w:val="32"/>
          <w:szCs w:val="32"/>
        </w:rPr>
        <w:t xml:space="preserve">Wisconsin Exports By </w:t>
      </w:r>
      <w:r>
        <w:rPr>
          <w:rFonts w:ascii="Arial" w:eastAsiaTheme="majorEastAsia" w:hAnsi="Arial" w:cs="Arial"/>
          <w:b/>
          <w:bCs/>
          <w:caps/>
          <w:color w:val="294E6C"/>
          <w:sz w:val="32"/>
          <w:szCs w:val="32"/>
        </w:rPr>
        <w:t>PRODUCT Category</w:t>
      </w:r>
    </w:p>
    <w:p w14:paraId="553313B5" w14:textId="77777777" w:rsidR="001409B9" w:rsidRPr="00ED5C8A" w:rsidRDefault="001409B9" w:rsidP="001409B9">
      <w:pPr>
        <w:rPr>
          <w:rFonts w:ascii="Arial" w:hAnsi="Arial" w:cs="Arial"/>
          <w:b/>
          <w:color w:val="294E6C"/>
          <w:sz w:val="32"/>
          <w:szCs w:val="32"/>
        </w:rPr>
      </w:pPr>
    </w:p>
    <w:p w14:paraId="2387E863" w14:textId="551E515D" w:rsidR="001409B9" w:rsidRDefault="001409B9" w:rsidP="001409B9">
      <w:pPr>
        <w:pStyle w:val="ListParagraph"/>
        <w:numPr>
          <w:ilvl w:val="0"/>
          <w:numId w:val="32"/>
        </w:numPr>
        <w:rPr>
          <w:rFonts w:eastAsia="Calibri" w:cs="Arial"/>
          <w:color w:val="auto"/>
          <w:sz w:val="20"/>
          <w:szCs w:val="20"/>
        </w:rPr>
      </w:pPr>
      <w:r w:rsidRPr="00132FBF">
        <w:rPr>
          <w:rFonts w:eastAsia="Calibri" w:cs="Arial"/>
          <w:color w:val="auto"/>
          <w:sz w:val="20"/>
          <w:szCs w:val="20"/>
        </w:rPr>
        <w:t>Wisconsin ranks 8</w:t>
      </w:r>
      <w:r w:rsidRPr="00094499">
        <w:rPr>
          <w:rFonts w:eastAsia="Calibri" w:cs="Arial"/>
          <w:color w:val="auto"/>
          <w:sz w:val="20"/>
          <w:szCs w:val="20"/>
          <w:vertAlign w:val="superscript"/>
        </w:rPr>
        <w:t>th</w:t>
      </w:r>
      <w:r>
        <w:rPr>
          <w:rFonts w:eastAsia="Calibri" w:cs="Arial"/>
          <w:color w:val="auto"/>
          <w:sz w:val="20"/>
          <w:szCs w:val="20"/>
        </w:rPr>
        <w:t xml:space="preserve"> among U.S. states </w:t>
      </w:r>
      <w:r w:rsidRPr="00132FBF">
        <w:rPr>
          <w:rFonts w:eastAsia="Calibri" w:cs="Arial"/>
          <w:color w:val="auto"/>
          <w:sz w:val="20"/>
          <w:szCs w:val="20"/>
        </w:rPr>
        <w:t xml:space="preserve">in </w:t>
      </w:r>
      <w:r w:rsidRPr="00132FBF">
        <w:rPr>
          <w:rFonts w:eastAsia="Calibri" w:cs="Arial"/>
          <w:b/>
          <w:bCs/>
          <w:color w:val="auto"/>
          <w:sz w:val="20"/>
          <w:szCs w:val="20"/>
        </w:rPr>
        <w:t>industrial machinery</w:t>
      </w:r>
      <w:r w:rsidRPr="00132FBF">
        <w:rPr>
          <w:rFonts w:eastAsia="Calibri" w:cs="Arial"/>
          <w:color w:val="auto"/>
          <w:sz w:val="20"/>
          <w:szCs w:val="20"/>
        </w:rPr>
        <w:t xml:space="preserve"> exports. While total U.S. exports in the category declined by 11.41% in 2020, Wisconsin’s exports declined by only 6.58%</w:t>
      </w:r>
      <w:r>
        <w:rPr>
          <w:rFonts w:eastAsia="Calibri" w:cs="Arial"/>
          <w:color w:val="auto"/>
          <w:sz w:val="20"/>
          <w:szCs w:val="20"/>
        </w:rPr>
        <w:t xml:space="preserve"> or $370 million</w:t>
      </w:r>
      <w:r w:rsidRPr="00132FBF">
        <w:rPr>
          <w:rFonts w:eastAsia="Calibri" w:cs="Arial"/>
          <w:color w:val="auto"/>
          <w:sz w:val="20"/>
          <w:szCs w:val="20"/>
        </w:rPr>
        <w:t xml:space="preserve">. </w:t>
      </w:r>
      <w:r w:rsidR="00BA41CF">
        <w:rPr>
          <w:rFonts w:eastAsia="Calibri" w:cs="Arial"/>
          <w:color w:val="auto"/>
          <w:sz w:val="20"/>
          <w:szCs w:val="20"/>
        </w:rPr>
        <w:t>10</w:t>
      </w:r>
      <w:r w:rsidR="00BA41CF" w:rsidRPr="00132FBF">
        <w:rPr>
          <w:rFonts w:eastAsia="Calibri" w:cs="Arial"/>
          <w:color w:val="auto"/>
          <w:sz w:val="20"/>
          <w:szCs w:val="20"/>
        </w:rPr>
        <w:t xml:space="preserve"> </w:t>
      </w:r>
      <w:r w:rsidRPr="00132FBF">
        <w:rPr>
          <w:rFonts w:eastAsia="Calibri" w:cs="Arial"/>
          <w:color w:val="auto"/>
          <w:sz w:val="20"/>
          <w:szCs w:val="20"/>
        </w:rPr>
        <w:t>states saw increases compared to 40 with declines</w:t>
      </w:r>
      <w:r>
        <w:rPr>
          <w:rFonts w:eastAsia="Calibri" w:cs="Arial"/>
          <w:color w:val="auto"/>
          <w:sz w:val="20"/>
          <w:szCs w:val="20"/>
        </w:rPr>
        <w:t>.</w:t>
      </w:r>
    </w:p>
    <w:p w14:paraId="2FEAEB71" w14:textId="77777777" w:rsidR="001409B9" w:rsidRDefault="001409B9" w:rsidP="001409B9">
      <w:pPr>
        <w:pStyle w:val="ListParagraph"/>
        <w:numPr>
          <w:ilvl w:val="1"/>
          <w:numId w:val="32"/>
        </w:numPr>
        <w:rPr>
          <w:rFonts w:eastAsia="Calibri" w:cs="Arial"/>
          <w:color w:val="auto"/>
          <w:sz w:val="20"/>
          <w:szCs w:val="20"/>
        </w:rPr>
      </w:pPr>
      <w:r w:rsidRPr="00132FBF">
        <w:rPr>
          <w:rFonts w:eastAsia="Calibri" w:cs="Arial"/>
          <w:color w:val="auto"/>
          <w:sz w:val="20"/>
          <w:szCs w:val="20"/>
        </w:rPr>
        <w:t xml:space="preserve">Spark ignition reciprocating or rotary internal combustion piston engines grew by 4.4% in 2020 and moved ahead of transmission shafts, bearings and gears to be the state’s largest subcategory with the industrial machinery category. Belgium was the destination for 32.0% of those products. </w:t>
      </w:r>
    </w:p>
    <w:p w14:paraId="625720D8" w14:textId="089915F8" w:rsidR="001409B9" w:rsidRDefault="001409B9" w:rsidP="001409B9">
      <w:pPr>
        <w:pStyle w:val="ListParagraph"/>
        <w:numPr>
          <w:ilvl w:val="1"/>
          <w:numId w:val="32"/>
        </w:numPr>
        <w:rPr>
          <w:rFonts w:eastAsia="Calibri" w:cs="Arial"/>
          <w:color w:val="auto"/>
          <w:sz w:val="20"/>
          <w:szCs w:val="20"/>
        </w:rPr>
      </w:pPr>
      <w:r w:rsidRPr="00132FBF">
        <w:rPr>
          <w:rFonts w:eastAsia="Calibri" w:cs="Arial"/>
          <w:color w:val="auto"/>
          <w:sz w:val="20"/>
          <w:szCs w:val="20"/>
        </w:rPr>
        <w:t xml:space="preserve">Thanks in a large part to purchases from Saudi Arabia, plus growing demand in </w:t>
      </w:r>
      <w:r w:rsidR="00903FD2">
        <w:rPr>
          <w:rFonts w:eastAsia="Calibri" w:cs="Arial"/>
          <w:color w:val="auto"/>
          <w:sz w:val="20"/>
          <w:szCs w:val="20"/>
        </w:rPr>
        <w:t xml:space="preserve">the Czech Republic, </w:t>
      </w:r>
      <w:r w:rsidRPr="00132FBF">
        <w:rPr>
          <w:rFonts w:eastAsia="Calibri" w:cs="Arial"/>
          <w:color w:val="auto"/>
          <w:sz w:val="20"/>
          <w:szCs w:val="20"/>
        </w:rPr>
        <w:t xml:space="preserve">Australia and the United Kingdom, automated data processing equipment </w:t>
      </w:r>
      <w:r>
        <w:rPr>
          <w:rFonts w:eastAsia="Calibri" w:cs="Arial"/>
          <w:color w:val="auto"/>
          <w:sz w:val="20"/>
          <w:szCs w:val="20"/>
        </w:rPr>
        <w:t>saw the greatest growth in dollar terms, an increase of $156 million between 2019 and 2020</w:t>
      </w:r>
      <w:r w:rsidRPr="00132FBF">
        <w:rPr>
          <w:rFonts w:eastAsia="Calibri" w:cs="Arial"/>
          <w:color w:val="auto"/>
          <w:sz w:val="20"/>
          <w:szCs w:val="20"/>
        </w:rPr>
        <w:t xml:space="preserve"> o</w:t>
      </w:r>
      <w:r>
        <w:rPr>
          <w:rFonts w:eastAsia="Calibri" w:cs="Arial"/>
          <w:color w:val="auto"/>
          <w:sz w:val="20"/>
          <w:szCs w:val="20"/>
        </w:rPr>
        <w:t>r</w:t>
      </w:r>
      <w:r w:rsidRPr="00132FBF">
        <w:rPr>
          <w:rFonts w:eastAsia="Calibri" w:cs="Arial"/>
          <w:color w:val="auto"/>
          <w:sz w:val="20"/>
          <w:szCs w:val="20"/>
        </w:rPr>
        <w:t xml:space="preserve"> 61.27%</w:t>
      </w:r>
      <w:r>
        <w:rPr>
          <w:rFonts w:eastAsia="Calibri" w:cs="Arial"/>
          <w:color w:val="auto"/>
          <w:sz w:val="20"/>
          <w:szCs w:val="20"/>
        </w:rPr>
        <w:t>.</w:t>
      </w:r>
    </w:p>
    <w:p w14:paraId="4393F3A8" w14:textId="77777777" w:rsidR="001409B9" w:rsidRDefault="001409B9" w:rsidP="001409B9">
      <w:pPr>
        <w:pStyle w:val="ListParagraph"/>
        <w:numPr>
          <w:ilvl w:val="1"/>
          <w:numId w:val="32"/>
        </w:numPr>
        <w:rPr>
          <w:rFonts w:eastAsia="Calibri" w:cs="Arial"/>
          <w:color w:val="auto"/>
          <w:sz w:val="20"/>
          <w:szCs w:val="20"/>
        </w:rPr>
      </w:pPr>
      <w:r w:rsidRPr="00132FBF">
        <w:rPr>
          <w:rFonts w:eastAsia="Calibri" w:cs="Arial"/>
          <w:color w:val="auto"/>
          <w:sz w:val="20"/>
          <w:szCs w:val="20"/>
        </w:rPr>
        <w:t>The construction equipment subcategory grew by</w:t>
      </w:r>
      <w:r>
        <w:rPr>
          <w:rFonts w:eastAsia="Calibri" w:cs="Arial"/>
          <w:color w:val="auto"/>
          <w:sz w:val="20"/>
          <w:szCs w:val="20"/>
        </w:rPr>
        <w:t xml:space="preserve"> $102 million or</w:t>
      </w:r>
      <w:r w:rsidRPr="00132FBF">
        <w:rPr>
          <w:rFonts w:eastAsia="Calibri" w:cs="Arial"/>
          <w:color w:val="auto"/>
          <w:sz w:val="20"/>
          <w:szCs w:val="20"/>
        </w:rPr>
        <w:t xml:space="preserve"> 62.02%</w:t>
      </w:r>
      <w:r>
        <w:rPr>
          <w:rFonts w:eastAsia="Calibri" w:cs="Arial"/>
          <w:color w:val="auto"/>
          <w:sz w:val="20"/>
          <w:szCs w:val="20"/>
        </w:rPr>
        <w:t>.</w:t>
      </w:r>
    </w:p>
    <w:p w14:paraId="1DF7512B" w14:textId="77777777" w:rsidR="001409B9" w:rsidRPr="00132FBF" w:rsidRDefault="001409B9" w:rsidP="001409B9">
      <w:pPr>
        <w:pStyle w:val="ListParagraph"/>
        <w:rPr>
          <w:rFonts w:eastAsia="Calibri" w:cs="Arial"/>
          <w:color w:val="auto"/>
          <w:sz w:val="20"/>
          <w:szCs w:val="20"/>
        </w:rPr>
      </w:pPr>
    </w:p>
    <w:p w14:paraId="33F1AFFF" w14:textId="77777777" w:rsidR="001409B9" w:rsidRDefault="001409B9" w:rsidP="001409B9">
      <w:pPr>
        <w:pStyle w:val="ListParagraph"/>
        <w:numPr>
          <w:ilvl w:val="0"/>
          <w:numId w:val="32"/>
        </w:numPr>
        <w:rPr>
          <w:rFonts w:eastAsia="Calibri" w:cs="Arial"/>
          <w:color w:val="auto"/>
          <w:sz w:val="20"/>
          <w:szCs w:val="20"/>
        </w:rPr>
      </w:pPr>
      <w:r w:rsidRPr="00E721C4">
        <w:rPr>
          <w:rFonts w:eastAsia="Calibri" w:cs="Arial"/>
          <w:color w:val="auto"/>
          <w:sz w:val="20"/>
          <w:szCs w:val="20"/>
        </w:rPr>
        <w:t>Even though</w:t>
      </w:r>
      <w:r>
        <w:rPr>
          <w:rFonts w:eastAsia="Calibri" w:cs="Arial"/>
          <w:b/>
          <w:bCs/>
          <w:color w:val="auto"/>
          <w:sz w:val="20"/>
          <w:szCs w:val="20"/>
        </w:rPr>
        <w:t xml:space="preserve"> m</w:t>
      </w:r>
      <w:r w:rsidRPr="0001606C">
        <w:rPr>
          <w:rFonts w:eastAsia="Calibri" w:cs="Arial"/>
          <w:b/>
          <w:bCs/>
          <w:color w:val="auto"/>
          <w:sz w:val="20"/>
          <w:szCs w:val="20"/>
        </w:rPr>
        <w:t>edical and scientific instruments</w:t>
      </w:r>
      <w:r w:rsidRPr="0001606C">
        <w:rPr>
          <w:rFonts w:eastAsia="Calibri" w:cs="Arial"/>
          <w:color w:val="auto"/>
          <w:sz w:val="20"/>
          <w:szCs w:val="20"/>
        </w:rPr>
        <w:t xml:space="preserve"> </w:t>
      </w:r>
      <w:r>
        <w:rPr>
          <w:rFonts w:eastAsia="Calibri" w:cs="Arial"/>
          <w:color w:val="auto"/>
          <w:sz w:val="20"/>
          <w:szCs w:val="20"/>
        </w:rPr>
        <w:t xml:space="preserve">exports </w:t>
      </w:r>
      <w:r w:rsidRPr="0001606C">
        <w:rPr>
          <w:rFonts w:eastAsia="Calibri" w:cs="Arial"/>
          <w:color w:val="auto"/>
          <w:sz w:val="20"/>
          <w:szCs w:val="20"/>
        </w:rPr>
        <w:t>were relatively flat, down by just 0.47%</w:t>
      </w:r>
      <w:r>
        <w:rPr>
          <w:rFonts w:eastAsia="Calibri" w:cs="Arial"/>
          <w:color w:val="auto"/>
          <w:sz w:val="20"/>
          <w:szCs w:val="20"/>
        </w:rPr>
        <w:t xml:space="preserve">, </w:t>
      </w:r>
      <w:r w:rsidRPr="0001606C">
        <w:rPr>
          <w:rFonts w:eastAsia="Calibri" w:cs="Arial"/>
          <w:color w:val="auto"/>
          <w:sz w:val="20"/>
          <w:szCs w:val="20"/>
        </w:rPr>
        <w:t xml:space="preserve">the </w:t>
      </w:r>
      <w:r>
        <w:rPr>
          <w:rFonts w:eastAsia="Calibri" w:cs="Arial"/>
          <w:color w:val="auto"/>
          <w:sz w:val="20"/>
          <w:szCs w:val="20"/>
        </w:rPr>
        <w:t>category moved up one spot to become the state</w:t>
      </w:r>
      <w:r w:rsidRPr="0001606C">
        <w:rPr>
          <w:rFonts w:eastAsia="Calibri" w:cs="Arial"/>
          <w:color w:val="auto"/>
          <w:sz w:val="20"/>
          <w:szCs w:val="20"/>
        </w:rPr>
        <w:t>’s #2 export category</w:t>
      </w:r>
      <w:r>
        <w:rPr>
          <w:rFonts w:eastAsia="Calibri" w:cs="Arial"/>
          <w:color w:val="auto"/>
          <w:sz w:val="20"/>
          <w:szCs w:val="20"/>
        </w:rPr>
        <w:t>.</w:t>
      </w:r>
    </w:p>
    <w:p w14:paraId="59F98727" w14:textId="77777777" w:rsidR="001409B9" w:rsidRDefault="001409B9" w:rsidP="001409B9">
      <w:pPr>
        <w:pStyle w:val="ListParagraph"/>
        <w:numPr>
          <w:ilvl w:val="1"/>
          <w:numId w:val="32"/>
        </w:numPr>
        <w:rPr>
          <w:rFonts w:eastAsia="Calibri" w:cs="Arial"/>
          <w:color w:val="auto"/>
          <w:sz w:val="20"/>
          <w:szCs w:val="20"/>
        </w:rPr>
      </w:pPr>
      <w:r w:rsidRPr="0001606C">
        <w:rPr>
          <w:rFonts w:eastAsia="Calibri" w:cs="Arial"/>
          <w:color w:val="auto"/>
          <w:sz w:val="20"/>
          <w:szCs w:val="20"/>
        </w:rPr>
        <w:t xml:space="preserve">Medical/surgical/dental/veterinary equipment exports were down by 12.80% and X-ray apparatus were down by 8.93%. </w:t>
      </w:r>
    </w:p>
    <w:p w14:paraId="54C2C1E0" w14:textId="77777777" w:rsidR="001409B9" w:rsidRPr="007575E1" w:rsidRDefault="001409B9" w:rsidP="001409B9">
      <w:pPr>
        <w:pStyle w:val="ListParagraph"/>
        <w:numPr>
          <w:ilvl w:val="1"/>
          <w:numId w:val="32"/>
        </w:numPr>
        <w:rPr>
          <w:rFonts w:eastAsia="Calibri" w:cs="Arial"/>
          <w:color w:val="auto"/>
          <w:sz w:val="20"/>
          <w:szCs w:val="20"/>
        </w:rPr>
      </w:pPr>
      <w:r w:rsidRPr="0001606C">
        <w:rPr>
          <w:rFonts w:eastAsia="Calibri" w:cs="Arial"/>
          <w:color w:val="auto"/>
          <w:sz w:val="20"/>
          <w:szCs w:val="20"/>
        </w:rPr>
        <w:t xml:space="preserve">Instruments for physical </w:t>
      </w:r>
      <w:r w:rsidRPr="00AA75BB">
        <w:rPr>
          <w:rFonts w:eastAsia="Calibri" w:cs="Arial"/>
          <w:color w:val="auto"/>
          <w:sz w:val="20"/>
          <w:szCs w:val="20"/>
        </w:rPr>
        <w:t>or chemical analysis, heat, sound or light grew by 9.61%.</w:t>
      </w:r>
      <w:r>
        <w:rPr>
          <w:rFonts w:cs="Arial"/>
          <w:color w:val="000000"/>
          <w:sz w:val="18"/>
          <w:szCs w:val="18"/>
        </w:rPr>
        <w:t xml:space="preserve"> </w:t>
      </w:r>
    </w:p>
    <w:p w14:paraId="4E949EFE" w14:textId="77777777" w:rsidR="001409B9" w:rsidRDefault="001409B9" w:rsidP="001409B9">
      <w:pPr>
        <w:pStyle w:val="ListParagraph"/>
        <w:numPr>
          <w:ilvl w:val="1"/>
          <w:numId w:val="32"/>
        </w:numPr>
        <w:rPr>
          <w:rFonts w:eastAsia="Calibri" w:cs="Arial"/>
          <w:color w:val="auto"/>
          <w:sz w:val="20"/>
          <w:szCs w:val="20"/>
        </w:rPr>
      </w:pPr>
      <w:r>
        <w:rPr>
          <w:rFonts w:eastAsia="Calibri" w:cs="Arial"/>
          <w:color w:val="auto"/>
          <w:sz w:val="20"/>
          <w:szCs w:val="20"/>
        </w:rPr>
        <w:t>All of Wisconsin’s top three export destinations bought more medical and scientific instruments in 2020 than in 2019. China bought the most at $347 million (up 14.12%) followed by Canada with $160 million (up 2.99%), and Mexico with $148 million (up 19.95%).</w:t>
      </w:r>
    </w:p>
    <w:p w14:paraId="36A45057" w14:textId="644B6861" w:rsidR="001409B9" w:rsidRPr="000D42C4" w:rsidRDefault="001409B9" w:rsidP="001409B9">
      <w:pPr>
        <w:pStyle w:val="ListParagraph"/>
        <w:numPr>
          <w:ilvl w:val="1"/>
          <w:numId w:val="32"/>
        </w:numPr>
        <w:rPr>
          <w:rFonts w:eastAsia="Calibri" w:cs="Arial"/>
          <w:color w:val="auto"/>
          <w:sz w:val="20"/>
          <w:szCs w:val="20"/>
        </w:rPr>
      </w:pPr>
      <w:r w:rsidRPr="000D42C4">
        <w:rPr>
          <w:rFonts w:eastAsia="Calibri" w:cs="Arial"/>
          <w:color w:val="auto"/>
          <w:sz w:val="20"/>
          <w:szCs w:val="20"/>
        </w:rPr>
        <w:t xml:space="preserve">The subcategory that includes therapeutic respiration and artificial respiration </w:t>
      </w:r>
      <w:r>
        <w:rPr>
          <w:rFonts w:eastAsia="Calibri" w:cs="Arial"/>
          <w:color w:val="auto"/>
          <w:sz w:val="20"/>
          <w:szCs w:val="20"/>
        </w:rPr>
        <w:t xml:space="preserve">devices </w:t>
      </w:r>
      <w:r w:rsidRPr="000D42C4">
        <w:rPr>
          <w:rFonts w:eastAsia="Calibri" w:cs="Arial"/>
          <w:color w:val="auto"/>
          <w:sz w:val="20"/>
          <w:szCs w:val="20"/>
        </w:rPr>
        <w:t>grew by $85 million from $41</w:t>
      </w:r>
      <w:r>
        <w:rPr>
          <w:rFonts w:eastAsia="Calibri" w:cs="Arial"/>
          <w:color w:val="auto"/>
          <w:sz w:val="20"/>
          <w:szCs w:val="20"/>
        </w:rPr>
        <w:t xml:space="preserve"> million</w:t>
      </w:r>
      <w:r w:rsidRPr="000D42C4">
        <w:rPr>
          <w:rFonts w:eastAsia="Calibri" w:cs="Arial"/>
          <w:color w:val="auto"/>
          <w:sz w:val="20"/>
          <w:szCs w:val="20"/>
        </w:rPr>
        <w:t xml:space="preserve"> in 2019 to $</w:t>
      </w:r>
      <w:r w:rsidR="0024454E" w:rsidRPr="000D42C4">
        <w:rPr>
          <w:rFonts w:eastAsia="Calibri" w:cs="Arial"/>
          <w:color w:val="auto"/>
          <w:sz w:val="20"/>
          <w:szCs w:val="20"/>
        </w:rPr>
        <w:t>12</w:t>
      </w:r>
      <w:r w:rsidR="0035093E">
        <w:rPr>
          <w:rFonts w:eastAsia="Calibri" w:cs="Arial"/>
          <w:color w:val="auto"/>
          <w:sz w:val="20"/>
          <w:szCs w:val="20"/>
        </w:rPr>
        <w:t>8</w:t>
      </w:r>
      <w:r>
        <w:rPr>
          <w:rFonts w:eastAsia="Calibri" w:cs="Arial"/>
          <w:color w:val="auto"/>
          <w:sz w:val="20"/>
          <w:szCs w:val="20"/>
        </w:rPr>
        <w:t xml:space="preserve"> million</w:t>
      </w:r>
      <w:r w:rsidRPr="000D42C4">
        <w:rPr>
          <w:rFonts w:eastAsia="Calibri" w:cs="Arial"/>
          <w:color w:val="auto"/>
          <w:sz w:val="20"/>
          <w:szCs w:val="20"/>
        </w:rPr>
        <w:t xml:space="preserve"> in 2020. </w:t>
      </w:r>
    </w:p>
    <w:p w14:paraId="58AAD9D1" w14:textId="77777777" w:rsidR="001409B9" w:rsidRPr="0001606C" w:rsidRDefault="001409B9" w:rsidP="001409B9">
      <w:pPr>
        <w:pStyle w:val="ListParagraph"/>
        <w:numPr>
          <w:ilvl w:val="1"/>
          <w:numId w:val="32"/>
        </w:numPr>
        <w:rPr>
          <w:rFonts w:eastAsia="Calibri" w:cs="Arial"/>
          <w:color w:val="auto"/>
          <w:sz w:val="20"/>
          <w:szCs w:val="20"/>
        </w:rPr>
      </w:pPr>
      <w:r>
        <w:rPr>
          <w:rFonts w:eastAsia="Calibri" w:cs="Arial"/>
          <w:color w:val="auto"/>
          <w:sz w:val="20"/>
          <w:szCs w:val="20"/>
        </w:rPr>
        <w:t>Non-optical microscopes and diffraction apparatus had the greatest decline, dropping from $27 million in 2019 to just $1.5 million in 2020.</w:t>
      </w:r>
    </w:p>
    <w:p w14:paraId="2D731A51" w14:textId="77777777" w:rsidR="001409B9" w:rsidRPr="00811FCC" w:rsidRDefault="001409B9" w:rsidP="001409B9">
      <w:pPr>
        <w:pStyle w:val="ListParagraph"/>
        <w:rPr>
          <w:rFonts w:eastAsia="Calibri" w:cs="Arial"/>
          <w:color w:val="auto"/>
          <w:sz w:val="20"/>
          <w:szCs w:val="20"/>
        </w:rPr>
      </w:pPr>
    </w:p>
    <w:p w14:paraId="33C564C7" w14:textId="721A4A2D" w:rsidR="001409B9" w:rsidRDefault="001409B9" w:rsidP="001409B9">
      <w:pPr>
        <w:pStyle w:val="ListParagraph"/>
        <w:numPr>
          <w:ilvl w:val="0"/>
          <w:numId w:val="32"/>
        </w:numPr>
        <w:rPr>
          <w:rFonts w:eastAsia="Calibri" w:cs="Arial"/>
          <w:color w:val="auto"/>
          <w:sz w:val="20"/>
          <w:szCs w:val="20"/>
        </w:rPr>
      </w:pPr>
      <w:r>
        <w:rPr>
          <w:rFonts w:eastAsia="Calibri" w:cs="Arial"/>
          <w:b/>
          <w:bCs/>
          <w:color w:val="auto"/>
          <w:sz w:val="20"/>
          <w:szCs w:val="20"/>
        </w:rPr>
        <w:t>El</w:t>
      </w:r>
      <w:r w:rsidRPr="00B37EC2">
        <w:rPr>
          <w:rFonts w:eastAsia="Calibri" w:cs="Arial"/>
          <w:b/>
          <w:bCs/>
          <w:color w:val="auto"/>
          <w:sz w:val="20"/>
          <w:szCs w:val="20"/>
        </w:rPr>
        <w:t>ectrical machinery</w:t>
      </w:r>
      <w:r w:rsidRPr="00B37EC2">
        <w:rPr>
          <w:rFonts w:eastAsia="Calibri" w:cs="Arial"/>
          <w:color w:val="auto"/>
          <w:sz w:val="20"/>
          <w:szCs w:val="20"/>
        </w:rPr>
        <w:t xml:space="preserve"> </w:t>
      </w:r>
      <w:r>
        <w:rPr>
          <w:rFonts w:eastAsia="Calibri" w:cs="Arial"/>
          <w:color w:val="auto"/>
          <w:sz w:val="20"/>
          <w:szCs w:val="20"/>
        </w:rPr>
        <w:t xml:space="preserve">had been Wisconsin’s #2 export category since 2017, but due to a </w:t>
      </w:r>
      <w:r w:rsidRPr="00B37EC2">
        <w:rPr>
          <w:rFonts w:eastAsia="Calibri" w:cs="Arial"/>
          <w:color w:val="auto"/>
          <w:sz w:val="20"/>
          <w:szCs w:val="20"/>
        </w:rPr>
        <w:t xml:space="preserve">decline </w:t>
      </w:r>
      <w:r>
        <w:rPr>
          <w:rFonts w:eastAsia="Calibri" w:cs="Arial"/>
          <w:color w:val="auto"/>
          <w:sz w:val="20"/>
          <w:szCs w:val="20"/>
        </w:rPr>
        <w:t xml:space="preserve">of </w:t>
      </w:r>
      <w:r w:rsidR="00642668">
        <w:rPr>
          <w:rFonts w:eastAsia="Calibri" w:cs="Arial"/>
          <w:color w:val="auto"/>
          <w:sz w:val="20"/>
          <w:szCs w:val="20"/>
        </w:rPr>
        <w:t>over</w:t>
      </w:r>
      <w:r w:rsidR="00196257">
        <w:rPr>
          <w:rFonts w:eastAsia="Calibri" w:cs="Arial"/>
          <w:color w:val="auto"/>
          <w:sz w:val="20"/>
          <w:szCs w:val="20"/>
        </w:rPr>
        <w:t xml:space="preserve"> $</w:t>
      </w:r>
      <w:r w:rsidR="00642668">
        <w:rPr>
          <w:rFonts w:eastAsia="Calibri" w:cs="Arial"/>
          <w:color w:val="auto"/>
          <w:sz w:val="20"/>
          <w:szCs w:val="20"/>
        </w:rPr>
        <w:t>380</w:t>
      </w:r>
      <w:r>
        <w:rPr>
          <w:rFonts w:eastAsia="Calibri" w:cs="Arial"/>
          <w:color w:val="auto"/>
          <w:sz w:val="20"/>
          <w:szCs w:val="20"/>
        </w:rPr>
        <w:t xml:space="preserve"> million or </w:t>
      </w:r>
      <w:r w:rsidR="00642668">
        <w:rPr>
          <w:rFonts w:eastAsia="Calibri" w:cs="Arial"/>
          <w:color w:val="auto"/>
          <w:sz w:val="20"/>
          <w:szCs w:val="20"/>
        </w:rPr>
        <w:t>15</w:t>
      </w:r>
      <w:r>
        <w:rPr>
          <w:rFonts w:eastAsia="Calibri" w:cs="Arial"/>
          <w:color w:val="auto"/>
          <w:sz w:val="20"/>
          <w:szCs w:val="20"/>
        </w:rPr>
        <w:t>.86%, the category fell to the #3 spot</w:t>
      </w:r>
      <w:r w:rsidR="00642668">
        <w:rPr>
          <w:rFonts w:eastAsia="Calibri" w:cs="Arial"/>
          <w:color w:val="auto"/>
          <w:sz w:val="20"/>
          <w:szCs w:val="20"/>
        </w:rPr>
        <w:t xml:space="preserve"> in 2020</w:t>
      </w:r>
      <w:r>
        <w:rPr>
          <w:rFonts w:eastAsia="Calibri" w:cs="Arial"/>
          <w:color w:val="auto"/>
          <w:sz w:val="20"/>
          <w:szCs w:val="20"/>
        </w:rPr>
        <w:t xml:space="preserve">. </w:t>
      </w:r>
    </w:p>
    <w:p w14:paraId="36B7E77B" w14:textId="77777777" w:rsidR="001409B9" w:rsidRPr="003A6C64" w:rsidRDefault="001409B9" w:rsidP="001409B9">
      <w:pPr>
        <w:pStyle w:val="ListParagraph"/>
        <w:numPr>
          <w:ilvl w:val="1"/>
          <w:numId w:val="32"/>
        </w:numPr>
        <w:rPr>
          <w:rFonts w:eastAsia="Calibri" w:cs="Arial"/>
          <w:color w:val="auto"/>
          <w:sz w:val="20"/>
          <w:szCs w:val="20"/>
        </w:rPr>
      </w:pPr>
      <w:r w:rsidRPr="003A6C64">
        <w:rPr>
          <w:rFonts w:eastAsia="Calibri" w:cs="Arial"/>
          <w:color w:val="auto"/>
          <w:sz w:val="20"/>
          <w:szCs w:val="20"/>
        </w:rPr>
        <w:t>Several subcategories saw substantial growth</w:t>
      </w:r>
      <w:r>
        <w:rPr>
          <w:rFonts w:eastAsia="Calibri" w:cs="Arial"/>
          <w:color w:val="auto"/>
          <w:sz w:val="20"/>
          <w:szCs w:val="20"/>
        </w:rPr>
        <w:t xml:space="preserve">. </w:t>
      </w:r>
      <w:r w:rsidRPr="003A6C64">
        <w:rPr>
          <w:rFonts w:eastAsia="Calibri" w:cs="Arial"/>
          <w:color w:val="auto"/>
          <w:sz w:val="20"/>
          <w:szCs w:val="20"/>
        </w:rPr>
        <w:t>Telecommunication equipment grew by 57.79%.</w:t>
      </w:r>
      <w:r>
        <w:rPr>
          <w:rFonts w:eastAsia="Calibri" w:cs="Arial"/>
          <w:color w:val="auto"/>
          <w:sz w:val="20"/>
          <w:szCs w:val="20"/>
        </w:rPr>
        <w:t xml:space="preserve"> Integrated circuits and micro assemblies grew by 88.72%, parts of electrical motors and generators grew by 63.38%.</w:t>
      </w:r>
    </w:p>
    <w:p w14:paraId="48383492" w14:textId="77777777" w:rsidR="001409B9" w:rsidRPr="008A5BE9" w:rsidRDefault="001409B9" w:rsidP="001409B9">
      <w:pPr>
        <w:pStyle w:val="ListParagraph"/>
        <w:numPr>
          <w:ilvl w:val="1"/>
          <w:numId w:val="32"/>
        </w:numPr>
        <w:rPr>
          <w:rFonts w:eastAsia="Calibri" w:cs="Arial"/>
          <w:color w:val="auto"/>
          <w:sz w:val="20"/>
          <w:szCs w:val="20"/>
        </w:rPr>
      </w:pPr>
      <w:r>
        <w:rPr>
          <w:rFonts w:eastAsia="Calibri" w:cs="Arial"/>
          <w:color w:val="auto"/>
          <w:sz w:val="20"/>
          <w:szCs w:val="20"/>
        </w:rPr>
        <w:t>The category of battery waste and scrap, the vast majority of which goes to Mexico, dropped by 80.33%.</w:t>
      </w:r>
    </w:p>
    <w:p w14:paraId="2F45AB8B" w14:textId="77777777" w:rsidR="001409B9" w:rsidRPr="00407B2F" w:rsidRDefault="001409B9" w:rsidP="001409B9">
      <w:pPr>
        <w:pStyle w:val="ListParagraph"/>
        <w:rPr>
          <w:rFonts w:eastAsia="Calibri" w:cs="Arial"/>
          <w:color w:val="auto"/>
          <w:sz w:val="20"/>
          <w:szCs w:val="20"/>
        </w:rPr>
      </w:pPr>
    </w:p>
    <w:p w14:paraId="1ED2B98E" w14:textId="38933ED7" w:rsidR="001409B9" w:rsidRDefault="001409B9" w:rsidP="001409B9">
      <w:pPr>
        <w:pStyle w:val="ListParagraph"/>
        <w:numPr>
          <w:ilvl w:val="0"/>
          <w:numId w:val="32"/>
        </w:numPr>
        <w:rPr>
          <w:rFonts w:eastAsia="Calibri" w:cs="Arial"/>
          <w:color w:val="auto"/>
          <w:sz w:val="20"/>
          <w:szCs w:val="20"/>
        </w:rPr>
      </w:pPr>
      <w:r>
        <w:rPr>
          <w:rFonts w:eastAsia="Calibri" w:cs="Arial"/>
          <w:color w:val="auto"/>
          <w:sz w:val="20"/>
          <w:szCs w:val="20"/>
        </w:rPr>
        <w:t xml:space="preserve">Decreased exports in the </w:t>
      </w:r>
      <w:r w:rsidRPr="00812621">
        <w:rPr>
          <w:rFonts w:eastAsia="Calibri" w:cs="Arial"/>
          <w:b/>
          <w:bCs/>
          <w:color w:val="auto"/>
          <w:sz w:val="20"/>
          <w:szCs w:val="20"/>
        </w:rPr>
        <w:t>auto parts</w:t>
      </w:r>
      <w:r>
        <w:rPr>
          <w:rFonts w:eastAsia="Calibri" w:cs="Arial"/>
          <w:color w:val="auto"/>
          <w:sz w:val="20"/>
          <w:szCs w:val="20"/>
        </w:rPr>
        <w:t xml:space="preserve"> subcategory to Canada and Mexico, down </w:t>
      </w:r>
      <w:r w:rsidR="00544BCB">
        <w:rPr>
          <w:rFonts w:eastAsia="Calibri" w:cs="Arial"/>
          <w:color w:val="auto"/>
          <w:sz w:val="20"/>
          <w:szCs w:val="20"/>
        </w:rPr>
        <w:t>2</w:t>
      </w:r>
      <w:r w:rsidR="00CB2326">
        <w:rPr>
          <w:rFonts w:eastAsia="Calibri" w:cs="Arial"/>
          <w:color w:val="auto"/>
          <w:sz w:val="20"/>
          <w:szCs w:val="20"/>
        </w:rPr>
        <w:t>2.08</w:t>
      </w:r>
      <w:r>
        <w:rPr>
          <w:rFonts w:eastAsia="Calibri" w:cs="Arial"/>
          <w:color w:val="auto"/>
          <w:sz w:val="20"/>
          <w:szCs w:val="20"/>
        </w:rPr>
        <w:t>% and 24.</w:t>
      </w:r>
      <w:r w:rsidR="008B250F">
        <w:rPr>
          <w:rFonts w:eastAsia="Calibri" w:cs="Arial"/>
          <w:color w:val="auto"/>
          <w:sz w:val="20"/>
          <w:szCs w:val="20"/>
        </w:rPr>
        <w:t>71</w:t>
      </w:r>
      <w:r>
        <w:rPr>
          <w:rFonts w:eastAsia="Calibri" w:cs="Arial"/>
          <w:color w:val="auto"/>
          <w:sz w:val="20"/>
          <w:szCs w:val="20"/>
        </w:rPr>
        <w:t xml:space="preserve">% respectively, were a major factor in Wisconsin’s decreased vehicle exports. </w:t>
      </w:r>
    </w:p>
    <w:p w14:paraId="1525500F" w14:textId="77777777" w:rsidR="001409B9" w:rsidRPr="00590A3B" w:rsidRDefault="001409B9" w:rsidP="001409B9">
      <w:pPr>
        <w:pStyle w:val="ListParagraph"/>
        <w:rPr>
          <w:rFonts w:eastAsia="Calibri" w:cs="Arial"/>
          <w:color w:val="auto"/>
          <w:sz w:val="20"/>
          <w:szCs w:val="20"/>
        </w:rPr>
      </w:pPr>
    </w:p>
    <w:p w14:paraId="537D1043" w14:textId="03D54F60" w:rsidR="001409B9" w:rsidRDefault="001409B9" w:rsidP="001409B9">
      <w:pPr>
        <w:pStyle w:val="ListParagraph"/>
        <w:numPr>
          <w:ilvl w:val="0"/>
          <w:numId w:val="32"/>
        </w:numPr>
        <w:rPr>
          <w:rFonts w:eastAsia="Calibri" w:cs="Arial"/>
          <w:color w:val="auto"/>
          <w:sz w:val="20"/>
          <w:szCs w:val="20"/>
        </w:rPr>
      </w:pPr>
      <w:r w:rsidRPr="00A95800">
        <w:rPr>
          <w:rFonts w:eastAsia="Calibri" w:cs="Arial"/>
          <w:b/>
          <w:bCs/>
          <w:color w:val="auto"/>
          <w:sz w:val="20"/>
          <w:szCs w:val="20"/>
        </w:rPr>
        <w:t>Organic chemicals</w:t>
      </w:r>
      <w:r>
        <w:rPr>
          <w:rFonts w:eastAsia="Calibri" w:cs="Arial"/>
          <w:color w:val="auto"/>
          <w:sz w:val="20"/>
          <w:szCs w:val="20"/>
        </w:rPr>
        <w:t xml:space="preserve"> and </w:t>
      </w:r>
      <w:r w:rsidRPr="00A95800">
        <w:rPr>
          <w:rFonts w:eastAsia="Calibri" w:cs="Arial"/>
          <w:b/>
          <w:bCs/>
          <w:color w:val="auto"/>
          <w:sz w:val="20"/>
          <w:szCs w:val="20"/>
        </w:rPr>
        <w:t>miscellaneous chemicals</w:t>
      </w:r>
      <w:r w:rsidRPr="00132FBF">
        <w:rPr>
          <w:rFonts w:eastAsia="Calibri" w:cs="Arial"/>
          <w:color w:val="auto"/>
          <w:sz w:val="20"/>
          <w:szCs w:val="20"/>
        </w:rPr>
        <w:t xml:space="preserve"> </w:t>
      </w:r>
      <w:r>
        <w:rPr>
          <w:rFonts w:eastAsia="Calibri" w:cs="Arial"/>
          <w:color w:val="auto"/>
          <w:sz w:val="20"/>
          <w:szCs w:val="20"/>
        </w:rPr>
        <w:t>were the two high-level product categories that posted the greatest increase by dollar value between 2019 and 2020, growing by $70.7 million and $70.4 million respectively.</w:t>
      </w:r>
      <w:r w:rsidRPr="00132FBF">
        <w:rPr>
          <w:rFonts w:eastAsia="Calibri" w:cs="Arial"/>
          <w:color w:val="auto"/>
          <w:sz w:val="20"/>
          <w:szCs w:val="20"/>
        </w:rPr>
        <w:t xml:space="preserve"> </w:t>
      </w:r>
      <w:r w:rsidR="001D1DB4">
        <w:rPr>
          <w:rFonts w:eastAsia="Calibri" w:cs="Arial"/>
          <w:color w:val="auto"/>
          <w:sz w:val="20"/>
          <w:szCs w:val="20"/>
        </w:rPr>
        <w:t>Canada and Germany are the top markets for chemicals</w:t>
      </w:r>
      <w:r w:rsidR="005615FE">
        <w:rPr>
          <w:rFonts w:eastAsia="Calibri" w:cs="Arial"/>
          <w:color w:val="auto"/>
          <w:sz w:val="20"/>
          <w:szCs w:val="20"/>
        </w:rPr>
        <w:t xml:space="preserve"> products.</w:t>
      </w:r>
    </w:p>
    <w:p w14:paraId="7FE5B8BF" w14:textId="77777777" w:rsidR="001409B9" w:rsidRPr="00AE369D" w:rsidRDefault="001409B9" w:rsidP="001409B9">
      <w:pPr>
        <w:pStyle w:val="ListParagraph"/>
        <w:rPr>
          <w:rFonts w:eastAsia="Calibri" w:cs="Arial"/>
          <w:color w:val="auto"/>
          <w:sz w:val="20"/>
          <w:szCs w:val="20"/>
        </w:rPr>
      </w:pPr>
    </w:p>
    <w:p w14:paraId="2AED727F" w14:textId="77777777" w:rsidR="001409B9" w:rsidRDefault="001409B9" w:rsidP="001409B9">
      <w:pPr>
        <w:pStyle w:val="ListParagraph"/>
        <w:numPr>
          <w:ilvl w:val="0"/>
          <w:numId w:val="32"/>
        </w:numPr>
        <w:rPr>
          <w:rFonts w:eastAsia="Calibri" w:cs="Arial"/>
          <w:color w:val="auto"/>
          <w:sz w:val="20"/>
          <w:szCs w:val="20"/>
        </w:rPr>
      </w:pPr>
      <w:r w:rsidRPr="00E6259D">
        <w:rPr>
          <w:rFonts w:eastAsia="Calibri" w:cs="Arial"/>
          <w:b/>
          <w:bCs/>
          <w:color w:val="auto"/>
          <w:sz w:val="20"/>
          <w:szCs w:val="20"/>
        </w:rPr>
        <w:t>Plastics</w:t>
      </w:r>
      <w:r>
        <w:rPr>
          <w:rFonts w:eastAsia="Calibri" w:cs="Arial"/>
          <w:color w:val="auto"/>
          <w:sz w:val="20"/>
          <w:szCs w:val="20"/>
        </w:rPr>
        <w:t xml:space="preserve"> saw modest growth of 1.58%. Miscellaneous plastic parts, about half of which go to Canada or Mexico, grew by 13.93%. Exports of plastic products to Costa Rica grew by 148.40% moving that country to the #4 position behind China.</w:t>
      </w:r>
    </w:p>
    <w:p w14:paraId="724E3665" w14:textId="77777777" w:rsidR="001409B9" w:rsidRPr="0054298D" w:rsidRDefault="001409B9" w:rsidP="001409B9">
      <w:pPr>
        <w:pStyle w:val="ListParagraph"/>
        <w:rPr>
          <w:rFonts w:eastAsia="Calibri" w:cs="Arial"/>
          <w:color w:val="auto"/>
          <w:sz w:val="20"/>
          <w:szCs w:val="20"/>
        </w:rPr>
      </w:pPr>
    </w:p>
    <w:p w14:paraId="3D89ACBD" w14:textId="663EFDC7" w:rsidR="001409B9" w:rsidRPr="0086154C" w:rsidRDefault="001409B9" w:rsidP="001409B9">
      <w:pPr>
        <w:pStyle w:val="ListParagraph"/>
        <w:numPr>
          <w:ilvl w:val="0"/>
          <w:numId w:val="32"/>
        </w:numPr>
        <w:rPr>
          <w:rFonts w:eastAsia="Calibri" w:cs="Arial"/>
          <w:color w:val="auto"/>
          <w:sz w:val="20"/>
          <w:szCs w:val="20"/>
        </w:rPr>
      </w:pPr>
      <w:r>
        <w:rPr>
          <w:rFonts w:eastAsia="Calibri" w:cs="Arial"/>
          <w:color w:val="auto"/>
          <w:sz w:val="20"/>
          <w:szCs w:val="20"/>
        </w:rPr>
        <w:t xml:space="preserve">Shipments of </w:t>
      </w:r>
      <w:r w:rsidRPr="000F5B05">
        <w:rPr>
          <w:rFonts w:eastAsia="Calibri" w:cs="Arial"/>
          <w:b/>
          <w:bCs/>
          <w:color w:val="auto"/>
          <w:sz w:val="20"/>
          <w:szCs w:val="20"/>
        </w:rPr>
        <w:t>aircraft and aviation</w:t>
      </w:r>
      <w:r>
        <w:rPr>
          <w:rFonts w:eastAsia="Calibri" w:cs="Arial"/>
          <w:color w:val="auto"/>
          <w:sz w:val="20"/>
          <w:szCs w:val="20"/>
        </w:rPr>
        <w:t xml:space="preserve"> parts grew by 3.</w:t>
      </w:r>
      <w:r w:rsidR="000B3EBE">
        <w:rPr>
          <w:rFonts w:eastAsia="Calibri" w:cs="Arial"/>
          <w:color w:val="auto"/>
          <w:sz w:val="20"/>
          <w:szCs w:val="20"/>
        </w:rPr>
        <w:t>7</w:t>
      </w:r>
      <w:r w:rsidR="00F43664">
        <w:rPr>
          <w:rFonts w:eastAsia="Calibri" w:cs="Arial"/>
          <w:color w:val="auto"/>
          <w:sz w:val="20"/>
          <w:szCs w:val="20"/>
        </w:rPr>
        <w:t>9</w:t>
      </w:r>
      <w:r>
        <w:rPr>
          <w:rFonts w:eastAsia="Calibri" w:cs="Arial"/>
          <w:color w:val="auto"/>
          <w:sz w:val="20"/>
          <w:szCs w:val="20"/>
        </w:rPr>
        <w:t>%.</w:t>
      </w:r>
    </w:p>
    <w:p w14:paraId="65B4A5CD" w14:textId="77777777" w:rsidR="001409B9" w:rsidRDefault="001409B9" w:rsidP="001409B9">
      <w:pPr>
        <w:rPr>
          <w:rFonts w:ascii="Arial" w:eastAsia="Calibri" w:hAnsi="Arial" w:cs="Arial"/>
          <w:sz w:val="20"/>
          <w:szCs w:val="20"/>
        </w:rPr>
      </w:pPr>
    </w:p>
    <w:p w14:paraId="5E498CD3" w14:textId="77777777" w:rsidR="001409B9" w:rsidRPr="00132FBF" w:rsidRDefault="001409B9" w:rsidP="001409B9">
      <w:pPr>
        <w:rPr>
          <w:rFonts w:eastAsia="Calibri" w:cs="Arial"/>
          <w:sz w:val="20"/>
          <w:szCs w:val="20"/>
        </w:rPr>
      </w:pPr>
      <w:r w:rsidRPr="001A322F">
        <w:rPr>
          <w:rFonts w:ascii="Arial" w:eastAsia="Calibri" w:hAnsi="Arial" w:cs="Arial"/>
          <w:sz w:val="20"/>
          <w:szCs w:val="20"/>
        </w:rPr>
        <w:br w:type="page"/>
      </w:r>
    </w:p>
    <w:p w14:paraId="46AC754F" w14:textId="77777777" w:rsidR="001409B9" w:rsidRPr="001D2E5E" w:rsidRDefault="001409B9" w:rsidP="001409B9">
      <w:pPr>
        <w:rPr>
          <w:rFonts w:ascii="Arial" w:eastAsiaTheme="majorEastAsia" w:hAnsi="Arial" w:cs="Arial"/>
          <w:b/>
          <w:bCs/>
          <w:caps/>
          <w:color w:val="294E6C"/>
          <w:sz w:val="26"/>
          <w:szCs w:val="26"/>
        </w:rPr>
      </w:pPr>
      <w:r w:rsidRPr="001D2E5E">
        <w:rPr>
          <w:rFonts w:ascii="Arial" w:eastAsiaTheme="majorEastAsia" w:hAnsi="Arial" w:cs="Arial"/>
          <w:b/>
          <w:bCs/>
          <w:caps/>
          <w:color w:val="294E6C"/>
          <w:sz w:val="26"/>
          <w:szCs w:val="26"/>
        </w:rPr>
        <w:t>Top ProductS Exported from Wisconsin</w:t>
      </w:r>
    </w:p>
    <w:tbl>
      <w:tblPr>
        <w:tblpPr w:leftFromText="180" w:rightFromText="180" w:vertAnchor="text" w:tblpXSpec="right" w:tblpY="1"/>
        <w:tblOverlap w:val="never"/>
        <w:tblW w:w="105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15"/>
        <w:gridCol w:w="2340"/>
        <w:gridCol w:w="1530"/>
        <w:gridCol w:w="1620"/>
        <w:gridCol w:w="1445"/>
        <w:gridCol w:w="1080"/>
        <w:gridCol w:w="1080"/>
        <w:gridCol w:w="712"/>
      </w:tblGrid>
      <w:tr w:rsidR="001409B9" w:rsidRPr="00ED5C8A" w14:paraId="2DF7DA10" w14:textId="77777777" w:rsidTr="001409B9">
        <w:trPr>
          <w:trHeight w:val="288"/>
        </w:trPr>
        <w:tc>
          <w:tcPr>
            <w:tcW w:w="715" w:type="dxa"/>
            <w:vMerge w:val="restart"/>
            <w:shd w:val="clear" w:color="auto" w:fill="2B597A"/>
            <w:vAlign w:val="center"/>
          </w:tcPr>
          <w:p w14:paraId="611D3ECD" w14:textId="77777777" w:rsidR="001409B9" w:rsidRPr="00ED5C8A" w:rsidRDefault="001409B9" w:rsidP="001409B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w:t>
            </w:r>
            <w:r>
              <w:rPr>
                <w:rFonts w:ascii="Arial" w:hAnsi="Arial" w:cs="Arial"/>
                <w:b/>
                <w:bCs/>
                <w:color w:val="FFFFFF" w:themeColor="background1"/>
                <w:sz w:val="16"/>
                <w:szCs w:val="16"/>
              </w:rPr>
              <w:t>20</w:t>
            </w:r>
            <w:r w:rsidRPr="00ED5C8A">
              <w:rPr>
                <w:rFonts w:ascii="Arial" w:hAnsi="Arial" w:cs="Arial"/>
                <w:b/>
                <w:bCs/>
                <w:color w:val="FFFFFF" w:themeColor="background1"/>
                <w:sz w:val="16"/>
                <w:szCs w:val="16"/>
              </w:rPr>
              <w:t xml:space="preserve"> </w:t>
            </w:r>
          </w:p>
          <w:p w14:paraId="39FF15EA" w14:textId="77777777" w:rsidR="001409B9" w:rsidRPr="00ED5C8A" w:rsidRDefault="001409B9" w:rsidP="001409B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RANK</w:t>
            </w:r>
          </w:p>
        </w:tc>
        <w:tc>
          <w:tcPr>
            <w:tcW w:w="2340" w:type="dxa"/>
            <w:vMerge w:val="restart"/>
            <w:shd w:val="clear" w:color="auto" w:fill="2B597A"/>
            <w:tcMar>
              <w:left w:w="72" w:type="dxa"/>
              <w:right w:w="72" w:type="dxa"/>
            </w:tcMar>
            <w:vAlign w:val="center"/>
          </w:tcPr>
          <w:p w14:paraId="09F88AE0" w14:textId="77777777" w:rsidR="001409B9" w:rsidRPr="00ED5C8A" w:rsidRDefault="001409B9" w:rsidP="001409B9">
            <w:pPr>
              <w:jc w:val="center"/>
              <w:rPr>
                <w:rFonts w:ascii="Arial" w:hAnsi="Arial" w:cs="Arial"/>
                <w:b/>
                <w:bCs/>
                <w:color w:val="FFFFFF" w:themeColor="background1"/>
                <w:sz w:val="16"/>
                <w:szCs w:val="16"/>
              </w:rPr>
            </w:pPr>
            <w:r>
              <w:rPr>
                <w:rFonts w:ascii="Arial" w:hAnsi="Arial" w:cs="Arial"/>
                <w:b/>
                <w:bCs/>
                <w:color w:val="FFFFFF" w:themeColor="background1"/>
                <w:sz w:val="16"/>
                <w:szCs w:val="16"/>
              </w:rPr>
              <w:t>PRODUCT</w:t>
            </w:r>
          </w:p>
        </w:tc>
        <w:tc>
          <w:tcPr>
            <w:tcW w:w="4595" w:type="dxa"/>
            <w:gridSpan w:val="3"/>
            <w:shd w:val="clear" w:color="auto" w:fill="2B597A"/>
            <w:vAlign w:val="center"/>
          </w:tcPr>
          <w:p w14:paraId="1EF47730" w14:textId="77777777" w:rsidR="001409B9" w:rsidRPr="00ED5C8A" w:rsidRDefault="001409B9" w:rsidP="001409B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EXPORT VALUE</w:t>
            </w:r>
          </w:p>
        </w:tc>
        <w:tc>
          <w:tcPr>
            <w:tcW w:w="2160" w:type="dxa"/>
            <w:gridSpan w:val="2"/>
            <w:shd w:val="clear" w:color="auto" w:fill="2B597A"/>
            <w:tcMar>
              <w:left w:w="72" w:type="dxa"/>
              <w:right w:w="72" w:type="dxa"/>
            </w:tcMar>
            <w:vAlign w:val="center"/>
          </w:tcPr>
          <w:p w14:paraId="238D2EAD" w14:textId="77777777" w:rsidR="001409B9" w:rsidRPr="00ED5C8A" w:rsidRDefault="001409B9" w:rsidP="001409B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 CHANGE</w:t>
            </w:r>
          </w:p>
        </w:tc>
        <w:tc>
          <w:tcPr>
            <w:tcW w:w="712" w:type="dxa"/>
            <w:vMerge w:val="restart"/>
            <w:shd w:val="clear" w:color="auto" w:fill="2B597A"/>
            <w:tcMar>
              <w:left w:w="72" w:type="dxa"/>
              <w:right w:w="72" w:type="dxa"/>
            </w:tcMar>
            <w:vAlign w:val="center"/>
          </w:tcPr>
          <w:p w14:paraId="7A446C33" w14:textId="77777777" w:rsidR="001409B9" w:rsidRPr="00ED5C8A" w:rsidRDefault="001409B9" w:rsidP="001409B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2010 RANK</w:t>
            </w:r>
          </w:p>
        </w:tc>
      </w:tr>
      <w:tr w:rsidR="001409B9" w:rsidRPr="00ED5C8A" w14:paraId="5E2ECD44" w14:textId="77777777" w:rsidTr="001409B9">
        <w:trPr>
          <w:trHeight w:val="288"/>
        </w:trPr>
        <w:tc>
          <w:tcPr>
            <w:tcW w:w="715" w:type="dxa"/>
            <w:vMerge/>
            <w:shd w:val="clear" w:color="auto" w:fill="2B597A"/>
            <w:vAlign w:val="center"/>
          </w:tcPr>
          <w:p w14:paraId="18756345" w14:textId="77777777" w:rsidR="001409B9" w:rsidRPr="00ED5C8A" w:rsidRDefault="001409B9" w:rsidP="001409B9">
            <w:pPr>
              <w:jc w:val="center"/>
              <w:rPr>
                <w:rFonts w:ascii="Arial" w:hAnsi="Arial" w:cs="Arial"/>
                <w:b/>
                <w:bCs/>
                <w:color w:val="FFFFFF" w:themeColor="background1"/>
                <w:sz w:val="16"/>
                <w:szCs w:val="16"/>
              </w:rPr>
            </w:pPr>
          </w:p>
        </w:tc>
        <w:tc>
          <w:tcPr>
            <w:tcW w:w="2340" w:type="dxa"/>
            <w:vMerge/>
            <w:shd w:val="clear" w:color="auto" w:fill="2B597A"/>
            <w:tcMar>
              <w:left w:w="72" w:type="dxa"/>
              <w:right w:w="72" w:type="dxa"/>
            </w:tcMar>
            <w:vAlign w:val="center"/>
          </w:tcPr>
          <w:p w14:paraId="6A6DFE2B" w14:textId="77777777" w:rsidR="001409B9" w:rsidRPr="00C93A37" w:rsidRDefault="001409B9" w:rsidP="001409B9">
            <w:pPr>
              <w:jc w:val="center"/>
              <w:rPr>
                <w:rFonts w:ascii="Arial" w:hAnsi="Arial" w:cs="Arial"/>
                <w:b/>
                <w:bCs/>
                <w:color w:val="FFFFFF" w:themeColor="background1"/>
                <w:sz w:val="16"/>
                <w:szCs w:val="16"/>
              </w:rPr>
            </w:pPr>
          </w:p>
        </w:tc>
        <w:tc>
          <w:tcPr>
            <w:tcW w:w="1530" w:type="dxa"/>
            <w:shd w:val="clear" w:color="auto" w:fill="2B597A"/>
            <w:vAlign w:val="center"/>
          </w:tcPr>
          <w:p w14:paraId="18BCA8FE" w14:textId="77777777" w:rsidR="001409B9" w:rsidRPr="00ED5C8A" w:rsidRDefault="001409B9" w:rsidP="001409B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w:t>
            </w:r>
            <w:r>
              <w:rPr>
                <w:rFonts w:ascii="Arial" w:hAnsi="Arial" w:cs="Arial"/>
                <w:b/>
                <w:bCs/>
                <w:color w:val="FFFFFF" w:themeColor="background1"/>
                <w:sz w:val="16"/>
                <w:szCs w:val="16"/>
              </w:rPr>
              <w:t>20</w:t>
            </w:r>
          </w:p>
        </w:tc>
        <w:tc>
          <w:tcPr>
            <w:tcW w:w="1620" w:type="dxa"/>
            <w:shd w:val="clear" w:color="auto" w:fill="2B597A"/>
            <w:tcMar>
              <w:left w:w="72" w:type="dxa"/>
              <w:right w:w="72" w:type="dxa"/>
            </w:tcMar>
            <w:vAlign w:val="center"/>
          </w:tcPr>
          <w:p w14:paraId="18ABC4EF" w14:textId="77777777" w:rsidR="001409B9" w:rsidRPr="00C93A37" w:rsidRDefault="001409B9" w:rsidP="001409B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w:t>
            </w:r>
            <w:r>
              <w:rPr>
                <w:rFonts w:ascii="Arial" w:hAnsi="Arial" w:cs="Arial"/>
                <w:b/>
                <w:bCs/>
                <w:color w:val="FFFFFF" w:themeColor="background1"/>
                <w:sz w:val="16"/>
                <w:szCs w:val="16"/>
              </w:rPr>
              <w:t>9</w:t>
            </w:r>
            <w:r w:rsidRPr="00ED5C8A">
              <w:rPr>
                <w:rFonts w:ascii="Arial" w:hAnsi="Arial" w:cs="Arial"/>
                <w:b/>
                <w:bCs/>
                <w:color w:val="FFFFFF" w:themeColor="background1"/>
                <w:sz w:val="16"/>
                <w:szCs w:val="16"/>
              </w:rPr>
              <w:t xml:space="preserve"> </w:t>
            </w:r>
          </w:p>
        </w:tc>
        <w:tc>
          <w:tcPr>
            <w:tcW w:w="1445" w:type="dxa"/>
            <w:shd w:val="clear" w:color="auto" w:fill="2B597A"/>
            <w:vAlign w:val="center"/>
          </w:tcPr>
          <w:p w14:paraId="10AEC232" w14:textId="77777777" w:rsidR="001409B9" w:rsidRPr="00ED5C8A" w:rsidRDefault="001409B9" w:rsidP="001409B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2010</w:t>
            </w:r>
          </w:p>
        </w:tc>
        <w:tc>
          <w:tcPr>
            <w:tcW w:w="1080" w:type="dxa"/>
            <w:shd w:val="clear" w:color="auto" w:fill="2B597A"/>
            <w:tcMar>
              <w:left w:w="72" w:type="dxa"/>
              <w:right w:w="72" w:type="dxa"/>
            </w:tcMar>
            <w:vAlign w:val="center"/>
          </w:tcPr>
          <w:p w14:paraId="1B5CA293" w14:textId="77777777" w:rsidR="001409B9" w:rsidRPr="00C93A37" w:rsidRDefault="001409B9" w:rsidP="001409B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w:t>
            </w:r>
            <w:r>
              <w:rPr>
                <w:rFonts w:ascii="Arial" w:hAnsi="Arial" w:cs="Arial"/>
                <w:b/>
                <w:bCs/>
                <w:color w:val="FFFFFF" w:themeColor="background1"/>
                <w:sz w:val="16"/>
                <w:szCs w:val="16"/>
              </w:rPr>
              <w:t>9</w:t>
            </w:r>
            <w:r w:rsidRPr="00ED5C8A">
              <w:rPr>
                <w:rFonts w:ascii="Arial" w:hAnsi="Arial" w:cs="Arial"/>
                <w:b/>
                <w:bCs/>
                <w:color w:val="FFFFFF" w:themeColor="background1"/>
                <w:sz w:val="16"/>
                <w:szCs w:val="16"/>
              </w:rPr>
              <w:t>-201</w:t>
            </w:r>
            <w:r>
              <w:rPr>
                <w:rFonts w:ascii="Arial" w:hAnsi="Arial" w:cs="Arial"/>
                <w:b/>
                <w:bCs/>
                <w:color w:val="FFFFFF" w:themeColor="background1"/>
                <w:sz w:val="16"/>
                <w:szCs w:val="16"/>
              </w:rPr>
              <w:t>9</w:t>
            </w:r>
            <w:r w:rsidRPr="00ED5C8A">
              <w:rPr>
                <w:rFonts w:ascii="Arial" w:hAnsi="Arial" w:cs="Arial"/>
                <w:b/>
                <w:bCs/>
                <w:color w:val="FFFFFF" w:themeColor="background1"/>
                <w:sz w:val="16"/>
                <w:szCs w:val="16"/>
              </w:rPr>
              <w:t xml:space="preserve"> </w:t>
            </w:r>
          </w:p>
        </w:tc>
        <w:tc>
          <w:tcPr>
            <w:tcW w:w="1080" w:type="dxa"/>
            <w:shd w:val="clear" w:color="auto" w:fill="2B597A"/>
            <w:tcMar>
              <w:left w:w="72" w:type="dxa"/>
              <w:right w:w="72" w:type="dxa"/>
            </w:tcMar>
            <w:vAlign w:val="center"/>
          </w:tcPr>
          <w:p w14:paraId="4BD5B3E6" w14:textId="77777777" w:rsidR="001409B9" w:rsidRPr="00C93A37" w:rsidRDefault="001409B9" w:rsidP="001409B9">
            <w:pPr>
              <w:jc w:val="center"/>
              <w:rPr>
                <w:rFonts w:ascii="Arial" w:hAnsi="Arial" w:cs="Arial"/>
                <w:b/>
                <w:bCs/>
                <w:color w:val="FFFFFF" w:themeColor="background1"/>
                <w:sz w:val="16"/>
                <w:szCs w:val="16"/>
              </w:rPr>
            </w:pPr>
            <w:r w:rsidRPr="00C93A37">
              <w:rPr>
                <w:rFonts w:ascii="Arial" w:hAnsi="Arial" w:cs="Arial"/>
                <w:b/>
                <w:bCs/>
                <w:color w:val="FFFFFF" w:themeColor="background1"/>
                <w:sz w:val="16"/>
                <w:szCs w:val="16"/>
              </w:rPr>
              <w:t>2010-20</w:t>
            </w:r>
            <w:r>
              <w:rPr>
                <w:rFonts w:ascii="Arial" w:hAnsi="Arial" w:cs="Arial"/>
                <w:b/>
                <w:bCs/>
                <w:color w:val="FFFFFF" w:themeColor="background1"/>
                <w:sz w:val="16"/>
                <w:szCs w:val="16"/>
              </w:rPr>
              <w:t>20</w:t>
            </w:r>
          </w:p>
        </w:tc>
        <w:tc>
          <w:tcPr>
            <w:tcW w:w="712" w:type="dxa"/>
            <w:vMerge/>
            <w:shd w:val="clear" w:color="auto" w:fill="2B597A"/>
            <w:tcMar>
              <w:left w:w="72" w:type="dxa"/>
              <w:right w:w="72" w:type="dxa"/>
            </w:tcMar>
            <w:vAlign w:val="center"/>
          </w:tcPr>
          <w:p w14:paraId="606357DE" w14:textId="77777777" w:rsidR="001409B9" w:rsidRPr="00C93A37" w:rsidRDefault="001409B9" w:rsidP="001409B9">
            <w:pPr>
              <w:jc w:val="center"/>
              <w:rPr>
                <w:rFonts w:ascii="Arial" w:hAnsi="Arial" w:cs="Arial"/>
                <w:b/>
                <w:bCs/>
                <w:color w:val="FFFFFF" w:themeColor="background1"/>
                <w:sz w:val="16"/>
                <w:szCs w:val="16"/>
              </w:rPr>
            </w:pPr>
          </w:p>
        </w:tc>
      </w:tr>
      <w:tr w:rsidR="001409B9" w:rsidRPr="00ED5C8A" w14:paraId="4EDAFC38" w14:textId="77777777" w:rsidTr="001409B9">
        <w:trPr>
          <w:trHeight w:val="288"/>
        </w:trPr>
        <w:tc>
          <w:tcPr>
            <w:tcW w:w="715" w:type="dxa"/>
            <w:shd w:val="clear" w:color="auto" w:fill="FFFFFF" w:themeFill="background1"/>
            <w:vAlign w:val="center"/>
          </w:tcPr>
          <w:p w14:paraId="44859FF1" w14:textId="77777777" w:rsidR="001409B9" w:rsidRPr="00204FEA" w:rsidRDefault="001409B9" w:rsidP="001409B9">
            <w:pPr>
              <w:jc w:val="center"/>
              <w:rPr>
                <w:rFonts w:ascii="Arial" w:hAnsi="Arial" w:cs="Arial"/>
                <w:bCs/>
                <w:sz w:val="16"/>
                <w:szCs w:val="16"/>
              </w:rPr>
            </w:pPr>
            <w:r w:rsidRPr="00204FEA">
              <w:rPr>
                <w:rFonts w:ascii="Arial" w:hAnsi="Arial" w:cs="Arial"/>
                <w:bCs/>
                <w:sz w:val="16"/>
                <w:szCs w:val="16"/>
              </w:rPr>
              <w:t>1</w:t>
            </w:r>
          </w:p>
        </w:tc>
        <w:tc>
          <w:tcPr>
            <w:tcW w:w="2340" w:type="dxa"/>
            <w:shd w:val="clear" w:color="auto" w:fill="FFFFFF" w:themeFill="background1"/>
            <w:tcMar>
              <w:left w:w="72" w:type="dxa"/>
              <w:right w:w="72" w:type="dxa"/>
            </w:tcMar>
            <w:vAlign w:val="center"/>
          </w:tcPr>
          <w:p w14:paraId="5555AC27" w14:textId="77777777" w:rsidR="001409B9" w:rsidRPr="00712DC4" w:rsidRDefault="001409B9" w:rsidP="001409B9">
            <w:pPr>
              <w:rPr>
                <w:rFonts w:ascii="Arial" w:hAnsi="Arial" w:cs="Arial"/>
                <w:bCs/>
                <w:sz w:val="16"/>
                <w:szCs w:val="16"/>
              </w:rPr>
            </w:pPr>
            <w:r>
              <w:rPr>
                <w:rFonts w:ascii="Arial" w:hAnsi="Arial" w:cs="Arial"/>
                <w:color w:val="000000"/>
                <w:sz w:val="16"/>
                <w:szCs w:val="16"/>
              </w:rPr>
              <w:t>Industrial Machinery</w:t>
            </w:r>
          </w:p>
        </w:tc>
        <w:tc>
          <w:tcPr>
            <w:tcW w:w="1530" w:type="dxa"/>
            <w:shd w:val="clear" w:color="auto" w:fill="FFFFFF" w:themeFill="background1"/>
            <w:vAlign w:val="center"/>
          </w:tcPr>
          <w:p w14:paraId="52BA3892"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$5,249,491,508 </w:t>
            </w:r>
          </w:p>
        </w:tc>
        <w:tc>
          <w:tcPr>
            <w:tcW w:w="1620" w:type="dxa"/>
            <w:shd w:val="clear" w:color="auto" w:fill="FFFFFF" w:themeFill="background1"/>
            <w:tcMar>
              <w:left w:w="72" w:type="dxa"/>
              <w:right w:w="72" w:type="dxa"/>
            </w:tcMar>
            <w:vAlign w:val="center"/>
          </w:tcPr>
          <w:p w14:paraId="4D19222A"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$5,619,251,208 </w:t>
            </w:r>
          </w:p>
        </w:tc>
        <w:tc>
          <w:tcPr>
            <w:tcW w:w="1445" w:type="dxa"/>
            <w:shd w:val="clear" w:color="auto" w:fill="FFFFFF" w:themeFill="background1"/>
            <w:vAlign w:val="center"/>
          </w:tcPr>
          <w:p w14:paraId="58407907"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$6,357,029,613 </w:t>
            </w:r>
          </w:p>
        </w:tc>
        <w:tc>
          <w:tcPr>
            <w:tcW w:w="1080" w:type="dxa"/>
            <w:shd w:val="clear" w:color="auto" w:fill="FFFFFF" w:themeFill="background1"/>
            <w:tcMar>
              <w:left w:w="72" w:type="dxa"/>
              <w:right w:w="72" w:type="dxa"/>
            </w:tcMar>
            <w:vAlign w:val="center"/>
          </w:tcPr>
          <w:p w14:paraId="3C6FDE3B"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-6.58%</w:t>
            </w:r>
          </w:p>
        </w:tc>
        <w:tc>
          <w:tcPr>
            <w:tcW w:w="1080" w:type="dxa"/>
            <w:shd w:val="clear" w:color="auto" w:fill="FFFFFF" w:themeFill="background1"/>
            <w:tcMar>
              <w:left w:w="72" w:type="dxa"/>
              <w:right w:w="72" w:type="dxa"/>
            </w:tcMar>
            <w:vAlign w:val="center"/>
          </w:tcPr>
          <w:p w14:paraId="2AAD4B5C"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-17.42%</w:t>
            </w:r>
          </w:p>
        </w:tc>
        <w:tc>
          <w:tcPr>
            <w:tcW w:w="712" w:type="dxa"/>
            <w:shd w:val="clear" w:color="auto" w:fill="FFFFFF" w:themeFill="background1"/>
            <w:tcMar>
              <w:left w:w="72" w:type="dxa"/>
              <w:right w:w="72" w:type="dxa"/>
            </w:tcMar>
            <w:vAlign w:val="center"/>
          </w:tcPr>
          <w:p w14:paraId="5530DEAA"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1</w:t>
            </w:r>
          </w:p>
        </w:tc>
      </w:tr>
      <w:tr w:rsidR="001409B9" w:rsidRPr="00ED5C8A" w14:paraId="179D012D" w14:textId="77777777" w:rsidTr="001409B9">
        <w:trPr>
          <w:trHeight w:val="288"/>
        </w:trPr>
        <w:tc>
          <w:tcPr>
            <w:tcW w:w="715" w:type="dxa"/>
            <w:shd w:val="clear" w:color="auto" w:fill="A8CADA"/>
            <w:vAlign w:val="center"/>
          </w:tcPr>
          <w:p w14:paraId="420ACFBA" w14:textId="77777777" w:rsidR="001409B9" w:rsidRPr="00204FEA" w:rsidRDefault="001409B9" w:rsidP="001409B9">
            <w:pPr>
              <w:jc w:val="center"/>
              <w:rPr>
                <w:rFonts w:ascii="Arial" w:hAnsi="Arial" w:cs="Arial"/>
                <w:bCs/>
                <w:sz w:val="16"/>
                <w:szCs w:val="16"/>
              </w:rPr>
            </w:pPr>
            <w:r w:rsidRPr="00204FEA">
              <w:rPr>
                <w:rFonts w:ascii="Arial" w:hAnsi="Arial" w:cs="Arial"/>
                <w:bCs/>
                <w:sz w:val="16"/>
                <w:szCs w:val="16"/>
              </w:rPr>
              <w:t>2</w:t>
            </w:r>
          </w:p>
        </w:tc>
        <w:tc>
          <w:tcPr>
            <w:tcW w:w="2340" w:type="dxa"/>
            <w:shd w:val="clear" w:color="auto" w:fill="A8CADA"/>
            <w:tcMar>
              <w:left w:w="72" w:type="dxa"/>
              <w:right w:w="72" w:type="dxa"/>
            </w:tcMar>
            <w:vAlign w:val="center"/>
          </w:tcPr>
          <w:p w14:paraId="33CFF52D" w14:textId="7F091C98" w:rsidR="001409B9" w:rsidRPr="00712DC4" w:rsidRDefault="001409B9" w:rsidP="001409B9">
            <w:pPr>
              <w:rPr>
                <w:rFonts w:ascii="Arial" w:hAnsi="Arial" w:cs="Arial"/>
                <w:bCs/>
                <w:sz w:val="16"/>
                <w:szCs w:val="16"/>
              </w:rPr>
            </w:pPr>
            <w:r>
              <w:rPr>
                <w:rFonts w:ascii="Arial" w:hAnsi="Arial" w:cs="Arial"/>
                <w:color w:val="000000"/>
                <w:sz w:val="16"/>
                <w:szCs w:val="16"/>
              </w:rPr>
              <w:t xml:space="preserve">Medical </w:t>
            </w:r>
            <w:r w:rsidR="007D5F1F">
              <w:rPr>
                <w:rFonts w:ascii="Arial" w:hAnsi="Arial" w:cs="Arial"/>
                <w:color w:val="000000"/>
                <w:sz w:val="16"/>
                <w:szCs w:val="16"/>
              </w:rPr>
              <w:t>and</w:t>
            </w:r>
            <w:r>
              <w:rPr>
                <w:rFonts w:ascii="Arial" w:hAnsi="Arial" w:cs="Arial"/>
                <w:color w:val="000000"/>
                <w:sz w:val="16"/>
                <w:szCs w:val="16"/>
              </w:rPr>
              <w:t xml:space="preserve"> Scientific Instr</w:t>
            </w:r>
            <w:r w:rsidR="00E26EFD">
              <w:rPr>
                <w:rFonts w:ascii="Arial" w:hAnsi="Arial" w:cs="Arial"/>
                <w:color w:val="000000"/>
                <w:sz w:val="16"/>
                <w:szCs w:val="16"/>
              </w:rPr>
              <w:t>ument</w:t>
            </w:r>
            <w:r>
              <w:rPr>
                <w:rFonts w:ascii="Arial" w:hAnsi="Arial" w:cs="Arial"/>
                <w:color w:val="000000"/>
                <w:sz w:val="16"/>
                <w:szCs w:val="16"/>
              </w:rPr>
              <w:t>s</w:t>
            </w:r>
          </w:p>
        </w:tc>
        <w:tc>
          <w:tcPr>
            <w:tcW w:w="1530" w:type="dxa"/>
            <w:shd w:val="clear" w:color="auto" w:fill="A8CADA"/>
            <w:vAlign w:val="center"/>
          </w:tcPr>
          <w:p w14:paraId="4BFD9AAF"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$2,038,832,069 </w:t>
            </w:r>
          </w:p>
        </w:tc>
        <w:tc>
          <w:tcPr>
            <w:tcW w:w="1620" w:type="dxa"/>
            <w:shd w:val="clear" w:color="auto" w:fill="A8CADA"/>
            <w:tcMar>
              <w:left w:w="72" w:type="dxa"/>
              <w:right w:w="72" w:type="dxa"/>
            </w:tcMar>
            <w:vAlign w:val="center"/>
          </w:tcPr>
          <w:p w14:paraId="5B241586"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$2,048,390,562 </w:t>
            </w:r>
          </w:p>
        </w:tc>
        <w:tc>
          <w:tcPr>
            <w:tcW w:w="1445" w:type="dxa"/>
            <w:shd w:val="clear" w:color="auto" w:fill="A8CADA"/>
            <w:vAlign w:val="center"/>
          </w:tcPr>
          <w:p w14:paraId="125A8961"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$2,175,244,105 </w:t>
            </w:r>
          </w:p>
        </w:tc>
        <w:tc>
          <w:tcPr>
            <w:tcW w:w="1080" w:type="dxa"/>
            <w:shd w:val="clear" w:color="auto" w:fill="A8CADA"/>
            <w:tcMar>
              <w:left w:w="72" w:type="dxa"/>
              <w:right w:w="72" w:type="dxa"/>
            </w:tcMar>
            <w:vAlign w:val="center"/>
          </w:tcPr>
          <w:p w14:paraId="3654FD98"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-0.47%</w:t>
            </w:r>
          </w:p>
        </w:tc>
        <w:tc>
          <w:tcPr>
            <w:tcW w:w="1080" w:type="dxa"/>
            <w:shd w:val="clear" w:color="auto" w:fill="A8CADA"/>
            <w:tcMar>
              <w:left w:w="72" w:type="dxa"/>
              <w:right w:w="72" w:type="dxa"/>
            </w:tcMar>
            <w:vAlign w:val="center"/>
          </w:tcPr>
          <w:p w14:paraId="75918243"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-6.27%</w:t>
            </w:r>
          </w:p>
        </w:tc>
        <w:tc>
          <w:tcPr>
            <w:tcW w:w="712" w:type="dxa"/>
            <w:shd w:val="clear" w:color="auto" w:fill="A8CADA"/>
            <w:tcMar>
              <w:left w:w="72" w:type="dxa"/>
              <w:right w:w="72" w:type="dxa"/>
            </w:tcMar>
            <w:vAlign w:val="center"/>
          </w:tcPr>
          <w:p w14:paraId="6A3F4092"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3</w:t>
            </w:r>
          </w:p>
        </w:tc>
      </w:tr>
      <w:tr w:rsidR="001409B9" w:rsidRPr="00ED5C8A" w14:paraId="335944A1" w14:textId="77777777" w:rsidTr="001409B9">
        <w:trPr>
          <w:trHeight w:val="288"/>
        </w:trPr>
        <w:tc>
          <w:tcPr>
            <w:tcW w:w="715" w:type="dxa"/>
            <w:shd w:val="clear" w:color="auto" w:fill="FFFFFF" w:themeFill="background1"/>
            <w:vAlign w:val="center"/>
          </w:tcPr>
          <w:p w14:paraId="7D42D08B" w14:textId="77777777" w:rsidR="001409B9" w:rsidRPr="00204FEA" w:rsidRDefault="001409B9" w:rsidP="001409B9">
            <w:pPr>
              <w:jc w:val="center"/>
              <w:rPr>
                <w:rFonts w:ascii="Arial" w:hAnsi="Arial" w:cs="Arial"/>
                <w:bCs/>
                <w:sz w:val="16"/>
                <w:szCs w:val="16"/>
              </w:rPr>
            </w:pPr>
            <w:r w:rsidRPr="00204FEA">
              <w:rPr>
                <w:rFonts w:ascii="Arial" w:hAnsi="Arial" w:cs="Arial"/>
                <w:bCs/>
                <w:sz w:val="16"/>
                <w:szCs w:val="16"/>
              </w:rPr>
              <w:t>3</w:t>
            </w:r>
          </w:p>
        </w:tc>
        <w:tc>
          <w:tcPr>
            <w:tcW w:w="2340" w:type="dxa"/>
            <w:shd w:val="clear" w:color="auto" w:fill="FFFFFF" w:themeFill="background1"/>
            <w:tcMar>
              <w:left w:w="72" w:type="dxa"/>
              <w:right w:w="72" w:type="dxa"/>
            </w:tcMar>
            <w:vAlign w:val="center"/>
          </w:tcPr>
          <w:p w14:paraId="0747635A" w14:textId="77777777" w:rsidR="001409B9" w:rsidRPr="00712DC4" w:rsidRDefault="001409B9" w:rsidP="001409B9">
            <w:pPr>
              <w:rPr>
                <w:rFonts w:ascii="Arial" w:hAnsi="Arial" w:cs="Arial"/>
                <w:bCs/>
                <w:sz w:val="16"/>
                <w:szCs w:val="16"/>
              </w:rPr>
            </w:pPr>
            <w:r>
              <w:rPr>
                <w:rFonts w:ascii="Arial" w:hAnsi="Arial" w:cs="Arial"/>
                <w:color w:val="000000"/>
                <w:sz w:val="16"/>
                <w:szCs w:val="16"/>
              </w:rPr>
              <w:t>Electric Machinery</w:t>
            </w:r>
          </w:p>
        </w:tc>
        <w:tc>
          <w:tcPr>
            <w:tcW w:w="1530" w:type="dxa"/>
            <w:shd w:val="clear" w:color="auto" w:fill="FFFFFF" w:themeFill="background1"/>
            <w:vAlign w:val="center"/>
          </w:tcPr>
          <w:p w14:paraId="58BB3B1A"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$2,018,140,761 </w:t>
            </w:r>
          </w:p>
        </w:tc>
        <w:tc>
          <w:tcPr>
            <w:tcW w:w="1620" w:type="dxa"/>
            <w:shd w:val="clear" w:color="auto" w:fill="FFFFFF" w:themeFill="background1"/>
            <w:tcMar>
              <w:left w:w="72" w:type="dxa"/>
              <w:right w:w="72" w:type="dxa"/>
            </w:tcMar>
            <w:vAlign w:val="center"/>
          </w:tcPr>
          <w:p w14:paraId="21D73242"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$2,398,429,556 </w:t>
            </w:r>
          </w:p>
        </w:tc>
        <w:tc>
          <w:tcPr>
            <w:tcW w:w="1445" w:type="dxa"/>
            <w:shd w:val="clear" w:color="auto" w:fill="FFFFFF" w:themeFill="background1"/>
            <w:vAlign w:val="center"/>
          </w:tcPr>
          <w:p w14:paraId="57AFD156"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$2,263,352,081 </w:t>
            </w:r>
          </w:p>
        </w:tc>
        <w:tc>
          <w:tcPr>
            <w:tcW w:w="1080" w:type="dxa"/>
            <w:shd w:val="clear" w:color="auto" w:fill="FFFFFF" w:themeFill="background1"/>
            <w:tcMar>
              <w:left w:w="72" w:type="dxa"/>
              <w:right w:w="72" w:type="dxa"/>
            </w:tcMar>
            <w:vAlign w:val="center"/>
          </w:tcPr>
          <w:p w14:paraId="0EFEB566"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-15.86%</w:t>
            </w:r>
          </w:p>
        </w:tc>
        <w:tc>
          <w:tcPr>
            <w:tcW w:w="1080" w:type="dxa"/>
            <w:shd w:val="clear" w:color="auto" w:fill="FFFFFF" w:themeFill="background1"/>
            <w:tcMar>
              <w:left w:w="72" w:type="dxa"/>
              <w:right w:w="72" w:type="dxa"/>
            </w:tcMar>
            <w:vAlign w:val="center"/>
          </w:tcPr>
          <w:p w14:paraId="5C81C5C5"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-10.83%</w:t>
            </w:r>
          </w:p>
        </w:tc>
        <w:tc>
          <w:tcPr>
            <w:tcW w:w="712" w:type="dxa"/>
            <w:shd w:val="clear" w:color="auto" w:fill="FFFFFF" w:themeFill="background1"/>
            <w:tcMar>
              <w:left w:w="72" w:type="dxa"/>
              <w:right w:w="72" w:type="dxa"/>
            </w:tcMar>
            <w:vAlign w:val="center"/>
          </w:tcPr>
          <w:p w14:paraId="798D0DD9"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2</w:t>
            </w:r>
          </w:p>
        </w:tc>
      </w:tr>
      <w:tr w:rsidR="001409B9" w:rsidRPr="00ED5C8A" w14:paraId="2E3762FC" w14:textId="77777777" w:rsidTr="001409B9">
        <w:trPr>
          <w:trHeight w:val="288"/>
        </w:trPr>
        <w:tc>
          <w:tcPr>
            <w:tcW w:w="715" w:type="dxa"/>
            <w:shd w:val="clear" w:color="auto" w:fill="A8CADA"/>
            <w:vAlign w:val="center"/>
          </w:tcPr>
          <w:p w14:paraId="02AAA5A4" w14:textId="77777777" w:rsidR="001409B9" w:rsidRPr="00204FEA" w:rsidRDefault="001409B9" w:rsidP="001409B9">
            <w:pPr>
              <w:jc w:val="center"/>
              <w:rPr>
                <w:rFonts w:ascii="Arial" w:hAnsi="Arial" w:cs="Arial"/>
                <w:bCs/>
                <w:sz w:val="16"/>
                <w:szCs w:val="16"/>
              </w:rPr>
            </w:pPr>
            <w:r w:rsidRPr="00204FEA">
              <w:rPr>
                <w:rFonts w:ascii="Arial" w:hAnsi="Arial" w:cs="Arial"/>
                <w:bCs/>
                <w:sz w:val="16"/>
                <w:szCs w:val="16"/>
              </w:rPr>
              <w:t>4</w:t>
            </w:r>
          </w:p>
        </w:tc>
        <w:tc>
          <w:tcPr>
            <w:tcW w:w="2340" w:type="dxa"/>
            <w:shd w:val="clear" w:color="auto" w:fill="A8CADA"/>
            <w:tcMar>
              <w:left w:w="72" w:type="dxa"/>
              <w:right w:w="72" w:type="dxa"/>
            </w:tcMar>
            <w:vAlign w:val="center"/>
          </w:tcPr>
          <w:p w14:paraId="67A12D30" w14:textId="4934F9FB" w:rsidR="001409B9" w:rsidRPr="00712DC4" w:rsidRDefault="001409B9" w:rsidP="001409B9">
            <w:pPr>
              <w:rPr>
                <w:rFonts w:ascii="Arial" w:hAnsi="Arial" w:cs="Arial"/>
                <w:bCs/>
                <w:sz w:val="16"/>
                <w:szCs w:val="16"/>
              </w:rPr>
            </w:pPr>
            <w:r>
              <w:rPr>
                <w:rFonts w:ascii="Arial" w:hAnsi="Arial" w:cs="Arial"/>
                <w:color w:val="000000"/>
                <w:sz w:val="16"/>
                <w:szCs w:val="16"/>
              </w:rPr>
              <w:t xml:space="preserve">Vehicles </w:t>
            </w:r>
            <w:r w:rsidR="00075ABC">
              <w:rPr>
                <w:rFonts w:ascii="Arial" w:hAnsi="Arial" w:cs="Arial"/>
                <w:color w:val="000000"/>
                <w:sz w:val="16"/>
                <w:szCs w:val="16"/>
              </w:rPr>
              <w:t xml:space="preserve">and </w:t>
            </w:r>
            <w:r>
              <w:rPr>
                <w:rFonts w:ascii="Arial" w:hAnsi="Arial" w:cs="Arial"/>
                <w:color w:val="000000"/>
                <w:sz w:val="16"/>
                <w:szCs w:val="16"/>
              </w:rPr>
              <w:t>Parts</w:t>
            </w:r>
          </w:p>
        </w:tc>
        <w:tc>
          <w:tcPr>
            <w:tcW w:w="1530" w:type="dxa"/>
            <w:shd w:val="clear" w:color="auto" w:fill="A8CADA"/>
            <w:vAlign w:val="center"/>
          </w:tcPr>
          <w:p w14:paraId="2D4F7584"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$1,337,406,080 </w:t>
            </w:r>
          </w:p>
        </w:tc>
        <w:tc>
          <w:tcPr>
            <w:tcW w:w="1620" w:type="dxa"/>
            <w:shd w:val="clear" w:color="auto" w:fill="A8CADA"/>
            <w:tcMar>
              <w:left w:w="72" w:type="dxa"/>
              <w:right w:w="72" w:type="dxa"/>
            </w:tcMar>
            <w:vAlign w:val="center"/>
          </w:tcPr>
          <w:p w14:paraId="5C5C02B9"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$1,458,356,918 </w:t>
            </w:r>
          </w:p>
        </w:tc>
        <w:tc>
          <w:tcPr>
            <w:tcW w:w="1445" w:type="dxa"/>
            <w:shd w:val="clear" w:color="auto" w:fill="A8CADA"/>
            <w:vAlign w:val="center"/>
          </w:tcPr>
          <w:p w14:paraId="50E14EC5"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$1,090,914,548 </w:t>
            </w:r>
          </w:p>
        </w:tc>
        <w:tc>
          <w:tcPr>
            <w:tcW w:w="1080" w:type="dxa"/>
            <w:shd w:val="clear" w:color="auto" w:fill="A8CADA"/>
            <w:tcMar>
              <w:left w:w="72" w:type="dxa"/>
              <w:right w:w="72" w:type="dxa"/>
            </w:tcMar>
            <w:vAlign w:val="center"/>
          </w:tcPr>
          <w:p w14:paraId="6E97B40E"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-8.29%</w:t>
            </w:r>
          </w:p>
        </w:tc>
        <w:tc>
          <w:tcPr>
            <w:tcW w:w="1080" w:type="dxa"/>
            <w:shd w:val="clear" w:color="auto" w:fill="A8CADA"/>
            <w:tcMar>
              <w:left w:w="72" w:type="dxa"/>
              <w:right w:w="72" w:type="dxa"/>
            </w:tcMar>
            <w:vAlign w:val="center"/>
          </w:tcPr>
          <w:p w14:paraId="4CE36AC8"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22.59%</w:t>
            </w:r>
          </w:p>
        </w:tc>
        <w:tc>
          <w:tcPr>
            <w:tcW w:w="712" w:type="dxa"/>
            <w:shd w:val="clear" w:color="auto" w:fill="A8CADA"/>
            <w:tcMar>
              <w:left w:w="72" w:type="dxa"/>
              <w:right w:w="72" w:type="dxa"/>
            </w:tcMar>
            <w:vAlign w:val="center"/>
          </w:tcPr>
          <w:p w14:paraId="4B84517F"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4</w:t>
            </w:r>
          </w:p>
        </w:tc>
      </w:tr>
      <w:tr w:rsidR="001409B9" w:rsidRPr="00ED5C8A" w14:paraId="468097AE" w14:textId="77777777" w:rsidTr="001409B9">
        <w:trPr>
          <w:trHeight w:val="288"/>
        </w:trPr>
        <w:tc>
          <w:tcPr>
            <w:tcW w:w="715" w:type="dxa"/>
            <w:shd w:val="clear" w:color="auto" w:fill="FFFFFF" w:themeFill="background1"/>
            <w:vAlign w:val="center"/>
          </w:tcPr>
          <w:p w14:paraId="1DDD1BF7" w14:textId="77777777" w:rsidR="001409B9" w:rsidRPr="00204FEA" w:rsidRDefault="001409B9" w:rsidP="001409B9">
            <w:pPr>
              <w:jc w:val="center"/>
              <w:rPr>
                <w:rFonts w:ascii="Arial" w:hAnsi="Arial" w:cs="Arial"/>
                <w:bCs/>
                <w:sz w:val="16"/>
                <w:szCs w:val="16"/>
              </w:rPr>
            </w:pPr>
            <w:r w:rsidRPr="00204FEA">
              <w:rPr>
                <w:rFonts w:ascii="Arial" w:hAnsi="Arial" w:cs="Arial"/>
                <w:bCs/>
                <w:sz w:val="16"/>
                <w:szCs w:val="16"/>
              </w:rPr>
              <w:t>5</w:t>
            </w:r>
          </w:p>
        </w:tc>
        <w:tc>
          <w:tcPr>
            <w:tcW w:w="2340" w:type="dxa"/>
            <w:shd w:val="clear" w:color="auto" w:fill="FFFFFF" w:themeFill="background1"/>
            <w:tcMar>
              <w:left w:w="72" w:type="dxa"/>
              <w:right w:w="72" w:type="dxa"/>
            </w:tcMar>
            <w:vAlign w:val="center"/>
          </w:tcPr>
          <w:p w14:paraId="468691F8" w14:textId="77777777" w:rsidR="001409B9" w:rsidRPr="00712DC4" w:rsidRDefault="001409B9" w:rsidP="001409B9">
            <w:pPr>
              <w:rPr>
                <w:rFonts w:ascii="Arial" w:hAnsi="Arial" w:cs="Arial"/>
                <w:bCs/>
                <w:sz w:val="16"/>
                <w:szCs w:val="16"/>
              </w:rPr>
            </w:pPr>
            <w:r>
              <w:rPr>
                <w:rFonts w:ascii="Arial" w:hAnsi="Arial" w:cs="Arial"/>
                <w:color w:val="000000"/>
                <w:sz w:val="16"/>
                <w:szCs w:val="16"/>
              </w:rPr>
              <w:t>Plastic Products</w:t>
            </w:r>
          </w:p>
        </w:tc>
        <w:tc>
          <w:tcPr>
            <w:tcW w:w="1530" w:type="dxa"/>
            <w:shd w:val="clear" w:color="auto" w:fill="FFFFFF" w:themeFill="background1"/>
            <w:vAlign w:val="center"/>
          </w:tcPr>
          <w:p w14:paraId="339ABC9F"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$1,165,771,423 </w:t>
            </w:r>
          </w:p>
        </w:tc>
        <w:tc>
          <w:tcPr>
            <w:tcW w:w="1620" w:type="dxa"/>
            <w:shd w:val="clear" w:color="auto" w:fill="FFFFFF" w:themeFill="background1"/>
            <w:tcMar>
              <w:left w:w="72" w:type="dxa"/>
              <w:right w:w="72" w:type="dxa"/>
            </w:tcMar>
            <w:vAlign w:val="center"/>
          </w:tcPr>
          <w:p w14:paraId="5242FE52"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$1,147,666,680 </w:t>
            </w:r>
          </w:p>
        </w:tc>
        <w:tc>
          <w:tcPr>
            <w:tcW w:w="1445" w:type="dxa"/>
            <w:shd w:val="clear" w:color="auto" w:fill="FFFFFF" w:themeFill="background1"/>
            <w:vAlign w:val="center"/>
          </w:tcPr>
          <w:p w14:paraId="6F237278"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$749,588,590 </w:t>
            </w:r>
          </w:p>
        </w:tc>
        <w:tc>
          <w:tcPr>
            <w:tcW w:w="1080" w:type="dxa"/>
            <w:shd w:val="clear" w:color="auto" w:fill="FFFFFF" w:themeFill="background1"/>
            <w:tcMar>
              <w:left w:w="72" w:type="dxa"/>
              <w:right w:w="72" w:type="dxa"/>
            </w:tcMar>
            <w:vAlign w:val="center"/>
          </w:tcPr>
          <w:p w14:paraId="3DEB47E6"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1.58%</w:t>
            </w:r>
          </w:p>
        </w:tc>
        <w:tc>
          <w:tcPr>
            <w:tcW w:w="1080" w:type="dxa"/>
            <w:shd w:val="clear" w:color="auto" w:fill="FFFFFF" w:themeFill="background1"/>
            <w:tcMar>
              <w:left w:w="72" w:type="dxa"/>
              <w:right w:w="72" w:type="dxa"/>
            </w:tcMar>
            <w:vAlign w:val="center"/>
          </w:tcPr>
          <w:p w14:paraId="06322863"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55.52%</w:t>
            </w:r>
          </w:p>
        </w:tc>
        <w:tc>
          <w:tcPr>
            <w:tcW w:w="712" w:type="dxa"/>
            <w:shd w:val="clear" w:color="auto" w:fill="FFFFFF" w:themeFill="background1"/>
            <w:tcMar>
              <w:left w:w="72" w:type="dxa"/>
              <w:right w:w="72" w:type="dxa"/>
            </w:tcMar>
            <w:vAlign w:val="center"/>
          </w:tcPr>
          <w:p w14:paraId="4D440BAC"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6</w:t>
            </w:r>
          </w:p>
        </w:tc>
      </w:tr>
      <w:tr w:rsidR="001409B9" w:rsidRPr="00ED5C8A" w14:paraId="01C8AF75" w14:textId="77777777" w:rsidTr="001409B9">
        <w:trPr>
          <w:trHeight w:val="288"/>
        </w:trPr>
        <w:tc>
          <w:tcPr>
            <w:tcW w:w="715" w:type="dxa"/>
            <w:shd w:val="clear" w:color="auto" w:fill="A8CADA"/>
            <w:vAlign w:val="center"/>
          </w:tcPr>
          <w:p w14:paraId="4E47D204" w14:textId="77777777" w:rsidR="001409B9" w:rsidRPr="00204FEA" w:rsidRDefault="001409B9" w:rsidP="001409B9">
            <w:pPr>
              <w:jc w:val="center"/>
              <w:rPr>
                <w:rFonts w:ascii="Arial" w:hAnsi="Arial" w:cs="Arial"/>
                <w:bCs/>
                <w:sz w:val="16"/>
                <w:szCs w:val="16"/>
              </w:rPr>
            </w:pPr>
            <w:r w:rsidRPr="00204FEA">
              <w:rPr>
                <w:rFonts w:ascii="Arial" w:hAnsi="Arial" w:cs="Arial"/>
                <w:bCs/>
                <w:sz w:val="16"/>
                <w:szCs w:val="16"/>
              </w:rPr>
              <w:t>6</w:t>
            </w:r>
          </w:p>
        </w:tc>
        <w:tc>
          <w:tcPr>
            <w:tcW w:w="2340" w:type="dxa"/>
            <w:shd w:val="clear" w:color="auto" w:fill="A8CADA"/>
            <w:tcMar>
              <w:left w:w="72" w:type="dxa"/>
              <w:right w:w="72" w:type="dxa"/>
            </w:tcMar>
            <w:vAlign w:val="center"/>
          </w:tcPr>
          <w:p w14:paraId="3450BB32" w14:textId="77777777" w:rsidR="001409B9" w:rsidRPr="00712DC4" w:rsidRDefault="001409B9" w:rsidP="001409B9">
            <w:pPr>
              <w:rPr>
                <w:rFonts w:ascii="Arial" w:hAnsi="Arial" w:cs="Arial"/>
                <w:bCs/>
                <w:sz w:val="16"/>
                <w:szCs w:val="16"/>
              </w:rPr>
            </w:pPr>
            <w:r>
              <w:rPr>
                <w:rFonts w:ascii="Arial" w:hAnsi="Arial" w:cs="Arial"/>
                <w:color w:val="000000"/>
                <w:sz w:val="16"/>
                <w:szCs w:val="16"/>
              </w:rPr>
              <w:t>Paper Products</w:t>
            </w:r>
          </w:p>
        </w:tc>
        <w:tc>
          <w:tcPr>
            <w:tcW w:w="1530" w:type="dxa"/>
            <w:shd w:val="clear" w:color="auto" w:fill="A8CADA"/>
            <w:vAlign w:val="center"/>
          </w:tcPr>
          <w:p w14:paraId="182A3B8B"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$723,253,657 </w:t>
            </w:r>
          </w:p>
        </w:tc>
        <w:tc>
          <w:tcPr>
            <w:tcW w:w="1620" w:type="dxa"/>
            <w:shd w:val="clear" w:color="auto" w:fill="A8CADA"/>
            <w:tcMar>
              <w:left w:w="72" w:type="dxa"/>
              <w:right w:w="72" w:type="dxa"/>
            </w:tcMar>
            <w:vAlign w:val="center"/>
          </w:tcPr>
          <w:p w14:paraId="273AF6D3"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$814,009,946 </w:t>
            </w:r>
          </w:p>
        </w:tc>
        <w:tc>
          <w:tcPr>
            <w:tcW w:w="1445" w:type="dxa"/>
            <w:shd w:val="clear" w:color="auto" w:fill="A8CADA"/>
            <w:vAlign w:val="center"/>
          </w:tcPr>
          <w:p w14:paraId="1C1BC064"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$835,795,774 </w:t>
            </w:r>
          </w:p>
        </w:tc>
        <w:tc>
          <w:tcPr>
            <w:tcW w:w="1080" w:type="dxa"/>
            <w:shd w:val="clear" w:color="auto" w:fill="A8CADA"/>
            <w:tcMar>
              <w:left w:w="72" w:type="dxa"/>
              <w:right w:w="72" w:type="dxa"/>
            </w:tcMar>
            <w:vAlign w:val="center"/>
          </w:tcPr>
          <w:p w14:paraId="6FB07798"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-11.15%</w:t>
            </w:r>
          </w:p>
        </w:tc>
        <w:tc>
          <w:tcPr>
            <w:tcW w:w="1080" w:type="dxa"/>
            <w:shd w:val="clear" w:color="auto" w:fill="A8CADA"/>
            <w:tcMar>
              <w:left w:w="72" w:type="dxa"/>
              <w:right w:w="72" w:type="dxa"/>
            </w:tcMar>
            <w:vAlign w:val="center"/>
          </w:tcPr>
          <w:p w14:paraId="5FE8F60E"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-13.47%</w:t>
            </w:r>
          </w:p>
        </w:tc>
        <w:tc>
          <w:tcPr>
            <w:tcW w:w="712" w:type="dxa"/>
            <w:shd w:val="clear" w:color="auto" w:fill="A8CADA"/>
            <w:tcMar>
              <w:left w:w="72" w:type="dxa"/>
              <w:right w:w="72" w:type="dxa"/>
            </w:tcMar>
            <w:vAlign w:val="center"/>
          </w:tcPr>
          <w:p w14:paraId="07347066"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5</w:t>
            </w:r>
          </w:p>
        </w:tc>
      </w:tr>
      <w:tr w:rsidR="001409B9" w:rsidRPr="00ED5C8A" w14:paraId="38B44E1B" w14:textId="77777777" w:rsidTr="001409B9">
        <w:trPr>
          <w:trHeight w:val="288"/>
        </w:trPr>
        <w:tc>
          <w:tcPr>
            <w:tcW w:w="715" w:type="dxa"/>
            <w:shd w:val="clear" w:color="auto" w:fill="FFFFFF" w:themeFill="background1"/>
            <w:vAlign w:val="center"/>
          </w:tcPr>
          <w:p w14:paraId="0AFFCA0A" w14:textId="77777777" w:rsidR="001409B9" w:rsidRPr="00204FEA" w:rsidRDefault="001409B9" w:rsidP="001409B9">
            <w:pPr>
              <w:jc w:val="center"/>
              <w:rPr>
                <w:rFonts w:ascii="Arial" w:hAnsi="Arial" w:cs="Arial"/>
                <w:bCs/>
                <w:sz w:val="16"/>
                <w:szCs w:val="16"/>
              </w:rPr>
            </w:pPr>
            <w:r w:rsidRPr="00204FEA">
              <w:rPr>
                <w:rFonts w:ascii="Arial" w:hAnsi="Arial" w:cs="Arial"/>
                <w:bCs/>
                <w:sz w:val="16"/>
                <w:szCs w:val="16"/>
              </w:rPr>
              <w:t>7</w:t>
            </w:r>
          </w:p>
        </w:tc>
        <w:tc>
          <w:tcPr>
            <w:tcW w:w="2340" w:type="dxa"/>
            <w:shd w:val="clear" w:color="auto" w:fill="FFFFFF" w:themeFill="background1"/>
            <w:tcMar>
              <w:left w:w="72" w:type="dxa"/>
              <w:right w:w="72" w:type="dxa"/>
            </w:tcMar>
            <w:vAlign w:val="center"/>
          </w:tcPr>
          <w:p w14:paraId="11F68D65" w14:textId="1066E728" w:rsidR="001409B9" w:rsidRPr="00712DC4" w:rsidRDefault="001409B9" w:rsidP="001409B9">
            <w:pPr>
              <w:rPr>
                <w:rFonts w:ascii="Arial" w:hAnsi="Arial" w:cs="Arial"/>
                <w:bCs/>
                <w:sz w:val="16"/>
                <w:szCs w:val="16"/>
              </w:rPr>
            </w:pPr>
            <w:r>
              <w:rPr>
                <w:rFonts w:ascii="Arial" w:hAnsi="Arial" w:cs="Arial"/>
                <w:color w:val="000000"/>
                <w:sz w:val="16"/>
                <w:szCs w:val="16"/>
              </w:rPr>
              <w:t xml:space="preserve">Aircraft, Spacecraft </w:t>
            </w:r>
            <w:r w:rsidR="00075ABC">
              <w:rPr>
                <w:rFonts w:ascii="Arial" w:hAnsi="Arial" w:cs="Arial"/>
                <w:color w:val="000000"/>
                <w:sz w:val="16"/>
                <w:szCs w:val="16"/>
              </w:rPr>
              <w:t xml:space="preserve">and </w:t>
            </w:r>
            <w:r>
              <w:rPr>
                <w:rFonts w:ascii="Arial" w:hAnsi="Arial" w:cs="Arial"/>
                <w:color w:val="000000"/>
                <w:sz w:val="16"/>
                <w:szCs w:val="16"/>
              </w:rPr>
              <w:t>Parts</w:t>
            </w:r>
          </w:p>
        </w:tc>
        <w:tc>
          <w:tcPr>
            <w:tcW w:w="1530" w:type="dxa"/>
            <w:shd w:val="clear" w:color="auto" w:fill="FFFFFF" w:themeFill="background1"/>
            <w:vAlign w:val="center"/>
          </w:tcPr>
          <w:p w14:paraId="3A9B2929"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$575,307,294 </w:t>
            </w:r>
          </w:p>
        </w:tc>
        <w:tc>
          <w:tcPr>
            <w:tcW w:w="1620" w:type="dxa"/>
            <w:shd w:val="clear" w:color="auto" w:fill="FFFFFF" w:themeFill="background1"/>
            <w:tcMar>
              <w:left w:w="72" w:type="dxa"/>
              <w:right w:w="72" w:type="dxa"/>
            </w:tcMar>
            <w:vAlign w:val="center"/>
          </w:tcPr>
          <w:p w14:paraId="6D86CD71"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$554,321,599 </w:t>
            </w:r>
          </w:p>
        </w:tc>
        <w:tc>
          <w:tcPr>
            <w:tcW w:w="1445" w:type="dxa"/>
            <w:shd w:val="clear" w:color="auto" w:fill="FFFFFF" w:themeFill="background1"/>
            <w:vAlign w:val="center"/>
          </w:tcPr>
          <w:p w14:paraId="67844B67"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$232,862,653 </w:t>
            </w:r>
          </w:p>
        </w:tc>
        <w:tc>
          <w:tcPr>
            <w:tcW w:w="1080" w:type="dxa"/>
            <w:shd w:val="clear" w:color="auto" w:fill="FFFFFF" w:themeFill="background1"/>
            <w:tcMar>
              <w:left w:w="72" w:type="dxa"/>
              <w:right w:w="72" w:type="dxa"/>
            </w:tcMar>
            <w:vAlign w:val="center"/>
          </w:tcPr>
          <w:p w14:paraId="594DA939"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3.79%</w:t>
            </w:r>
          </w:p>
        </w:tc>
        <w:tc>
          <w:tcPr>
            <w:tcW w:w="1080" w:type="dxa"/>
            <w:shd w:val="clear" w:color="auto" w:fill="FFFFFF" w:themeFill="background1"/>
            <w:tcMar>
              <w:left w:w="72" w:type="dxa"/>
              <w:right w:w="72" w:type="dxa"/>
            </w:tcMar>
            <w:vAlign w:val="center"/>
          </w:tcPr>
          <w:p w14:paraId="1361E4C0"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147.06%</w:t>
            </w:r>
          </w:p>
        </w:tc>
        <w:tc>
          <w:tcPr>
            <w:tcW w:w="712" w:type="dxa"/>
            <w:shd w:val="clear" w:color="auto" w:fill="FFFFFF" w:themeFill="background1"/>
            <w:tcMar>
              <w:left w:w="72" w:type="dxa"/>
              <w:right w:w="72" w:type="dxa"/>
            </w:tcMar>
            <w:vAlign w:val="center"/>
          </w:tcPr>
          <w:p w14:paraId="2D914296"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12</w:t>
            </w:r>
          </w:p>
        </w:tc>
      </w:tr>
      <w:tr w:rsidR="001409B9" w:rsidRPr="00ED5C8A" w14:paraId="01A82711" w14:textId="77777777" w:rsidTr="001409B9">
        <w:trPr>
          <w:trHeight w:val="288"/>
        </w:trPr>
        <w:tc>
          <w:tcPr>
            <w:tcW w:w="715" w:type="dxa"/>
            <w:shd w:val="clear" w:color="auto" w:fill="A8CADA"/>
            <w:vAlign w:val="center"/>
          </w:tcPr>
          <w:p w14:paraId="782544F0" w14:textId="77777777" w:rsidR="001409B9" w:rsidRPr="00204FEA" w:rsidRDefault="001409B9" w:rsidP="001409B9">
            <w:pPr>
              <w:jc w:val="center"/>
              <w:rPr>
                <w:rFonts w:ascii="Arial" w:hAnsi="Arial" w:cs="Arial"/>
                <w:bCs/>
                <w:sz w:val="16"/>
                <w:szCs w:val="16"/>
              </w:rPr>
            </w:pPr>
            <w:r w:rsidRPr="00204FEA">
              <w:rPr>
                <w:rFonts w:ascii="Arial" w:hAnsi="Arial" w:cs="Arial"/>
                <w:bCs/>
                <w:sz w:val="16"/>
                <w:szCs w:val="16"/>
              </w:rPr>
              <w:t>8</w:t>
            </w:r>
          </w:p>
        </w:tc>
        <w:tc>
          <w:tcPr>
            <w:tcW w:w="2340" w:type="dxa"/>
            <w:shd w:val="clear" w:color="auto" w:fill="A8CADA"/>
            <w:tcMar>
              <w:left w:w="72" w:type="dxa"/>
              <w:right w:w="72" w:type="dxa"/>
            </w:tcMar>
            <w:vAlign w:val="center"/>
          </w:tcPr>
          <w:p w14:paraId="48D290F1" w14:textId="77777777" w:rsidR="001409B9" w:rsidRPr="00712DC4" w:rsidRDefault="001409B9" w:rsidP="001409B9">
            <w:pPr>
              <w:rPr>
                <w:rFonts w:ascii="Arial" w:hAnsi="Arial" w:cs="Arial"/>
                <w:bCs/>
                <w:sz w:val="16"/>
                <w:szCs w:val="16"/>
              </w:rPr>
            </w:pPr>
            <w:r>
              <w:rPr>
                <w:rFonts w:ascii="Arial" w:hAnsi="Arial" w:cs="Arial"/>
                <w:color w:val="000000"/>
                <w:sz w:val="16"/>
                <w:szCs w:val="16"/>
              </w:rPr>
              <w:t>Misc. Chemical Products</w:t>
            </w:r>
          </w:p>
        </w:tc>
        <w:tc>
          <w:tcPr>
            <w:tcW w:w="1530" w:type="dxa"/>
            <w:shd w:val="clear" w:color="auto" w:fill="A8CADA"/>
            <w:vAlign w:val="center"/>
          </w:tcPr>
          <w:p w14:paraId="510F3ACD"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$530,599,814 </w:t>
            </w:r>
          </w:p>
        </w:tc>
        <w:tc>
          <w:tcPr>
            <w:tcW w:w="1620" w:type="dxa"/>
            <w:shd w:val="clear" w:color="auto" w:fill="A8CADA"/>
            <w:tcMar>
              <w:left w:w="72" w:type="dxa"/>
              <w:right w:w="72" w:type="dxa"/>
            </w:tcMar>
            <w:vAlign w:val="center"/>
          </w:tcPr>
          <w:p w14:paraId="504FAEBA"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$460,232,033 </w:t>
            </w:r>
          </w:p>
        </w:tc>
        <w:tc>
          <w:tcPr>
            <w:tcW w:w="1445" w:type="dxa"/>
            <w:shd w:val="clear" w:color="auto" w:fill="A8CADA"/>
            <w:vAlign w:val="center"/>
          </w:tcPr>
          <w:p w14:paraId="1BEEF0C3"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$242,987,525 </w:t>
            </w:r>
          </w:p>
        </w:tc>
        <w:tc>
          <w:tcPr>
            <w:tcW w:w="1080" w:type="dxa"/>
            <w:shd w:val="clear" w:color="auto" w:fill="A8CADA"/>
            <w:tcMar>
              <w:left w:w="72" w:type="dxa"/>
              <w:right w:w="72" w:type="dxa"/>
            </w:tcMar>
            <w:vAlign w:val="center"/>
          </w:tcPr>
          <w:p w14:paraId="38971E7D"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15.29%</w:t>
            </w:r>
          </w:p>
        </w:tc>
        <w:tc>
          <w:tcPr>
            <w:tcW w:w="1080" w:type="dxa"/>
            <w:shd w:val="clear" w:color="auto" w:fill="A8CADA"/>
            <w:tcMar>
              <w:left w:w="72" w:type="dxa"/>
              <w:right w:w="72" w:type="dxa"/>
            </w:tcMar>
            <w:vAlign w:val="center"/>
          </w:tcPr>
          <w:p w14:paraId="18797D5A"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118.37%</w:t>
            </w:r>
          </w:p>
        </w:tc>
        <w:tc>
          <w:tcPr>
            <w:tcW w:w="712" w:type="dxa"/>
            <w:shd w:val="clear" w:color="auto" w:fill="A8CADA"/>
            <w:tcMar>
              <w:left w:w="72" w:type="dxa"/>
              <w:right w:w="72" w:type="dxa"/>
            </w:tcMar>
            <w:vAlign w:val="center"/>
          </w:tcPr>
          <w:p w14:paraId="07CA944E"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11</w:t>
            </w:r>
          </w:p>
        </w:tc>
      </w:tr>
      <w:tr w:rsidR="001409B9" w:rsidRPr="00ED5C8A" w14:paraId="78F55EBD" w14:textId="77777777" w:rsidTr="001409B9">
        <w:trPr>
          <w:trHeight w:val="288"/>
        </w:trPr>
        <w:tc>
          <w:tcPr>
            <w:tcW w:w="715" w:type="dxa"/>
            <w:shd w:val="clear" w:color="auto" w:fill="FFFFFF" w:themeFill="background1"/>
            <w:vAlign w:val="center"/>
          </w:tcPr>
          <w:p w14:paraId="2AEF6987" w14:textId="77777777" w:rsidR="001409B9" w:rsidRPr="00204FEA" w:rsidRDefault="001409B9" w:rsidP="001409B9">
            <w:pPr>
              <w:jc w:val="center"/>
              <w:rPr>
                <w:rFonts w:ascii="Arial" w:hAnsi="Arial" w:cs="Arial"/>
                <w:bCs/>
                <w:sz w:val="16"/>
                <w:szCs w:val="16"/>
              </w:rPr>
            </w:pPr>
            <w:r w:rsidRPr="00204FEA">
              <w:rPr>
                <w:rFonts w:ascii="Arial" w:hAnsi="Arial" w:cs="Arial"/>
                <w:bCs/>
                <w:sz w:val="16"/>
                <w:szCs w:val="16"/>
              </w:rPr>
              <w:t>9</w:t>
            </w:r>
          </w:p>
        </w:tc>
        <w:tc>
          <w:tcPr>
            <w:tcW w:w="2340" w:type="dxa"/>
            <w:shd w:val="clear" w:color="auto" w:fill="FFFFFF" w:themeFill="background1"/>
            <w:tcMar>
              <w:left w:w="72" w:type="dxa"/>
              <w:right w:w="72" w:type="dxa"/>
            </w:tcMar>
            <w:vAlign w:val="center"/>
          </w:tcPr>
          <w:p w14:paraId="3DB03C48" w14:textId="77777777" w:rsidR="001409B9" w:rsidRPr="00712DC4" w:rsidRDefault="001409B9" w:rsidP="001409B9">
            <w:pPr>
              <w:rPr>
                <w:rFonts w:ascii="Arial" w:hAnsi="Arial" w:cs="Arial"/>
                <w:bCs/>
                <w:sz w:val="16"/>
                <w:szCs w:val="16"/>
              </w:rPr>
            </w:pPr>
            <w:r>
              <w:rPr>
                <w:rFonts w:ascii="Arial" w:hAnsi="Arial" w:cs="Arial"/>
                <w:color w:val="000000"/>
                <w:sz w:val="16"/>
                <w:szCs w:val="16"/>
              </w:rPr>
              <w:t>Articles of Iron or Steel</w:t>
            </w:r>
          </w:p>
        </w:tc>
        <w:tc>
          <w:tcPr>
            <w:tcW w:w="1530" w:type="dxa"/>
            <w:shd w:val="clear" w:color="auto" w:fill="FFFFFF" w:themeFill="background1"/>
            <w:vAlign w:val="center"/>
          </w:tcPr>
          <w:p w14:paraId="2D056C23"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$385,336,888 </w:t>
            </w:r>
          </w:p>
        </w:tc>
        <w:tc>
          <w:tcPr>
            <w:tcW w:w="1620" w:type="dxa"/>
            <w:shd w:val="clear" w:color="auto" w:fill="FFFFFF" w:themeFill="background1"/>
            <w:tcMar>
              <w:left w:w="72" w:type="dxa"/>
              <w:right w:w="72" w:type="dxa"/>
            </w:tcMar>
            <w:vAlign w:val="center"/>
          </w:tcPr>
          <w:p w14:paraId="441251EE"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$392,616,652 </w:t>
            </w:r>
          </w:p>
        </w:tc>
        <w:tc>
          <w:tcPr>
            <w:tcW w:w="1445" w:type="dxa"/>
            <w:shd w:val="clear" w:color="auto" w:fill="FFFFFF" w:themeFill="background1"/>
            <w:vAlign w:val="center"/>
          </w:tcPr>
          <w:p w14:paraId="0DDE01CA"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$308,830,676 </w:t>
            </w:r>
          </w:p>
        </w:tc>
        <w:tc>
          <w:tcPr>
            <w:tcW w:w="1080" w:type="dxa"/>
            <w:shd w:val="clear" w:color="auto" w:fill="FFFFFF" w:themeFill="background1"/>
            <w:tcMar>
              <w:left w:w="72" w:type="dxa"/>
              <w:right w:w="72" w:type="dxa"/>
            </w:tcMar>
            <w:vAlign w:val="center"/>
          </w:tcPr>
          <w:p w14:paraId="18F74C32"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-1.85%</w:t>
            </w:r>
          </w:p>
        </w:tc>
        <w:tc>
          <w:tcPr>
            <w:tcW w:w="1080" w:type="dxa"/>
            <w:shd w:val="clear" w:color="auto" w:fill="FFFFFF" w:themeFill="background1"/>
            <w:tcMar>
              <w:left w:w="72" w:type="dxa"/>
              <w:right w:w="72" w:type="dxa"/>
            </w:tcMar>
            <w:vAlign w:val="center"/>
          </w:tcPr>
          <w:p w14:paraId="6232DB46"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24.77%</w:t>
            </w:r>
          </w:p>
        </w:tc>
        <w:tc>
          <w:tcPr>
            <w:tcW w:w="712" w:type="dxa"/>
            <w:shd w:val="clear" w:color="auto" w:fill="FFFFFF" w:themeFill="background1"/>
            <w:tcMar>
              <w:left w:w="72" w:type="dxa"/>
              <w:right w:w="72" w:type="dxa"/>
            </w:tcMar>
            <w:vAlign w:val="center"/>
          </w:tcPr>
          <w:p w14:paraId="541306B6"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9</w:t>
            </w:r>
          </w:p>
        </w:tc>
      </w:tr>
      <w:tr w:rsidR="001409B9" w:rsidRPr="00ED5C8A" w14:paraId="32D14AA1" w14:textId="77777777" w:rsidTr="001409B9">
        <w:trPr>
          <w:trHeight w:val="288"/>
        </w:trPr>
        <w:tc>
          <w:tcPr>
            <w:tcW w:w="715" w:type="dxa"/>
            <w:shd w:val="clear" w:color="auto" w:fill="A8CADA"/>
            <w:vAlign w:val="center"/>
          </w:tcPr>
          <w:p w14:paraId="784064B4" w14:textId="77777777" w:rsidR="001409B9" w:rsidRPr="00204FEA" w:rsidRDefault="001409B9" w:rsidP="001409B9">
            <w:pPr>
              <w:jc w:val="center"/>
              <w:rPr>
                <w:rFonts w:ascii="Arial" w:hAnsi="Arial" w:cs="Arial"/>
                <w:bCs/>
                <w:sz w:val="16"/>
                <w:szCs w:val="16"/>
              </w:rPr>
            </w:pPr>
            <w:r w:rsidRPr="00204FEA">
              <w:rPr>
                <w:rFonts w:ascii="Arial" w:hAnsi="Arial" w:cs="Arial"/>
                <w:bCs/>
                <w:sz w:val="16"/>
                <w:szCs w:val="16"/>
              </w:rPr>
              <w:t>10</w:t>
            </w:r>
          </w:p>
        </w:tc>
        <w:tc>
          <w:tcPr>
            <w:tcW w:w="2340" w:type="dxa"/>
            <w:shd w:val="clear" w:color="auto" w:fill="A8CADA"/>
            <w:tcMar>
              <w:left w:w="72" w:type="dxa"/>
              <w:right w:w="72" w:type="dxa"/>
            </w:tcMar>
            <w:vAlign w:val="center"/>
          </w:tcPr>
          <w:p w14:paraId="59644AE5" w14:textId="77777777" w:rsidR="001409B9" w:rsidRPr="00712DC4" w:rsidRDefault="001409B9" w:rsidP="001409B9">
            <w:pPr>
              <w:rPr>
                <w:rFonts w:ascii="Arial" w:hAnsi="Arial" w:cs="Arial"/>
                <w:bCs/>
                <w:sz w:val="16"/>
                <w:szCs w:val="16"/>
              </w:rPr>
            </w:pPr>
            <w:r>
              <w:rPr>
                <w:rFonts w:ascii="Arial" w:hAnsi="Arial" w:cs="Arial"/>
                <w:color w:val="000000"/>
                <w:sz w:val="16"/>
                <w:szCs w:val="16"/>
              </w:rPr>
              <w:t>Misc. Edible Preparations</w:t>
            </w:r>
          </w:p>
        </w:tc>
        <w:tc>
          <w:tcPr>
            <w:tcW w:w="1530" w:type="dxa"/>
            <w:shd w:val="clear" w:color="auto" w:fill="A8CADA"/>
            <w:vAlign w:val="center"/>
          </w:tcPr>
          <w:p w14:paraId="779A169E"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$343,226,756 </w:t>
            </w:r>
          </w:p>
        </w:tc>
        <w:tc>
          <w:tcPr>
            <w:tcW w:w="1620" w:type="dxa"/>
            <w:shd w:val="clear" w:color="auto" w:fill="A8CADA"/>
            <w:tcMar>
              <w:left w:w="72" w:type="dxa"/>
              <w:right w:w="72" w:type="dxa"/>
            </w:tcMar>
            <w:vAlign w:val="center"/>
          </w:tcPr>
          <w:p w14:paraId="6D62AD06"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$344,706,157 </w:t>
            </w:r>
          </w:p>
        </w:tc>
        <w:tc>
          <w:tcPr>
            <w:tcW w:w="1445" w:type="dxa"/>
            <w:shd w:val="clear" w:color="auto" w:fill="A8CADA"/>
            <w:vAlign w:val="center"/>
          </w:tcPr>
          <w:p w14:paraId="7D94A24E"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$200,488,306 </w:t>
            </w:r>
          </w:p>
        </w:tc>
        <w:tc>
          <w:tcPr>
            <w:tcW w:w="1080" w:type="dxa"/>
            <w:shd w:val="clear" w:color="auto" w:fill="A8CADA"/>
            <w:tcMar>
              <w:left w:w="72" w:type="dxa"/>
              <w:right w:w="72" w:type="dxa"/>
            </w:tcMar>
            <w:vAlign w:val="center"/>
          </w:tcPr>
          <w:p w14:paraId="4A239687"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-0.43%</w:t>
            </w:r>
          </w:p>
        </w:tc>
        <w:tc>
          <w:tcPr>
            <w:tcW w:w="1080" w:type="dxa"/>
            <w:shd w:val="clear" w:color="auto" w:fill="A8CADA"/>
            <w:tcMar>
              <w:left w:w="72" w:type="dxa"/>
              <w:right w:w="72" w:type="dxa"/>
            </w:tcMar>
            <w:vAlign w:val="center"/>
          </w:tcPr>
          <w:p w14:paraId="52528D30"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71.20%</w:t>
            </w:r>
          </w:p>
        </w:tc>
        <w:tc>
          <w:tcPr>
            <w:tcW w:w="712" w:type="dxa"/>
            <w:shd w:val="clear" w:color="auto" w:fill="A8CADA"/>
            <w:tcMar>
              <w:left w:w="72" w:type="dxa"/>
              <w:right w:w="72" w:type="dxa"/>
            </w:tcMar>
            <w:vAlign w:val="center"/>
          </w:tcPr>
          <w:p w14:paraId="43FF439A"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15</w:t>
            </w:r>
          </w:p>
        </w:tc>
      </w:tr>
      <w:tr w:rsidR="001409B9" w:rsidRPr="00204FEA" w14:paraId="7F20676B" w14:textId="77777777" w:rsidTr="001409B9">
        <w:trPr>
          <w:trHeight w:val="288"/>
        </w:trPr>
        <w:tc>
          <w:tcPr>
            <w:tcW w:w="715" w:type="dxa"/>
            <w:shd w:val="clear" w:color="auto" w:fill="FFFFFF" w:themeFill="background1"/>
            <w:vAlign w:val="center"/>
          </w:tcPr>
          <w:p w14:paraId="2228DA9B" w14:textId="77777777" w:rsidR="001409B9" w:rsidRPr="00204FEA" w:rsidRDefault="001409B9" w:rsidP="001409B9">
            <w:pPr>
              <w:jc w:val="center"/>
              <w:rPr>
                <w:rFonts w:ascii="Arial" w:hAnsi="Arial" w:cs="Arial"/>
                <w:bCs/>
                <w:sz w:val="16"/>
                <w:szCs w:val="16"/>
              </w:rPr>
            </w:pPr>
            <w:r>
              <w:rPr>
                <w:rFonts w:ascii="Arial" w:hAnsi="Arial" w:cs="Arial"/>
                <w:bCs/>
                <w:sz w:val="16"/>
                <w:szCs w:val="16"/>
              </w:rPr>
              <w:t>1</w:t>
            </w:r>
            <w:r w:rsidRPr="00204FEA">
              <w:rPr>
                <w:rFonts w:ascii="Arial" w:hAnsi="Arial" w:cs="Arial"/>
                <w:bCs/>
                <w:sz w:val="16"/>
                <w:szCs w:val="16"/>
              </w:rPr>
              <w:t>1</w:t>
            </w:r>
          </w:p>
        </w:tc>
        <w:tc>
          <w:tcPr>
            <w:tcW w:w="2340" w:type="dxa"/>
            <w:shd w:val="clear" w:color="auto" w:fill="FFFFFF" w:themeFill="background1"/>
            <w:tcMar>
              <w:left w:w="72" w:type="dxa"/>
              <w:right w:w="72" w:type="dxa"/>
            </w:tcMar>
            <w:vAlign w:val="center"/>
          </w:tcPr>
          <w:p w14:paraId="1457372A" w14:textId="77777777" w:rsidR="001409B9" w:rsidRPr="00712DC4" w:rsidRDefault="001409B9" w:rsidP="001409B9">
            <w:pPr>
              <w:rPr>
                <w:rFonts w:ascii="Arial" w:hAnsi="Arial" w:cs="Arial"/>
                <w:bCs/>
                <w:sz w:val="16"/>
                <w:szCs w:val="16"/>
              </w:rPr>
            </w:pPr>
            <w:r>
              <w:rPr>
                <w:rFonts w:ascii="Arial" w:hAnsi="Arial" w:cs="Arial"/>
                <w:color w:val="000000"/>
                <w:sz w:val="16"/>
                <w:szCs w:val="16"/>
              </w:rPr>
              <w:t>Pharmaceuticals</w:t>
            </w:r>
          </w:p>
        </w:tc>
        <w:tc>
          <w:tcPr>
            <w:tcW w:w="1530" w:type="dxa"/>
            <w:shd w:val="clear" w:color="auto" w:fill="FFFFFF" w:themeFill="background1"/>
            <w:vAlign w:val="center"/>
          </w:tcPr>
          <w:p w14:paraId="70EC0B57"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$315,746,453 </w:t>
            </w:r>
          </w:p>
        </w:tc>
        <w:tc>
          <w:tcPr>
            <w:tcW w:w="1620" w:type="dxa"/>
            <w:shd w:val="clear" w:color="auto" w:fill="FFFFFF" w:themeFill="background1"/>
            <w:tcMar>
              <w:left w:w="72" w:type="dxa"/>
              <w:right w:w="72" w:type="dxa"/>
            </w:tcMar>
            <w:vAlign w:val="center"/>
          </w:tcPr>
          <w:p w14:paraId="2A7BF494"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$351,225,945 </w:t>
            </w:r>
          </w:p>
        </w:tc>
        <w:tc>
          <w:tcPr>
            <w:tcW w:w="1445" w:type="dxa"/>
            <w:shd w:val="clear" w:color="auto" w:fill="FFFFFF" w:themeFill="background1"/>
            <w:vAlign w:val="center"/>
          </w:tcPr>
          <w:p w14:paraId="7062A1DD"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$220,281,846 </w:t>
            </w:r>
          </w:p>
        </w:tc>
        <w:tc>
          <w:tcPr>
            <w:tcW w:w="1080" w:type="dxa"/>
            <w:shd w:val="clear" w:color="auto" w:fill="FFFFFF" w:themeFill="background1"/>
            <w:tcMar>
              <w:left w:w="72" w:type="dxa"/>
              <w:right w:w="72" w:type="dxa"/>
            </w:tcMar>
            <w:vAlign w:val="center"/>
          </w:tcPr>
          <w:p w14:paraId="12E87BCC"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-10.10%</w:t>
            </w:r>
          </w:p>
        </w:tc>
        <w:tc>
          <w:tcPr>
            <w:tcW w:w="1080" w:type="dxa"/>
            <w:shd w:val="clear" w:color="auto" w:fill="FFFFFF" w:themeFill="background1"/>
            <w:tcMar>
              <w:left w:w="72" w:type="dxa"/>
              <w:right w:w="72" w:type="dxa"/>
            </w:tcMar>
            <w:vAlign w:val="center"/>
          </w:tcPr>
          <w:p w14:paraId="7BE1F2C9"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43.34%</w:t>
            </w:r>
          </w:p>
        </w:tc>
        <w:tc>
          <w:tcPr>
            <w:tcW w:w="712" w:type="dxa"/>
            <w:shd w:val="clear" w:color="auto" w:fill="FFFFFF" w:themeFill="background1"/>
            <w:tcMar>
              <w:left w:w="72" w:type="dxa"/>
              <w:right w:w="72" w:type="dxa"/>
            </w:tcMar>
            <w:vAlign w:val="center"/>
          </w:tcPr>
          <w:p w14:paraId="262BF345"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13</w:t>
            </w:r>
          </w:p>
        </w:tc>
      </w:tr>
      <w:tr w:rsidR="001409B9" w:rsidRPr="00204FEA" w14:paraId="0A5E424B" w14:textId="77777777" w:rsidTr="001409B9">
        <w:trPr>
          <w:trHeight w:val="288"/>
        </w:trPr>
        <w:tc>
          <w:tcPr>
            <w:tcW w:w="715" w:type="dxa"/>
            <w:shd w:val="clear" w:color="auto" w:fill="A8CADA"/>
            <w:vAlign w:val="center"/>
          </w:tcPr>
          <w:p w14:paraId="192C6D68" w14:textId="77777777" w:rsidR="001409B9" w:rsidRPr="00204FEA" w:rsidRDefault="001409B9" w:rsidP="001409B9">
            <w:pPr>
              <w:jc w:val="center"/>
              <w:rPr>
                <w:rFonts w:ascii="Arial" w:hAnsi="Arial" w:cs="Arial"/>
                <w:bCs/>
                <w:sz w:val="16"/>
                <w:szCs w:val="16"/>
              </w:rPr>
            </w:pPr>
            <w:r>
              <w:rPr>
                <w:rFonts w:ascii="Arial" w:hAnsi="Arial" w:cs="Arial"/>
                <w:bCs/>
                <w:sz w:val="16"/>
                <w:szCs w:val="16"/>
              </w:rPr>
              <w:t>1</w:t>
            </w:r>
            <w:r w:rsidRPr="00204FEA">
              <w:rPr>
                <w:rFonts w:ascii="Arial" w:hAnsi="Arial" w:cs="Arial"/>
                <w:bCs/>
                <w:sz w:val="16"/>
                <w:szCs w:val="16"/>
              </w:rPr>
              <w:t>2</w:t>
            </w:r>
          </w:p>
        </w:tc>
        <w:tc>
          <w:tcPr>
            <w:tcW w:w="2340" w:type="dxa"/>
            <w:shd w:val="clear" w:color="auto" w:fill="A8CADA"/>
            <w:tcMar>
              <w:left w:w="72" w:type="dxa"/>
              <w:right w:w="72" w:type="dxa"/>
            </w:tcMar>
            <w:vAlign w:val="center"/>
          </w:tcPr>
          <w:p w14:paraId="586DFA3C" w14:textId="77777777" w:rsidR="001409B9" w:rsidRPr="00712DC4" w:rsidRDefault="001409B9" w:rsidP="001409B9">
            <w:pPr>
              <w:rPr>
                <w:rFonts w:ascii="Arial" w:hAnsi="Arial" w:cs="Arial"/>
                <w:bCs/>
                <w:sz w:val="16"/>
                <w:szCs w:val="16"/>
              </w:rPr>
            </w:pPr>
            <w:r>
              <w:rPr>
                <w:rFonts w:ascii="Arial" w:hAnsi="Arial" w:cs="Arial"/>
                <w:color w:val="000000"/>
                <w:sz w:val="16"/>
                <w:szCs w:val="16"/>
              </w:rPr>
              <w:t>Prepared Vegetables, Fruit, Nuts</w:t>
            </w:r>
          </w:p>
        </w:tc>
        <w:tc>
          <w:tcPr>
            <w:tcW w:w="1530" w:type="dxa"/>
            <w:shd w:val="clear" w:color="auto" w:fill="A8CADA"/>
            <w:vAlign w:val="center"/>
          </w:tcPr>
          <w:p w14:paraId="0E25A644"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$315,594,818 </w:t>
            </w:r>
          </w:p>
        </w:tc>
        <w:tc>
          <w:tcPr>
            <w:tcW w:w="1620" w:type="dxa"/>
            <w:shd w:val="clear" w:color="auto" w:fill="A8CADA"/>
            <w:tcMar>
              <w:left w:w="72" w:type="dxa"/>
              <w:right w:w="72" w:type="dxa"/>
            </w:tcMar>
            <w:vAlign w:val="center"/>
          </w:tcPr>
          <w:p w14:paraId="556849B5"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$361,834,342 </w:t>
            </w:r>
          </w:p>
        </w:tc>
        <w:tc>
          <w:tcPr>
            <w:tcW w:w="1445" w:type="dxa"/>
            <w:shd w:val="clear" w:color="auto" w:fill="A8CADA"/>
            <w:vAlign w:val="center"/>
          </w:tcPr>
          <w:p w14:paraId="1CE077C7"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$130,543,042 </w:t>
            </w:r>
          </w:p>
        </w:tc>
        <w:tc>
          <w:tcPr>
            <w:tcW w:w="1080" w:type="dxa"/>
            <w:shd w:val="clear" w:color="auto" w:fill="A8CADA"/>
            <w:tcMar>
              <w:left w:w="72" w:type="dxa"/>
              <w:right w:w="72" w:type="dxa"/>
            </w:tcMar>
            <w:vAlign w:val="center"/>
          </w:tcPr>
          <w:p w14:paraId="6A5FCAA8"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-12.78%</w:t>
            </w:r>
          </w:p>
        </w:tc>
        <w:tc>
          <w:tcPr>
            <w:tcW w:w="1080" w:type="dxa"/>
            <w:shd w:val="clear" w:color="auto" w:fill="A8CADA"/>
            <w:tcMar>
              <w:left w:w="72" w:type="dxa"/>
              <w:right w:w="72" w:type="dxa"/>
            </w:tcMar>
            <w:vAlign w:val="center"/>
          </w:tcPr>
          <w:p w14:paraId="77EE862A"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141.76%</w:t>
            </w:r>
          </w:p>
        </w:tc>
        <w:tc>
          <w:tcPr>
            <w:tcW w:w="712" w:type="dxa"/>
            <w:shd w:val="clear" w:color="auto" w:fill="A8CADA"/>
            <w:tcMar>
              <w:left w:w="72" w:type="dxa"/>
              <w:right w:w="72" w:type="dxa"/>
            </w:tcMar>
            <w:vAlign w:val="center"/>
          </w:tcPr>
          <w:p w14:paraId="149DF21F"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19</w:t>
            </w:r>
          </w:p>
        </w:tc>
      </w:tr>
      <w:tr w:rsidR="001409B9" w:rsidRPr="00204FEA" w14:paraId="76EAB54A" w14:textId="77777777" w:rsidTr="001409B9">
        <w:trPr>
          <w:trHeight w:val="288"/>
        </w:trPr>
        <w:tc>
          <w:tcPr>
            <w:tcW w:w="715" w:type="dxa"/>
            <w:shd w:val="clear" w:color="auto" w:fill="FFFFFF" w:themeFill="background1"/>
            <w:vAlign w:val="center"/>
          </w:tcPr>
          <w:p w14:paraId="5D21DF1B" w14:textId="77777777" w:rsidR="001409B9" w:rsidRPr="00204FEA" w:rsidRDefault="001409B9" w:rsidP="001409B9">
            <w:pPr>
              <w:jc w:val="center"/>
              <w:rPr>
                <w:rFonts w:ascii="Arial" w:hAnsi="Arial" w:cs="Arial"/>
                <w:bCs/>
                <w:sz w:val="16"/>
                <w:szCs w:val="16"/>
              </w:rPr>
            </w:pPr>
            <w:r>
              <w:rPr>
                <w:rFonts w:ascii="Arial" w:hAnsi="Arial" w:cs="Arial"/>
                <w:bCs/>
                <w:sz w:val="16"/>
                <w:szCs w:val="16"/>
              </w:rPr>
              <w:t>1</w:t>
            </w:r>
            <w:r w:rsidRPr="00204FEA">
              <w:rPr>
                <w:rFonts w:ascii="Arial" w:hAnsi="Arial" w:cs="Arial"/>
                <w:bCs/>
                <w:sz w:val="16"/>
                <w:szCs w:val="16"/>
              </w:rPr>
              <w:t>3</w:t>
            </w:r>
          </w:p>
        </w:tc>
        <w:tc>
          <w:tcPr>
            <w:tcW w:w="2340" w:type="dxa"/>
            <w:shd w:val="clear" w:color="auto" w:fill="FFFFFF" w:themeFill="background1"/>
            <w:tcMar>
              <w:left w:w="72" w:type="dxa"/>
              <w:right w:w="72" w:type="dxa"/>
            </w:tcMar>
            <w:vAlign w:val="center"/>
          </w:tcPr>
          <w:p w14:paraId="777900EC" w14:textId="77777777" w:rsidR="001409B9" w:rsidRPr="00712DC4" w:rsidRDefault="001409B9" w:rsidP="001409B9">
            <w:pPr>
              <w:rPr>
                <w:rFonts w:ascii="Arial" w:hAnsi="Arial" w:cs="Arial"/>
                <w:bCs/>
                <w:sz w:val="16"/>
                <w:szCs w:val="16"/>
              </w:rPr>
            </w:pPr>
            <w:r>
              <w:rPr>
                <w:rFonts w:ascii="Arial" w:hAnsi="Arial" w:cs="Arial"/>
                <w:color w:val="000000"/>
                <w:sz w:val="16"/>
                <w:szCs w:val="16"/>
              </w:rPr>
              <w:t>Organic Chemicals</w:t>
            </w:r>
          </w:p>
        </w:tc>
        <w:tc>
          <w:tcPr>
            <w:tcW w:w="1530" w:type="dxa"/>
            <w:shd w:val="clear" w:color="auto" w:fill="FFFFFF" w:themeFill="background1"/>
            <w:vAlign w:val="center"/>
          </w:tcPr>
          <w:p w14:paraId="78255012"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$277,993,152 </w:t>
            </w:r>
          </w:p>
        </w:tc>
        <w:tc>
          <w:tcPr>
            <w:tcW w:w="1620" w:type="dxa"/>
            <w:shd w:val="clear" w:color="auto" w:fill="FFFFFF" w:themeFill="background1"/>
            <w:tcMar>
              <w:left w:w="72" w:type="dxa"/>
              <w:right w:w="72" w:type="dxa"/>
            </w:tcMar>
            <w:vAlign w:val="center"/>
          </w:tcPr>
          <w:p w14:paraId="4A7DC9EF"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$207,288,244 </w:t>
            </w:r>
          </w:p>
        </w:tc>
        <w:tc>
          <w:tcPr>
            <w:tcW w:w="1445" w:type="dxa"/>
            <w:shd w:val="clear" w:color="auto" w:fill="FFFFFF" w:themeFill="background1"/>
            <w:vAlign w:val="center"/>
          </w:tcPr>
          <w:p w14:paraId="56B8B85B"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$102,358,658 </w:t>
            </w:r>
          </w:p>
        </w:tc>
        <w:tc>
          <w:tcPr>
            <w:tcW w:w="1080" w:type="dxa"/>
            <w:shd w:val="clear" w:color="auto" w:fill="FFFFFF" w:themeFill="background1"/>
            <w:tcMar>
              <w:left w:w="72" w:type="dxa"/>
              <w:right w:w="72" w:type="dxa"/>
            </w:tcMar>
            <w:vAlign w:val="center"/>
          </w:tcPr>
          <w:p w14:paraId="07854F6E"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34.11%</w:t>
            </w:r>
          </w:p>
        </w:tc>
        <w:tc>
          <w:tcPr>
            <w:tcW w:w="1080" w:type="dxa"/>
            <w:shd w:val="clear" w:color="auto" w:fill="FFFFFF" w:themeFill="background1"/>
            <w:tcMar>
              <w:left w:w="72" w:type="dxa"/>
              <w:right w:w="72" w:type="dxa"/>
            </w:tcMar>
            <w:vAlign w:val="center"/>
          </w:tcPr>
          <w:p w14:paraId="2044F6AB"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171.59%</w:t>
            </w:r>
          </w:p>
        </w:tc>
        <w:tc>
          <w:tcPr>
            <w:tcW w:w="712" w:type="dxa"/>
            <w:shd w:val="clear" w:color="auto" w:fill="FFFFFF" w:themeFill="background1"/>
            <w:tcMar>
              <w:left w:w="72" w:type="dxa"/>
              <w:right w:w="72" w:type="dxa"/>
            </w:tcMar>
            <w:vAlign w:val="center"/>
          </w:tcPr>
          <w:p w14:paraId="10B7D172"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24</w:t>
            </w:r>
          </w:p>
        </w:tc>
      </w:tr>
      <w:tr w:rsidR="001409B9" w:rsidRPr="00204FEA" w14:paraId="11C57B0D" w14:textId="77777777" w:rsidTr="001409B9">
        <w:trPr>
          <w:trHeight w:val="288"/>
        </w:trPr>
        <w:tc>
          <w:tcPr>
            <w:tcW w:w="715" w:type="dxa"/>
            <w:shd w:val="clear" w:color="auto" w:fill="A8CADA"/>
            <w:vAlign w:val="center"/>
          </w:tcPr>
          <w:p w14:paraId="2539BE89" w14:textId="77777777" w:rsidR="001409B9" w:rsidRPr="00204FEA" w:rsidRDefault="001409B9" w:rsidP="001409B9">
            <w:pPr>
              <w:jc w:val="center"/>
              <w:rPr>
                <w:rFonts w:ascii="Arial" w:hAnsi="Arial" w:cs="Arial"/>
                <w:bCs/>
                <w:sz w:val="16"/>
                <w:szCs w:val="16"/>
              </w:rPr>
            </w:pPr>
            <w:r>
              <w:rPr>
                <w:rFonts w:ascii="Arial" w:hAnsi="Arial" w:cs="Arial"/>
                <w:bCs/>
                <w:sz w:val="16"/>
                <w:szCs w:val="16"/>
              </w:rPr>
              <w:t>1</w:t>
            </w:r>
            <w:r w:rsidRPr="00204FEA">
              <w:rPr>
                <w:rFonts w:ascii="Arial" w:hAnsi="Arial" w:cs="Arial"/>
                <w:bCs/>
                <w:sz w:val="16"/>
                <w:szCs w:val="16"/>
              </w:rPr>
              <w:t>4</w:t>
            </w:r>
          </w:p>
        </w:tc>
        <w:tc>
          <w:tcPr>
            <w:tcW w:w="2340" w:type="dxa"/>
            <w:shd w:val="clear" w:color="auto" w:fill="A8CADA"/>
            <w:tcMar>
              <w:left w:w="72" w:type="dxa"/>
              <w:right w:w="72" w:type="dxa"/>
            </w:tcMar>
            <w:vAlign w:val="center"/>
          </w:tcPr>
          <w:p w14:paraId="334F61EA" w14:textId="77777777" w:rsidR="001409B9" w:rsidRPr="00712DC4" w:rsidRDefault="001409B9" w:rsidP="001409B9">
            <w:pPr>
              <w:rPr>
                <w:rFonts w:ascii="Arial" w:hAnsi="Arial" w:cs="Arial"/>
                <w:bCs/>
                <w:sz w:val="16"/>
                <w:szCs w:val="16"/>
              </w:rPr>
            </w:pPr>
            <w:r>
              <w:rPr>
                <w:rFonts w:ascii="Arial" w:hAnsi="Arial" w:cs="Arial"/>
                <w:color w:val="000000"/>
                <w:sz w:val="16"/>
                <w:szCs w:val="16"/>
              </w:rPr>
              <w:t>Dairy Products/Eggs/Honey</w:t>
            </w:r>
          </w:p>
        </w:tc>
        <w:tc>
          <w:tcPr>
            <w:tcW w:w="1530" w:type="dxa"/>
            <w:shd w:val="clear" w:color="auto" w:fill="A8CADA"/>
            <w:vAlign w:val="center"/>
          </w:tcPr>
          <w:p w14:paraId="076C272D"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$263,402,176 </w:t>
            </w:r>
          </w:p>
        </w:tc>
        <w:tc>
          <w:tcPr>
            <w:tcW w:w="1620" w:type="dxa"/>
            <w:shd w:val="clear" w:color="auto" w:fill="A8CADA"/>
            <w:tcMar>
              <w:left w:w="72" w:type="dxa"/>
              <w:right w:w="72" w:type="dxa"/>
            </w:tcMar>
            <w:vAlign w:val="center"/>
          </w:tcPr>
          <w:p w14:paraId="5B27A2AB"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$237,868,818 </w:t>
            </w:r>
          </w:p>
        </w:tc>
        <w:tc>
          <w:tcPr>
            <w:tcW w:w="1445" w:type="dxa"/>
            <w:shd w:val="clear" w:color="auto" w:fill="A8CADA"/>
            <w:vAlign w:val="center"/>
          </w:tcPr>
          <w:p w14:paraId="1A98523D"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$212,887,921 </w:t>
            </w:r>
          </w:p>
        </w:tc>
        <w:tc>
          <w:tcPr>
            <w:tcW w:w="1080" w:type="dxa"/>
            <w:shd w:val="clear" w:color="auto" w:fill="A8CADA"/>
            <w:tcMar>
              <w:left w:w="72" w:type="dxa"/>
              <w:right w:w="72" w:type="dxa"/>
            </w:tcMar>
            <w:vAlign w:val="center"/>
          </w:tcPr>
          <w:p w14:paraId="6097B903"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10.73%</w:t>
            </w:r>
          </w:p>
        </w:tc>
        <w:tc>
          <w:tcPr>
            <w:tcW w:w="1080" w:type="dxa"/>
            <w:shd w:val="clear" w:color="auto" w:fill="A8CADA"/>
            <w:tcMar>
              <w:left w:w="72" w:type="dxa"/>
              <w:right w:w="72" w:type="dxa"/>
            </w:tcMar>
            <w:vAlign w:val="center"/>
          </w:tcPr>
          <w:p w14:paraId="37A1938A"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23.73%</w:t>
            </w:r>
          </w:p>
        </w:tc>
        <w:tc>
          <w:tcPr>
            <w:tcW w:w="712" w:type="dxa"/>
            <w:shd w:val="clear" w:color="auto" w:fill="A8CADA"/>
            <w:tcMar>
              <w:left w:w="72" w:type="dxa"/>
              <w:right w:w="72" w:type="dxa"/>
            </w:tcMar>
            <w:vAlign w:val="center"/>
          </w:tcPr>
          <w:p w14:paraId="4CA5DABE"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14</w:t>
            </w:r>
          </w:p>
        </w:tc>
      </w:tr>
      <w:tr w:rsidR="001409B9" w:rsidRPr="00204FEA" w14:paraId="5C851A82" w14:textId="77777777" w:rsidTr="001409B9">
        <w:trPr>
          <w:trHeight w:val="288"/>
        </w:trPr>
        <w:tc>
          <w:tcPr>
            <w:tcW w:w="715" w:type="dxa"/>
            <w:shd w:val="clear" w:color="auto" w:fill="FFFFFF" w:themeFill="background1"/>
            <w:vAlign w:val="center"/>
          </w:tcPr>
          <w:p w14:paraId="600E54E6" w14:textId="77777777" w:rsidR="001409B9" w:rsidRPr="00204FEA" w:rsidRDefault="001409B9" w:rsidP="001409B9">
            <w:pPr>
              <w:jc w:val="center"/>
              <w:rPr>
                <w:rFonts w:ascii="Arial" w:hAnsi="Arial" w:cs="Arial"/>
                <w:bCs/>
                <w:sz w:val="16"/>
                <w:szCs w:val="16"/>
              </w:rPr>
            </w:pPr>
            <w:r>
              <w:rPr>
                <w:rFonts w:ascii="Arial" w:hAnsi="Arial" w:cs="Arial"/>
                <w:bCs/>
                <w:sz w:val="16"/>
                <w:szCs w:val="16"/>
              </w:rPr>
              <w:t>1</w:t>
            </w:r>
            <w:r w:rsidRPr="00204FEA">
              <w:rPr>
                <w:rFonts w:ascii="Arial" w:hAnsi="Arial" w:cs="Arial"/>
                <w:bCs/>
                <w:sz w:val="16"/>
                <w:szCs w:val="16"/>
              </w:rPr>
              <w:t>5</w:t>
            </w:r>
          </w:p>
        </w:tc>
        <w:tc>
          <w:tcPr>
            <w:tcW w:w="2340" w:type="dxa"/>
            <w:shd w:val="clear" w:color="auto" w:fill="FFFFFF" w:themeFill="background1"/>
            <w:tcMar>
              <w:left w:w="72" w:type="dxa"/>
              <w:right w:w="72" w:type="dxa"/>
            </w:tcMar>
            <w:vAlign w:val="center"/>
          </w:tcPr>
          <w:p w14:paraId="20DBD7B8" w14:textId="77777777" w:rsidR="001409B9" w:rsidRPr="00712DC4" w:rsidRDefault="001409B9" w:rsidP="001409B9">
            <w:pPr>
              <w:rPr>
                <w:rFonts w:ascii="Arial" w:hAnsi="Arial" w:cs="Arial"/>
                <w:bCs/>
                <w:sz w:val="16"/>
                <w:szCs w:val="16"/>
              </w:rPr>
            </w:pPr>
            <w:r>
              <w:rPr>
                <w:rFonts w:ascii="Arial" w:hAnsi="Arial" w:cs="Arial"/>
                <w:color w:val="000000"/>
                <w:sz w:val="16"/>
                <w:szCs w:val="16"/>
              </w:rPr>
              <w:t>Starch/Glue/Enzymes</w:t>
            </w:r>
          </w:p>
        </w:tc>
        <w:tc>
          <w:tcPr>
            <w:tcW w:w="1530" w:type="dxa"/>
            <w:shd w:val="clear" w:color="auto" w:fill="FFFFFF" w:themeFill="background1"/>
            <w:vAlign w:val="center"/>
          </w:tcPr>
          <w:p w14:paraId="2CEF715B"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$256,952,786 </w:t>
            </w:r>
          </w:p>
        </w:tc>
        <w:tc>
          <w:tcPr>
            <w:tcW w:w="1620" w:type="dxa"/>
            <w:shd w:val="clear" w:color="auto" w:fill="FFFFFF" w:themeFill="background1"/>
            <w:tcMar>
              <w:left w:w="72" w:type="dxa"/>
              <w:right w:w="72" w:type="dxa"/>
            </w:tcMar>
            <w:vAlign w:val="center"/>
          </w:tcPr>
          <w:p w14:paraId="78DC7CC8"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$201,983,394 </w:t>
            </w:r>
          </w:p>
        </w:tc>
        <w:tc>
          <w:tcPr>
            <w:tcW w:w="1445" w:type="dxa"/>
            <w:shd w:val="clear" w:color="auto" w:fill="FFFFFF" w:themeFill="background1"/>
            <w:vAlign w:val="center"/>
          </w:tcPr>
          <w:p w14:paraId="3DAC04DC"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 xml:space="preserve">$95,165,077 </w:t>
            </w:r>
          </w:p>
        </w:tc>
        <w:tc>
          <w:tcPr>
            <w:tcW w:w="1080" w:type="dxa"/>
            <w:shd w:val="clear" w:color="auto" w:fill="FFFFFF" w:themeFill="background1"/>
            <w:tcMar>
              <w:left w:w="72" w:type="dxa"/>
              <w:right w:w="72" w:type="dxa"/>
            </w:tcMar>
            <w:vAlign w:val="center"/>
          </w:tcPr>
          <w:p w14:paraId="0B433DAC"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27.21%</w:t>
            </w:r>
          </w:p>
        </w:tc>
        <w:tc>
          <w:tcPr>
            <w:tcW w:w="1080" w:type="dxa"/>
            <w:shd w:val="clear" w:color="auto" w:fill="FFFFFF" w:themeFill="background1"/>
            <w:tcMar>
              <w:left w:w="72" w:type="dxa"/>
              <w:right w:w="72" w:type="dxa"/>
            </w:tcMar>
            <w:vAlign w:val="center"/>
          </w:tcPr>
          <w:p w14:paraId="2DA1A97B" w14:textId="77777777" w:rsidR="001409B9" w:rsidRPr="00712DC4" w:rsidRDefault="001409B9" w:rsidP="001409B9">
            <w:pPr>
              <w:jc w:val="right"/>
              <w:rPr>
                <w:rFonts w:ascii="Arial" w:hAnsi="Arial" w:cs="Arial"/>
                <w:bCs/>
                <w:sz w:val="16"/>
                <w:szCs w:val="16"/>
              </w:rPr>
            </w:pPr>
            <w:r>
              <w:rPr>
                <w:rFonts w:ascii="Arial" w:hAnsi="Arial" w:cs="Arial"/>
                <w:color w:val="000000"/>
                <w:sz w:val="16"/>
                <w:szCs w:val="16"/>
              </w:rPr>
              <w:t>170.01%</w:t>
            </w:r>
          </w:p>
        </w:tc>
        <w:tc>
          <w:tcPr>
            <w:tcW w:w="712" w:type="dxa"/>
            <w:shd w:val="clear" w:color="auto" w:fill="FFFFFF" w:themeFill="background1"/>
            <w:tcMar>
              <w:left w:w="72" w:type="dxa"/>
              <w:right w:w="72" w:type="dxa"/>
            </w:tcMar>
            <w:vAlign w:val="center"/>
          </w:tcPr>
          <w:p w14:paraId="2DEF9DCA"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27</w:t>
            </w:r>
          </w:p>
        </w:tc>
      </w:tr>
      <w:tr w:rsidR="001409B9" w:rsidRPr="00204FEA" w14:paraId="588E7605" w14:textId="77777777" w:rsidTr="001409B9">
        <w:trPr>
          <w:trHeight w:val="288"/>
        </w:trPr>
        <w:tc>
          <w:tcPr>
            <w:tcW w:w="715" w:type="dxa"/>
            <w:shd w:val="clear" w:color="auto" w:fill="A8CADA"/>
            <w:vAlign w:val="center"/>
          </w:tcPr>
          <w:p w14:paraId="7956DC0B"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16</w:t>
            </w:r>
          </w:p>
        </w:tc>
        <w:tc>
          <w:tcPr>
            <w:tcW w:w="2340" w:type="dxa"/>
            <w:shd w:val="clear" w:color="auto" w:fill="A8CADA"/>
            <w:tcMar>
              <w:left w:w="72" w:type="dxa"/>
              <w:right w:w="72" w:type="dxa"/>
            </w:tcMar>
            <w:vAlign w:val="center"/>
          </w:tcPr>
          <w:p w14:paraId="144484A4" w14:textId="77777777" w:rsidR="001409B9" w:rsidRPr="00C86824" w:rsidRDefault="001409B9" w:rsidP="001409B9">
            <w:pPr>
              <w:rPr>
                <w:rFonts w:ascii="Arial" w:hAnsi="Arial" w:cs="Arial"/>
                <w:bCs/>
                <w:sz w:val="16"/>
                <w:szCs w:val="16"/>
              </w:rPr>
            </w:pPr>
            <w:r>
              <w:rPr>
                <w:rFonts w:ascii="Arial" w:hAnsi="Arial" w:cs="Arial"/>
                <w:color w:val="000000"/>
                <w:sz w:val="16"/>
                <w:szCs w:val="16"/>
              </w:rPr>
              <w:t>Printed Matter</w:t>
            </w:r>
          </w:p>
        </w:tc>
        <w:tc>
          <w:tcPr>
            <w:tcW w:w="1530" w:type="dxa"/>
            <w:shd w:val="clear" w:color="auto" w:fill="A8CADA"/>
            <w:vAlign w:val="center"/>
          </w:tcPr>
          <w:p w14:paraId="23A137C2"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$245,724,766 </w:t>
            </w:r>
          </w:p>
        </w:tc>
        <w:tc>
          <w:tcPr>
            <w:tcW w:w="1620" w:type="dxa"/>
            <w:shd w:val="clear" w:color="auto" w:fill="A8CADA"/>
            <w:tcMar>
              <w:left w:w="72" w:type="dxa"/>
              <w:right w:w="72" w:type="dxa"/>
            </w:tcMar>
            <w:vAlign w:val="center"/>
          </w:tcPr>
          <w:p w14:paraId="7AE4DF72"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$241,083,339 </w:t>
            </w:r>
          </w:p>
        </w:tc>
        <w:tc>
          <w:tcPr>
            <w:tcW w:w="1445" w:type="dxa"/>
            <w:shd w:val="clear" w:color="auto" w:fill="A8CADA"/>
            <w:vAlign w:val="center"/>
          </w:tcPr>
          <w:p w14:paraId="395D0DAD"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$340,725,210 </w:t>
            </w:r>
          </w:p>
        </w:tc>
        <w:tc>
          <w:tcPr>
            <w:tcW w:w="1080" w:type="dxa"/>
            <w:shd w:val="clear" w:color="auto" w:fill="A8CADA"/>
            <w:tcMar>
              <w:left w:w="72" w:type="dxa"/>
              <w:right w:w="72" w:type="dxa"/>
            </w:tcMar>
            <w:vAlign w:val="center"/>
          </w:tcPr>
          <w:p w14:paraId="41E28A07"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1.93%</w:t>
            </w:r>
          </w:p>
        </w:tc>
        <w:tc>
          <w:tcPr>
            <w:tcW w:w="1080" w:type="dxa"/>
            <w:shd w:val="clear" w:color="auto" w:fill="A8CADA"/>
            <w:tcMar>
              <w:left w:w="72" w:type="dxa"/>
              <w:right w:w="72" w:type="dxa"/>
            </w:tcMar>
            <w:vAlign w:val="center"/>
          </w:tcPr>
          <w:p w14:paraId="2AD602C4"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-27.88%</w:t>
            </w:r>
          </w:p>
        </w:tc>
        <w:tc>
          <w:tcPr>
            <w:tcW w:w="712" w:type="dxa"/>
            <w:shd w:val="clear" w:color="auto" w:fill="A8CADA"/>
            <w:tcMar>
              <w:left w:w="72" w:type="dxa"/>
              <w:right w:w="72" w:type="dxa"/>
            </w:tcMar>
            <w:vAlign w:val="center"/>
          </w:tcPr>
          <w:p w14:paraId="6F34D2F8"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8</w:t>
            </w:r>
          </w:p>
        </w:tc>
      </w:tr>
      <w:tr w:rsidR="001409B9" w:rsidRPr="00204FEA" w14:paraId="11E2975E" w14:textId="77777777" w:rsidTr="001409B9">
        <w:trPr>
          <w:trHeight w:val="288"/>
        </w:trPr>
        <w:tc>
          <w:tcPr>
            <w:tcW w:w="715" w:type="dxa"/>
            <w:shd w:val="clear" w:color="auto" w:fill="FFFFFF" w:themeFill="background1"/>
            <w:vAlign w:val="center"/>
          </w:tcPr>
          <w:p w14:paraId="6C527674"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17</w:t>
            </w:r>
          </w:p>
        </w:tc>
        <w:tc>
          <w:tcPr>
            <w:tcW w:w="2340" w:type="dxa"/>
            <w:shd w:val="clear" w:color="auto" w:fill="FFFFFF" w:themeFill="background1"/>
            <w:tcMar>
              <w:left w:w="72" w:type="dxa"/>
              <w:right w:w="72" w:type="dxa"/>
            </w:tcMar>
            <w:vAlign w:val="center"/>
          </w:tcPr>
          <w:p w14:paraId="32973BC6" w14:textId="77777777" w:rsidR="001409B9" w:rsidRPr="00C86824" w:rsidRDefault="001409B9" w:rsidP="001409B9">
            <w:pPr>
              <w:rPr>
                <w:rFonts w:ascii="Arial" w:hAnsi="Arial" w:cs="Arial"/>
                <w:bCs/>
                <w:sz w:val="16"/>
                <w:szCs w:val="16"/>
              </w:rPr>
            </w:pPr>
            <w:r>
              <w:rPr>
                <w:rFonts w:ascii="Arial" w:hAnsi="Arial" w:cs="Arial"/>
                <w:color w:val="000000"/>
                <w:sz w:val="16"/>
                <w:szCs w:val="16"/>
              </w:rPr>
              <w:t>Wood Products</w:t>
            </w:r>
          </w:p>
        </w:tc>
        <w:tc>
          <w:tcPr>
            <w:tcW w:w="1530" w:type="dxa"/>
            <w:shd w:val="clear" w:color="auto" w:fill="FFFFFF" w:themeFill="background1"/>
            <w:vAlign w:val="center"/>
          </w:tcPr>
          <w:p w14:paraId="6EDCE9AD"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$244,272,277 </w:t>
            </w:r>
          </w:p>
        </w:tc>
        <w:tc>
          <w:tcPr>
            <w:tcW w:w="1620" w:type="dxa"/>
            <w:shd w:val="clear" w:color="auto" w:fill="FFFFFF" w:themeFill="background1"/>
            <w:tcMar>
              <w:left w:w="72" w:type="dxa"/>
              <w:right w:w="72" w:type="dxa"/>
            </w:tcMar>
            <w:vAlign w:val="center"/>
          </w:tcPr>
          <w:p w14:paraId="2BFD8E61"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$237,260,122 </w:t>
            </w:r>
          </w:p>
        </w:tc>
        <w:tc>
          <w:tcPr>
            <w:tcW w:w="1445" w:type="dxa"/>
            <w:shd w:val="clear" w:color="auto" w:fill="FFFFFF" w:themeFill="background1"/>
            <w:vAlign w:val="center"/>
          </w:tcPr>
          <w:p w14:paraId="394BF4E2"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$184,203,645 </w:t>
            </w:r>
          </w:p>
        </w:tc>
        <w:tc>
          <w:tcPr>
            <w:tcW w:w="1080" w:type="dxa"/>
            <w:shd w:val="clear" w:color="auto" w:fill="FFFFFF" w:themeFill="background1"/>
            <w:tcMar>
              <w:left w:w="72" w:type="dxa"/>
              <w:right w:w="72" w:type="dxa"/>
            </w:tcMar>
            <w:vAlign w:val="center"/>
          </w:tcPr>
          <w:p w14:paraId="31FE4D2E"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2.96%</w:t>
            </w:r>
          </w:p>
        </w:tc>
        <w:tc>
          <w:tcPr>
            <w:tcW w:w="1080" w:type="dxa"/>
            <w:shd w:val="clear" w:color="auto" w:fill="FFFFFF" w:themeFill="background1"/>
            <w:tcMar>
              <w:left w:w="72" w:type="dxa"/>
              <w:right w:w="72" w:type="dxa"/>
            </w:tcMar>
            <w:vAlign w:val="center"/>
          </w:tcPr>
          <w:p w14:paraId="03E3B7B4"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32.61%</w:t>
            </w:r>
          </w:p>
        </w:tc>
        <w:tc>
          <w:tcPr>
            <w:tcW w:w="712" w:type="dxa"/>
            <w:shd w:val="clear" w:color="auto" w:fill="FFFFFF" w:themeFill="background1"/>
            <w:tcMar>
              <w:left w:w="72" w:type="dxa"/>
              <w:right w:w="72" w:type="dxa"/>
            </w:tcMar>
            <w:vAlign w:val="center"/>
          </w:tcPr>
          <w:p w14:paraId="520B2DA3"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16</w:t>
            </w:r>
          </w:p>
        </w:tc>
      </w:tr>
      <w:tr w:rsidR="001409B9" w:rsidRPr="00204FEA" w14:paraId="4250245E" w14:textId="77777777" w:rsidTr="001409B9">
        <w:trPr>
          <w:trHeight w:val="288"/>
        </w:trPr>
        <w:tc>
          <w:tcPr>
            <w:tcW w:w="715" w:type="dxa"/>
            <w:shd w:val="clear" w:color="auto" w:fill="A8CADA"/>
            <w:vAlign w:val="center"/>
          </w:tcPr>
          <w:p w14:paraId="3CD599C3"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18</w:t>
            </w:r>
          </w:p>
        </w:tc>
        <w:tc>
          <w:tcPr>
            <w:tcW w:w="2340" w:type="dxa"/>
            <w:shd w:val="clear" w:color="auto" w:fill="A8CADA"/>
            <w:tcMar>
              <w:left w:w="72" w:type="dxa"/>
              <w:right w:w="72" w:type="dxa"/>
            </w:tcMar>
            <w:vAlign w:val="center"/>
          </w:tcPr>
          <w:p w14:paraId="6978928C" w14:textId="77777777" w:rsidR="001409B9" w:rsidRPr="00C86824" w:rsidRDefault="001409B9" w:rsidP="001409B9">
            <w:pPr>
              <w:rPr>
                <w:rFonts w:ascii="Arial" w:hAnsi="Arial" w:cs="Arial"/>
                <w:bCs/>
                <w:sz w:val="16"/>
                <w:szCs w:val="16"/>
              </w:rPr>
            </w:pPr>
            <w:r>
              <w:rPr>
                <w:rFonts w:ascii="Arial" w:hAnsi="Arial" w:cs="Arial"/>
                <w:color w:val="000000"/>
                <w:sz w:val="16"/>
                <w:szCs w:val="16"/>
              </w:rPr>
              <w:t>Essential Oils, Perfumes</w:t>
            </w:r>
          </w:p>
        </w:tc>
        <w:tc>
          <w:tcPr>
            <w:tcW w:w="1530" w:type="dxa"/>
            <w:shd w:val="clear" w:color="auto" w:fill="A8CADA"/>
            <w:vAlign w:val="center"/>
          </w:tcPr>
          <w:p w14:paraId="519AF45A"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$231,801,950 </w:t>
            </w:r>
          </w:p>
        </w:tc>
        <w:tc>
          <w:tcPr>
            <w:tcW w:w="1620" w:type="dxa"/>
            <w:shd w:val="clear" w:color="auto" w:fill="A8CADA"/>
            <w:tcMar>
              <w:left w:w="72" w:type="dxa"/>
              <w:right w:w="72" w:type="dxa"/>
            </w:tcMar>
            <w:vAlign w:val="center"/>
          </w:tcPr>
          <w:p w14:paraId="409D0553"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$217,820,493 </w:t>
            </w:r>
          </w:p>
        </w:tc>
        <w:tc>
          <w:tcPr>
            <w:tcW w:w="1445" w:type="dxa"/>
            <w:shd w:val="clear" w:color="auto" w:fill="A8CADA"/>
            <w:vAlign w:val="center"/>
          </w:tcPr>
          <w:p w14:paraId="62E218D1"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$126,817,209 </w:t>
            </w:r>
          </w:p>
        </w:tc>
        <w:tc>
          <w:tcPr>
            <w:tcW w:w="1080" w:type="dxa"/>
            <w:shd w:val="clear" w:color="auto" w:fill="A8CADA"/>
            <w:tcMar>
              <w:left w:w="72" w:type="dxa"/>
              <w:right w:w="72" w:type="dxa"/>
            </w:tcMar>
            <w:vAlign w:val="center"/>
          </w:tcPr>
          <w:p w14:paraId="16DEF7B3"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6.42%</w:t>
            </w:r>
          </w:p>
        </w:tc>
        <w:tc>
          <w:tcPr>
            <w:tcW w:w="1080" w:type="dxa"/>
            <w:shd w:val="clear" w:color="auto" w:fill="A8CADA"/>
            <w:tcMar>
              <w:left w:w="72" w:type="dxa"/>
              <w:right w:w="72" w:type="dxa"/>
            </w:tcMar>
            <w:vAlign w:val="center"/>
          </w:tcPr>
          <w:p w14:paraId="02D1457A"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82.78%</w:t>
            </w:r>
          </w:p>
        </w:tc>
        <w:tc>
          <w:tcPr>
            <w:tcW w:w="712" w:type="dxa"/>
            <w:shd w:val="clear" w:color="auto" w:fill="A8CADA"/>
            <w:tcMar>
              <w:left w:w="72" w:type="dxa"/>
              <w:right w:w="72" w:type="dxa"/>
            </w:tcMar>
            <w:vAlign w:val="center"/>
          </w:tcPr>
          <w:p w14:paraId="31631CAF"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20</w:t>
            </w:r>
          </w:p>
        </w:tc>
      </w:tr>
      <w:tr w:rsidR="001409B9" w:rsidRPr="00204FEA" w14:paraId="3E7677D2" w14:textId="77777777" w:rsidTr="001409B9">
        <w:trPr>
          <w:trHeight w:val="288"/>
        </w:trPr>
        <w:tc>
          <w:tcPr>
            <w:tcW w:w="715" w:type="dxa"/>
            <w:shd w:val="clear" w:color="auto" w:fill="FFFFFF" w:themeFill="background1"/>
            <w:vAlign w:val="center"/>
          </w:tcPr>
          <w:p w14:paraId="178FFCDF"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19</w:t>
            </w:r>
          </w:p>
        </w:tc>
        <w:tc>
          <w:tcPr>
            <w:tcW w:w="2340" w:type="dxa"/>
            <w:shd w:val="clear" w:color="auto" w:fill="FFFFFF" w:themeFill="background1"/>
            <w:tcMar>
              <w:left w:w="72" w:type="dxa"/>
              <w:right w:w="72" w:type="dxa"/>
            </w:tcMar>
            <w:vAlign w:val="center"/>
          </w:tcPr>
          <w:p w14:paraId="09E4BEDF" w14:textId="56BE9C42" w:rsidR="001409B9" w:rsidRPr="00C86824" w:rsidRDefault="001409B9" w:rsidP="001409B9">
            <w:pPr>
              <w:rPr>
                <w:rFonts w:ascii="Arial" w:hAnsi="Arial" w:cs="Arial"/>
                <w:bCs/>
                <w:sz w:val="16"/>
                <w:szCs w:val="16"/>
              </w:rPr>
            </w:pPr>
            <w:r>
              <w:rPr>
                <w:rFonts w:ascii="Arial" w:hAnsi="Arial" w:cs="Arial"/>
                <w:color w:val="000000"/>
                <w:sz w:val="16"/>
                <w:szCs w:val="16"/>
              </w:rPr>
              <w:t xml:space="preserve">Prepared Meat </w:t>
            </w:r>
            <w:r w:rsidR="00BA1896">
              <w:rPr>
                <w:rFonts w:ascii="Arial" w:hAnsi="Arial" w:cs="Arial"/>
                <w:color w:val="000000"/>
                <w:sz w:val="16"/>
                <w:szCs w:val="16"/>
              </w:rPr>
              <w:t xml:space="preserve">and </w:t>
            </w:r>
            <w:r>
              <w:rPr>
                <w:rFonts w:ascii="Arial" w:hAnsi="Arial" w:cs="Arial"/>
                <w:color w:val="000000"/>
                <w:sz w:val="16"/>
                <w:szCs w:val="16"/>
              </w:rPr>
              <w:t>Seafood</w:t>
            </w:r>
          </w:p>
        </w:tc>
        <w:tc>
          <w:tcPr>
            <w:tcW w:w="1530" w:type="dxa"/>
            <w:shd w:val="clear" w:color="auto" w:fill="FFFFFF" w:themeFill="background1"/>
            <w:vAlign w:val="center"/>
          </w:tcPr>
          <w:p w14:paraId="277B2BE8"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$224,240,399 </w:t>
            </w:r>
          </w:p>
        </w:tc>
        <w:tc>
          <w:tcPr>
            <w:tcW w:w="1620" w:type="dxa"/>
            <w:shd w:val="clear" w:color="auto" w:fill="FFFFFF" w:themeFill="background1"/>
            <w:tcMar>
              <w:left w:w="72" w:type="dxa"/>
              <w:right w:w="72" w:type="dxa"/>
            </w:tcMar>
            <w:vAlign w:val="center"/>
          </w:tcPr>
          <w:p w14:paraId="3B503448"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$223,257,364 </w:t>
            </w:r>
          </w:p>
        </w:tc>
        <w:tc>
          <w:tcPr>
            <w:tcW w:w="1445" w:type="dxa"/>
            <w:shd w:val="clear" w:color="auto" w:fill="FFFFFF" w:themeFill="background1"/>
            <w:vAlign w:val="center"/>
          </w:tcPr>
          <w:p w14:paraId="0EF26F33"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$99,363,562 </w:t>
            </w:r>
          </w:p>
        </w:tc>
        <w:tc>
          <w:tcPr>
            <w:tcW w:w="1080" w:type="dxa"/>
            <w:shd w:val="clear" w:color="auto" w:fill="FFFFFF" w:themeFill="background1"/>
            <w:tcMar>
              <w:left w:w="72" w:type="dxa"/>
              <w:right w:w="72" w:type="dxa"/>
            </w:tcMar>
            <w:vAlign w:val="center"/>
          </w:tcPr>
          <w:p w14:paraId="05A09E1F"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0.44%</w:t>
            </w:r>
          </w:p>
        </w:tc>
        <w:tc>
          <w:tcPr>
            <w:tcW w:w="1080" w:type="dxa"/>
            <w:shd w:val="clear" w:color="auto" w:fill="FFFFFF" w:themeFill="background1"/>
            <w:tcMar>
              <w:left w:w="72" w:type="dxa"/>
              <w:right w:w="72" w:type="dxa"/>
            </w:tcMar>
            <w:vAlign w:val="center"/>
          </w:tcPr>
          <w:p w14:paraId="7DDEAD47"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125.68%</w:t>
            </w:r>
          </w:p>
        </w:tc>
        <w:tc>
          <w:tcPr>
            <w:tcW w:w="712" w:type="dxa"/>
            <w:shd w:val="clear" w:color="auto" w:fill="FFFFFF" w:themeFill="background1"/>
            <w:tcMar>
              <w:left w:w="72" w:type="dxa"/>
              <w:right w:w="72" w:type="dxa"/>
            </w:tcMar>
            <w:vAlign w:val="center"/>
          </w:tcPr>
          <w:p w14:paraId="62AA6877"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26</w:t>
            </w:r>
          </w:p>
        </w:tc>
      </w:tr>
      <w:tr w:rsidR="001409B9" w:rsidRPr="00204FEA" w14:paraId="58852538" w14:textId="77777777" w:rsidTr="001409B9">
        <w:trPr>
          <w:trHeight w:val="288"/>
        </w:trPr>
        <w:tc>
          <w:tcPr>
            <w:tcW w:w="715" w:type="dxa"/>
            <w:shd w:val="clear" w:color="auto" w:fill="A8CADA"/>
            <w:vAlign w:val="center"/>
          </w:tcPr>
          <w:p w14:paraId="61DF7DEA"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20</w:t>
            </w:r>
          </w:p>
        </w:tc>
        <w:tc>
          <w:tcPr>
            <w:tcW w:w="2340" w:type="dxa"/>
            <w:shd w:val="clear" w:color="auto" w:fill="A8CADA"/>
            <w:tcMar>
              <w:left w:w="72" w:type="dxa"/>
              <w:right w:w="72" w:type="dxa"/>
            </w:tcMar>
            <w:vAlign w:val="center"/>
          </w:tcPr>
          <w:p w14:paraId="55EE76EA" w14:textId="77777777" w:rsidR="001409B9" w:rsidRPr="00C86824" w:rsidRDefault="001409B9" w:rsidP="001409B9">
            <w:pPr>
              <w:rPr>
                <w:rFonts w:ascii="Arial" w:hAnsi="Arial" w:cs="Arial"/>
                <w:bCs/>
                <w:sz w:val="16"/>
                <w:szCs w:val="16"/>
              </w:rPr>
            </w:pPr>
            <w:r>
              <w:rPr>
                <w:rFonts w:ascii="Arial" w:hAnsi="Arial" w:cs="Arial"/>
                <w:color w:val="000000"/>
                <w:sz w:val="16"/>
                <w:szCs w:val="16"/>
              </w:rPr>
              <w:t>Prepared Cereal/Flour/Starch</w:t>
            </w:r>
          </w:p>
        </w:tc>
        <w:tc>
          <w:tcPr>
            <w:tcW w:w="1530" w:type="dxa"/>
            <w:shd w:val="clear" w:color="auto" w:fill="A8CADA"/>
            <w:vAlign w:val="center"/>
          </w:tcPr>
          <w:p w14:paraId="3854C0FB"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$220,748,138 </w:t>
            </w:r>
          </w:p>
        </w:tc>
        <w:tc>
          <w:tcPr>
            <w:tcW w:w="1620" w:type="dxa"/>
            <w:shd w:val="clear" w:color="auto" w:fill="A8CADA"/>
            <w:tcMar>
              <w:left w:w="72" w:type="dxa"/>
              <w:right w:w="72" w:type="dxa"/>
            </w:tcMar>
            <w:vAlign w:val="center"/>
          </w:tcPr>
          <w:p w14:paraId="267C2C16"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$151,192,327 </w:t>
            </w:r>
          </w:p>
        </w:tc>
        <w:tc>
          <w:tcPr>
            <w:tcW w:w="1445" w:type="dxa"/>
            <w:shd w:val="clear" w:color="auto" w:fill="A8CADA"/>
            <w:vAlign w:val="center"/>
          </w:tcPr>
          <w:p w14:paraId="04B405BD"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$176,620,335 </w:t>
            </w:r>
          </w:p>
        </w:tc>
        <w:tc>
          <w:tcPr>
            <w:tcW w:w="1080" w:type="dxa"/>
            <w:shd w:val="clear" w:color="auto" w:fill="A8CADA"/>
            <w:tcMar>
              <w:left w:w="72" w:type="dxa"/>
              <w:right w:w="72" w:type="dxa"/>
            </w:tcMar>
            <w:vAlign w:val="center"/>
          </w:tcPr>
          <w:p w14:paraId="094CCA8D"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46.00%</w:t>
            </w:r>
          </w:p>
        </w:tc>
        <w:tc>
          <w:tcPr>
            <w:tcW w:w="1080" w:type="dxa"/>
            <w:shd w:val="clear" w:color="auto" w:fill="A8CADA"/>
            <w:tcMar>
              <w:left w:w="72" w:type="dxa"/>
              <w:right w:w="72" w:type="dxa"/>
            </w:tcMar>
            <w:vAlign w:val="center"/>
          </w:tcPr>
          <w:p w14:paraId="6203411D"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24.98%</w:t>
            </w:r>
          </w:p>
        </w:tc>
        <w:tc>
          <w:tcPr>
            <w:tcW w:w="712" w:type="dxa"/>
            <w:shd w:val="clear" w:color="auto" w:fill="A8CADA"/>
            <w:tcMar>
              <w:left w:w="72" w:type="dxa"/>
              <w:right w:w="72" w:type="dxa"/>
            </w:tcMar>
            <w:vAlign w:val="center"/>
          </w:tcPr>
          <w:p w14:paraId="31E5D0B9"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17</w:t>
            </w:r>
          </w:p>
        </w:tc>
      </w:tr>
      <w:tr w:rsidR="001409B9" w:rsidRPr="00204FEA" w14:paraId="707A72C7" w14:textId="77777777" w:rsidTr="001409B9">
        <w:trPr>
          <w:trHeight w:val="288"/>
        </w:trPr>
        <w:tc>
          <w:tcPr>
            <w:tcW w:w="715" w:type="dxa"/>
            <w:shd w:val="clear" w:color="auto" w:fill="FFFFFF" w:themeFill="background1"/>
            <w:vAlign w:val="center"/>
          </w:tcPr>
          <w:p w14:paraId="06F1B149"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21</w:t>
            </w:r>
          </w:p>
        </w:tc>
        <w:tc>
          <w:tcPr>
            <w:tcW w:w="2340" w:type="dxa"/>
            <w:shd w:val="clear" w:color="auto" w:fill="FFFFFF" w:themeFill="background1"/>
            <w:tcMar>
              <w:left w:w="72" w:type="dxa"/>
              <w:right w:w="72" w:type="dxa"/>
            </w:tcMar>
            <w:vAlign w:val="center"/>
          </w:tcPr>
          <w:p w14:paraId="012AEC21" w14:textId="77777777" w:rsidR="001409B9" w:rsidRPr="00C86824" w:rsidRDefault="001409B9" w:rsidP="001409B9">
            <w:pPr>
              <w:rPr>
                <w:rFonts w:ascii="Arial" w:hAnsi="Arial" w:cs="Arial"/>
                <w:bCs/>
                <w:sz w:val="16"/>
                <w:szCs w:val="16"/>
              </w:rPr>
            </w:pPr>
            <w:r>
              <w:rPr>
                <w:rFonts w:ascii="Arial" w:hAnsi="Arial" w:cs="Arial"/>
                <w:color w:val="000000"/>
                <w:sz w:val="16"/>
                <w:szCs w:val="16"/>
              </w:rPr>
              <w:t>Furniture/Bedding/Lamp</w:t>
            </w:r>
          </w:p>
        </w:tc>
        <w:tc>
          <w:tcPr>
            <w:tcW w:w="1530" w:type="dxa"/>
            <w:shd w:val="clear" w:color="auto" w:fill="FFFFFF" w:themeFill="background1"/>
            <w:vAlign w:val="center"/>
          </w:tcPr>
          <w:p w14:paraId="66B160B6"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$213,328,851 </w:t>
            </w:r>
          </w:p>
        </w:tc>
        <w:tc>
          <w:tcPr>
            <w:tcW w:w="1620" w:type="dxa"/>
            <w:shd w:val="clear" w:color="auto" w:fill="FFFFFF" w:themeFill="background1"/>
            <w:tcMar>
              <w:left w:w="72" w:type="dxa"/>
              <w:right w:w="72" w:type="dxa"/>
            </w:tcMar>
            <w:vAlign w:val="center"/>
          </w:tcPr>
          <w:p w14:paraId="3DD82532"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$255,231,895 </w:t>
            </w:r>
          </w:p>
        </w:tc>
        <w:tc>
          <w:tcPr>
            <w:tcW w:w="1445" w:type="dxa"/>
            <w:shd w:val="clear" w:color="auto" w:fill="FFFFFF" w:themeFill="background1"/>
            <w:vAlign w:val="center"/>
          </w:tcPr>
          <w:p w14:paraId="2817D6DE"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$257,229,611 </w:t>
            </w:r>
          </w:p>
        </w:tc>
        <w:tc>
          <w:tcPr>
            <w:tcW w:w="1080" w:type="dxa"/>
            <w:shd w:val="clear" w:color="auto" w:fill="FFFFFF" w:themeFill="background1"/>
            <w:tcMar>
              <w:left w:w="72" w:type="dxa"/>
              <w:right w:w="72" w:type="dxa"/>
            </w:tcMar>
            <w:vAlign w:val="center"/>
          </w:tcPr>
          <w:p w14:paraId="359AC51C"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-16.42%</w:t>
            </w:r>
          </w:p>
        </w:tc>
        <w:tc>
          <w:tcPr>
            <w:tcW w:w="1080" w:type="dxa"/>
            <w:shd w:val="clear" w:color="auto" w:fill="FFFFFF" w:themeFill="background1"/>
            <w:tcMar>
              <w:left w:w="72" w:type="dxa"/>
              <w:right w:w="72" w:type="dxa"/>
            </w:tcMar>
            <w:vAlign w:val="center"/>
          </w:tcPr>
          <w:p w14:paraId="0D88A16F"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-17.07%</w:t>
            </w:r>
          </w:p>
        </w:tc>
        <w:tc>
          <w:tcPr>
            <w:tcW w:w="712" w:type="dxa"/>
            <w:shd w:val="clear" w:color="auto" w:fill="FFFFFF" w:themeFill="background1"/>
            <w:tcMar>
              <w:left w:w="72" w:type="dxa"/>
              <w:right w:w="72" w:type="dxa"/>
            </w:tcMar>
            <w:vAlign w:val="center"/>
          </w:tcPr>
          <w:p w14:paraId="4DA5E622"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10</w:t>
            </w:r>
          </w:p>
        </w:tc>
      </w:tr>
      <w:tr w:rsidR="001409B9" w:rsidRPr="00204FEA" w14:paraId="0C8D2252" w14:textId="77777777" w:rsidTr="001409B9">
        <w:trPr>
          <w:trHeight w:val="288"/>
        </w:trPr>
        <w:tc>
          <w:tcPr>
            <w:tcW w:w="715" w:type="dxa"/>
            <w:shd w:val="clear" w:color="auto" w:fill="A8CADA"/>
            <w:vAlign w:val="center"/>
          </w:tcPr>
          <w:p w14:paraId="249220A0"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22</w:t>
            </w:r>
          </w:p>
        </w:tc>
        <w:tc>
          <w:tcPr>
            <w:tcW w:w="2340" w:type="dxa"/>
            <w:shd w:val="clear" w:color="auto" w:fill="A8CADA"/>
            <w:tcMar>
              <w:left w:w="72" w:type="dxa"/>
              <w:right w:w="72" w:type="dxa"/>
            </w:tcMar>
            <w:vAlign w:val="center"/>
          </w:tcPr>
          <w:p w14:paraId="14FA55FF" w14:textId="77777777" w:rsidR="001409B9" w:rsidRPr="00C86824" w:rsidRDefault="001409B9" w:rsidP="001409B9">
            <w:pPr>
              <w:rPr>
                <w:rFonts w:ascii="Arial" w:hAnsi="Arial" w:cs="Arial"/>
                <w:bCs/>
                <w:sz w:val="16"/>
                <w:szCs w:val="16"/>
              </w:rPr>
            </w:pPr>
            <w:r>
              <w:rPr>
                <w:rFonts w:ascii="Arial" w:hAnsi="Arial" w:cs="Arial"/>
                <w:color w:val="000000"/>
                <w:sz w:val="16"/>
                <w:szCs w:val="16"/>
              </w:rPr>
              <w:t>Oil Seeds</w:t>
            </w:r>
          </w:p>
        </w:tc>
        <w:tc>
          <w:tcPr>
            <w:tcW w:w="1530" w:type="dxa"/>
            <w:shd w:val="clear" w:color="auto" w:fill="A8CADA"/>
            <w:vAlign w:val="center"/>
          </w:tcPr>
          <w:p w14:paraId="62C1D021"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$188,526,842 </w:t>
            </w:r>
          </w:p>
        </w:tc>
        <w:tc>
          <w:tcPr>
            <w:tcW w:w="1620" w:type="dxa"/>
            <w:shd w:val="clear" w:color="auto" w:fill="A8CADA"/>
            <w:tcMar>
              <w:left w:w="72" w:type="dxa"/>
              <w:right w:w="72" w:type="dxa"/>
            </w:tcMar>
            <w:vAlign w:val="center"/>
          </w:tcPr>
          <w:p w14:paraId="405A808B"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$161,866,707 </w:t>
            </w:r>
          </w:p>
        </w:tc>
        <w:tc>
          <w:tcPr>
            <w:tcW w:w="1445" w:type="dxa"/>
            <w:shd w:val="clear" w:color="auto" w:fill="A8CADA"/>
            <w:vAlign w:val="center"/>
          </w:tcPr>
          <w:p w14:paraId="6B022651"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$157,828,798 </w:t>
            </w:r>
          </w:p>
        </w:tc>
        <w:tc>
          <w:tcPr>
            <w:tcW w:w="1080" w:type="dxa"/>
            <w:shd w:val="clear" w:color="auto" w:fill="A8CADA"/>
            <w:tcMar>
              <w:left w:w="72" w:type="dxa"/>
              <w:right w:w="72" w:type="dxa"/>
            </w:tcMar>
            <w:vAlign w:val="center"/>
          </w:tcPr>
          <w:p w14:paraId="4C84D8C0"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16.47%</w:t>
            </w:r>
          </w:p>
        </w:tc>
        <w:tc>
          <w:tcPr>
            <w:tcW w:w="1080" w:type="dxa"/>
            <w:shd w:val="clear" w:color="auto" w:fill="A8CADA"/>
            <w:tcMar>
              <w:left w:w="72" w:type="dxa"/>
              <w:right w:w="72" w:type="dxa"/>
            </w:tcMar>
            <w:vAlign w:val="center"/>
          </w:tcPr>
          <w:p w14:paraId="1F7C2A2C"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19.45%</w:t>
            </w:r>
          </w:p>
        </w:tc>
        <w:tc>
          <w:tcPr>
            <w:tcW w:w="712" w:type="dxa"/>
            <w:shd w:val="clear" w:color="auto" w:fill="A8CADA"/>
            <w:tcMar>
              <w:left w:w="72" w:type="dxa"/>
              <w:right w:w="72" w:type="dxa"/>
            </w:tcMar>
            <w:vAlign w:val="center"/>
          </w:tcPr>
          <w:p w14:paraId="796AAD74"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18</w:t>
            </w:r>
          </w:p>
        </w:tc>
      </w:tr>
      <w:tr w:rsidR="001409B9" w:rsidRPr="00204FEA" w14:paraId="20B0ADA8" w14:textId="77777777" w:rsidTr="001409B9">
        <w:trPr>
          <w:trHeight w:val="288"/>
        </w:trPr>
        <w:tc>
          <w:tcPr>
            <w:tcW w:w="715" w:type="dxa"/>
            <w:shd w:val="clear" w:color="auto" w:fill="FFFFFF" w:themeFill="background1"/>
            <w:vAlign w:val="center"/>
          </w:tcPr>
          <w:p w14:paraId="1D6A5BEA"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23</w:t>
            </w:r>
          </w:p>
        </w:tc>
        <w:tc>
          <w:tcPr>
            <w:tcW w:w="2340" w:type="dxa"/>
            <w:shd w:val="clear" w:color="auto" w:fill="FFFFFF" w:themeFill="background1"/>
            <w:tcMar>
              <w:left w:w="72" w:type="dxa"/>
              <w:right w:w="72" w:type="dxa"/>
            </w:tcMar>
            <w:vAlign w:val="center"/>
          </w:tcPr>
          <w:p w14:paraId="1454D55C" w14:textId="77777777" w:rsidR="001409B9" w:rsidRPr="00C86824" w:rsidRDefault="001409B9" w:rsidP="001409B9">
            <w:pPr>
              <w:rPr>
                <w:rFonts w:ascii="Arial" w:hAnsi="Arial" w:cs="Arial"/>
                <w:bCs/>
                <w:sz w:val="16"/>
                <w:szCs w:val="16"/>
              </w:rPr>
            </w:pPr>
            <w:r>
              <w:rPr>
                <w:rFonts w:ascii="Arial" w:hAnsi="Arial" w:cs="Arial"/>
                <w:color w:val="000000"/>
                <w:sz w:val="16"/>
                <w:szCs w:val="16"/>
              </w:rPr>
              <w:t>Beverages/Spirits/Vinegar</w:t>
            </w:r>
          </w:p>
        </w:tc>
        <w:tc>
          <w:tcPr>
            <w:tcW w:w="1530" w:type="dxa"/>
            <w:shd w:val="clear" w:color="auto" w:fill="FFFFFF" w:themeFill="background1"/>
            <w:vAlign w:val="center"/>
          </w:tcPr>
          <w:p w14:paraId="1589EA7D"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$185,971,971 </w:t>
            </w:r>
          </w:p>
        </w:tc>
        <w:tc>
          <w:tcPr>
            <w:tcW w:w="1620" w:type="dxa"/>
            <w:shd w:val="clear" w:color="auto" w:fill="FFFFFF" w:themeFill="background1"/>
            <w:tcMar>
              <w:left w:w="72" w:type="dxa"/>
              <w:right w:w="72" w:type="dxa"/>
            </w:tcMar>
            <w:vAlign w:val="center"/>
          </w:tcPr>
          <w:p w14:paraId="66F57C7F"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$212,780,904 </w:t>
            </w:r>
          </w:p>
        </w:tc>
        <w:tc>
          <w:tcPr>
            <w:tcW w:w="1445" w:type="dxa"/>
            <w:shd w:val="clear" w:color="auto" w:fill="FFFFFF" w:themeFill="background1"/>
            <w:vAlign w:val="center"/>
          </w:tcPr>
          <w:p w14:paraId="72B61217"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$101,585,446 </w:t>
            </w:r>
          </w:p>
        </w:tc>
        <w:tc>
          <w:tcPr>
            <w:tcW w:w="1080" w:type="dxa"/>
            <w:shd w:val="clear" w:color="auto" w:fill="FFFFFF" w:themeFill="background1"/>
            <w:tcMar>
              <w:left w:w="72" w:type="dxa"/>
              <w:right w:w="72" w:type="dxa"/>
            </w:tcMar>
            <w:vAlign w:val="center"/>
          </w:tcPr>
          <w:p w14:paraId="4DE0E328"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-12.60%</w:t>
            </w:r>
          </w:p>
        </w:tc>
        <w:tc>
          <w:tcPr>
            <w:tcW w:w="1080" w:type="dxa"/>
            <w:shd w:val="clear" w:color="auto" w:fill="FFFFFF" w:themeFill="background1"/>
            <w:tcMar>
              <w:left w:w="72" w:type="dxa"/>
              <w:right w:w="72" w:type="dxa"/>
            </w:tcMar>
            <w:vAlign w:val="center"/>
          </w:tcPr>
          <w:p w14:paraId="47775776"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83.07%</w:t>
            </w:r>
          </w:p>
        </w:tc>
        <w:tc>
          <w:tcPr>
            <w:tcW w:w="712" w:type="dxa"/>
            <w:shd w:val="clear" w:color="auto" w:fill="FFFFFF" w:themeFill="background1"/>
            <w:tcMar>
              <w:left w:w="72" w:type="dxa"/>
              <w:right w:w="72" w:type="dxa"/>
            </w:tcMar>
            <w:vAlign w:val="center"/>
          </w:tcPr>
          <w:p w14:paraId="48633337"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25</w:t>
            </w:r>
          </w:p>
        </w:tc>
      </w:tr>
      <w:tr w:rsidR="001409B9" w:rsidRPr="00204FEA" w14:paraId="71347716" w14:textId="77777777" w:rsidTr="001409B9">
        <w:trPr>
          <w:trHeight w:val="288"/>
        </w:trPr>
        <w:tc>
          <w:tcPr>
            <w:tcW w:w="715" w:type="dxa"/>
            <w:shd w:val="clear" w:color="auto" w:fill="A8CADA"/>
            <w:vAlign w:val="center"/>
          </w:tcPr>
          <w:p w14:paraId="3502D65B"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24</w:t>
            </w:r>
          </w:p>
        </w:tc>
        <w:tc>
          <w:tcPr>
            <w:tcW w:w="2340" w:type="dxa"/>
            <w:shd w:val="clear" w:color="auto" w:fill="A8CADA"/>
            <w:tcMar>
              <w:left w:w="72" w:type="dxa"/>
              <w:right w:w="72" w:type="dxa"/>
            </w:tcMar>
            <w:vAlign w:val="center"/>
          </w:tcPr>
          <w:p w14:paraId="48E6301C" w14:textId="77777777" w:rsidR="001409B9" w:rsidRPr="00C86824" w:rsidRDefault="001409B9" w:rsidP="001409B9">
            <w:pPr>
              <w:rPr>
                <w:rFonts w:ascii="Arial" w:hAnsi="Arial" w:cs="Arial"/>
                <w:bCs/>
                <w:sz w:val="16"/>
                <w:szCs w:val="16"/>
              </w:rPr>
            </w:pPr>
            <w:r>
              <w:rPr>
                <w:rFonts w:ascii="Arial" w:hAnsi="Arial" w:cs="Arial"/>
                <w:color w:val="000000"/>
                <w:sz w:val="16"/>
                <w:szCs w:val="16"/>
              </w:rPr>
              <w:t>Misc. Base Metal Products</w:t>
            </w:r>
          </w:p>
        </w:tc>
        <w:tc>
          <w:tcPr>
            <w:tcW w:w="1530" w:type="dxa"/>
            <w:shd w:val="clear" w:color="auto" w:fill="A8CADA"/>
            <w:vAlign w:val="center"/>
          </w:tcPr>
          <w:p w14:paraId="41D06DDA"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$182,995,249 </w:t>
            </w:r>
          </w:p>
        </w:tc>
        <w:tc>
          <w:tcPr>
            <w:tcW w:w="1620" w:type="dxa"/>
            <w:shd w:val="clear" w:color="auto" w:fill="A8CADA"/>
            <w:tcMar>
              <w:left w:w="72" w:type="dxa"/>
              <w:right w:w="72" w:type="dxa"/>
            </w:tcMar>
            <w:vAlign w:val="center"/>
          </w:tcPr>
          <w:p w14:paraId="74130934"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$190,888,746 </w:t>
            </w:r>
          </w:p>
        </w:tc>
        <w:tc>
          <w:tcPr>
            <w:tcW w:w="1445" w:type="dxa"/>
            <w:shd w:val="clear" w:color="auto" w:fill="A8CADA"/>
            <w:vAlign w:val="center"/>
          </w:tcPr>
          <w:p w14:paraId="1954F4E6"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$114,492,194 </w:t>
            </w:r>
          </w:p>
        </w:tc>
        <w:tc>
          <w:tcPr>
            <w:tcW w:w="1080" w:type="dxa"/>
            <w:shd w:val="clear" w:color="auto" w:fill="A8CADA"/>
            <w:tcMar>
              <w:left w:w="72" w:type="dxa"/>
              <w:right w:w="72" w:type="dxa"/>
            </w:tcMar>
            <w:vAlign w:val="center"/>
          </w:tcPr>
          <w:p w14:paraId="6B43C955"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-4.14%</w:t>
            </w:r>
          </w:p>
        </w:tc>
        <w:tc>
          <w:tcPr>
            <w:tcW w:w="1080" w:type="dxa"/>
            <w:shd w:val="clear" w:color="auto" w:fill="A8CADA"/>
            <w:tcMar>
              <w:left w:w="72" w:type="dxa"/>
              <w:right w:w="72" w:type="dxa"/>
            </w:tcMar>
            <w:vAlign w:val="center"/>
          </w:tcPr>
          <w:p w14:paraId="228FC169"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59.83%</w:t>
            </w:r>
          </w:p>
        </w:tc>
        <w:tc>
          <w:tcPr>
            <w:tcW w:w="712" w:type="dxa"/>
            <w:shd w:val="clear" w:color="auto" w:fill="A8CADA"/>
            <w:tcMar>
              <w:left w:w="72" w:type="dxa"/>
              <w:right w:w="72" w:type="dxa"/>
            </w:tcMar>
            <w:vAlign w:val="center"/>
          </w:tcPr>
          <w:p w14:paraId="7FFB929C"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23</w:t>
            </w:r>
          </w:p>
        </w:tc>
      </w:tr>
      <w:tr w:rsidR="001409B9" w:rsidRPr="00204FEA" w14:paraId="04882E11" w14:textId="77777777" w:rsidTr="001409B9">
        <w:trPr>
          <w:trHeight w:val="288"/>
        </w:trPr>
        <w:tc>
          <w:tcPr>
            <w:tcW w:w="715" w:type="dxa"/>
            <w:shd w:val="clear" w:color="auto" w:fill="FFFFFF" w:themeFill="background1"/>
            <w:vAlign w:val="center"/>
          </w:tcPr>
          <w:p w14:paraId="04C9701F"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25</w:t>
            </w:r>
          </w:p>
        </w:tc>
        <w:tc>
          <w:tcPr>
            <w:tcW w:w="2340" w:type="dxa"/>
            <w:shd w:val="clear" w:color="auto" w:fill="FFFFFF" w:themeFill="background1"/>
            <w:tcMar>
              <w:left w:w="72" w:type="dxa"/>
              <w:right w:w="72" w:type="dxa"/>
            </w:tcMar>
            <w:vAlign w:val="center"/>
          </w:tcPr>
          <w:p w14:paraId="3EDF02BE" w14:textId="77777777" w:rsidR="001409B9" w:rsidRPr="00C86824" w:rsidRDefault="001409B9" w:rsidP="001409B9">
            <w:pPr>
              <w:rPr>
                <w:rFonts w:ascii="Arial" w:hAnsi="Arial" w:cs="Arial"/>
                <w:bCs/>
                <w:sz w:val="16"/>
                <w:szCs w:val="16"/>
              </w:rPr>
            </w:pPr>
            <w:r>
              <w:rPr>
                <w:rFonts w:ascii="Arial" w:hAnsi="Arial" w:cs="Arial"/>
                <w:color w:val="000000"/>
                <w:sz w:val="16"/>
                <w:szCs w:val="16"/>
              </w:rPr>
              <w:t>Other Products of Animal Origin</w:t>
            </w:r>
          </w:p>
        </w:tc>
        <w:tc>
          <w:tcPr>
            <w:tcW w:w="1530" w:type="dxa"/>
            <w:shd w:val="clear" w:color="auto" w:fill="FFFFFF" w:themeFill="background1"/>
            <w:vAlign w:val="center"/>
          </w:tcPr>
          <w:p w14:paraId="0C7916AE"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$178,823,242 </w:t>
            </w:r>
          </w:p>
        </w:tc>
        <w:tc>
          <w:tcPr>
            <w:tcW w:w="1620" w:type="dxa"/>
            <w:shd w:val="clear" w:color="auto" w:fill="FFFFFF" w:themeFill="background1"/>
            <w:tcMar>
              <w:left w:w="72" w:type="dxa"/>
              <w:right w:w="72" w:type="dxa"/>
            </w:tcMar>
            <w:vAlign w:val="center"/>
          </w:tcPr>
          <w:p w14:paraId="1C67DB05"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$141,112,615 </w:t>
            </w:r>
          </w:p>
        </w:tc>
        <w:tc>
          <w:tcPr>
            <w:tcW w:w="1445" w:type="dxa"/>
            <w:shd w:val="clear" w:color="auto" w:fill="FFFFFF" w:themeFill="background1"/>
            <w:vAlign w:val="center"/>
          </w:tcPr>
          <w:p w14:paraId="5749FF12"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$46,962,791 </w:t>
            </w:r>
          </w:p>
        </w:tc>
        <w:tc>
          <w:tcPr>
            <w:tcW w:w="1080" w:type="dxa"/>
            <w:shd w:val="clear" w:color="auto" w:fill="FFFFFF" w:themeFill="background1"/>
            <w:tcMar>
              <w:left w:w="72" w:type="dxa"/>
              <w:right w:w="72" w:type="dxa"/>
            </w:tcMar>
            <w:vAlign w:val="center"/>
          </w:tcPr>
          <w:p w14:paraId="4CCB2E7A"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26.72%</w:t>
            </w:r>
          </w:p>
        </w:tc>
        <w:tc>
          <w:tcPr>
            <w:tcW w:w="1080" w:type="dxa"/>
            <w:shd w:val="clear" w:color="auto" w:fill="FFFFFF" w:themeFill="background1"/>
            <w:tcMar>
              <w:left w:w="72" w:type="dxa"/>
              <w:right w:w="72" w:type="dxa"/>
            </w:tcMar>
            <w:vAlign w:val="center"/>
          </w:tcPr>
          <w:p w14:paraId="29C2EF77"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280.78%</w:t>
            </w:r>
          </w:p>
        </w:tc>
        <w:tc>
          <w:tcPr>
            <w:tcW w:w="712" w:type="dxa"/>
            <w:shd w:val="clear" w:color="auto" w:fill="FFFFFF" w:themeFill="background1"/>
            <w:tcMar>
              <w:left w:w="72" w:type="dxa"/>
              <w:right w:w="72" w:type="dxa"/>
            </w:tcMar>
            <w:vAlign w:val="center"/>
          </w:tcPr>
          <w:p w14:paraId="36696659"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33</w:t>
            </w:r>
          </w:p>
        </w:tc>
      </w:tr>
      <w:tr w:rsidR="001409B9" w:rsidRPr="00204FEA" w14:paraId="3B039642" w14:textId="77777777" w:rsidTr="001409B9">
        <w:trPr>
          <w:trHeight w:val="288"/>
        </w:trPr>
        <w:tc>
          <w:tcPr>
            <w:tcW w:w="715" w:type="dxa"/>
            <w:shd w:val="clear" w:color="auto" w:fill="A8CADA"/>
            <w:vAlign w:val="center"/>
          </w:tcPr>
          <w:p w14:paraId="775BEB75"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26</w:t>
            </w:r>
          </w:p>
        </w:tc>
        <w:tc>
          <w:tcPr>
            <w:tcW w:w="2340" w:type="dxa"/>
            <w:shd w:val="clear" w:color="auto" w:fill="A8CADA"/>
            <w:tcMar>
              <w:left w:w="72" w:type="dxa"/>
              <w:right w:w="72" w:type="dxa"/>
            </w:tcMar>
            <w:vAlign w:val="center"/>
          </w:tcPr>
          <w:p w14:paraId="1C64EAEE" w14:textId="77777777" w:rsidR="001409B9" w:rsidRPr="00C86824" w:rsidRDefault="001409B9" w:rsidP="001409B9">
            <w:pPr>
              <w:rPr>
                <w:rFonts w:ascii="Arial" w:hAnsi="Arial" w:cs="Arial"/>
                <w:bCs/>
                <w:sz w:val="16"/>
                <w:szCs w:val="16"/>
              </w:rPr>
            </w:pPr>
            <w:r>
              <w:rPr>
                <w:rFonts w:ascii="Arial" w:hAnsi="Arial" w:cs="Arial"/>
                <w:color w:val="000000"/>
                <w:sz w:val="16"/>
                <w:szCs w:val="16"/>
              </w:rPr>
              <w:t>Salt/Stone/Cement/Plaster</w:t>
            </w:r>
          </w:p>
        </w:tc>
        <w:tc>
          <w:tcPr>
            <w:tcW w:w="1530" w:type="dxa"/>
            <w:shd w:val="clear" w:color="auto" w:fill="A8CADA"/>
            <w:vAlign w:val="center"/>
          </w:tcPr>
          <w:p w14:paraId="66957703"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$159,855,442 </w:t>
            </w:r>
          </w:p>
        </w:tc>
        <w:tc>
          <w:tcPr>
            <w:tcW w:w="1620" w:type="dxa"/>
            <w:shd w:val="clear" w:color="auto" w:fill="A8CADA"/>
            <w:tcMar>
              <w:left w:w="72" w:type="dxa"/>
              <w:right w:w="72" w:type="dxa"/>
            </w:tcMar>
            <w:vAlign w:val="center"/>
          </w:tcPr>
          <w:p w14:paraId="0F03A408"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$224,763,054 </w:t>
            </w:r>
          </w:p>
        </w:tc>
        <w:tc>
          <w:tcPr>
            <w:tcW w:w="1445" w:type="dxa"/>
            <w:shd w:val="clear" w:color="auto" w:fill="A8CADA"/>
            <w:vAlign w:val="center"/>
          </w:tcPr>
          <w:p w14:paraId="19B876A3"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$51,271,956 </w:t>
            </w:r>
          </w:p>
        </w:tc>
        <w:tc>
          <w:tcPr>
            <w:tcW w:w="1080" w:type="dxa"/>
            <w:shd w:val="clear" w:color="auto" w:fill="A8CADA"/>
            <w:tcMar>
              <w:left w:w="72" w:type="dxa"/>
              <w:right w:w="72" w:type="dxa"/>
            </w:tcMar>
            <w:vAlign w:val="center"/>
          </w:tcPr>
          <w:p w14:paraId="54AC19BD"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-28.88%</w:t>
            </w:r>
          </w:p>
        </w:tc>
        <w:tc>
          <w:tcPr>
            <w:tcW w:w="1080" w:type="dxa"/>
            <w:shd w:val="clear" w:color="auto" w:fill="A8CADA"/>
            <w:tcMar>
              <w:left w:w="72" w:type="dxa"/>
              <w:right w:w="72" w:type="dxa"/>
            </w:tcMar>
            <w:vAlign w:val="center"/>
          </w:tcPr>
          <w:p w14:paraId="69644F49"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211.78%</w:t>
            </w:r>
          </w:p>
        </w:tc>
        <w:tc>
          <w:tcPr>
            <w:tcW w:w="712" w:type="dxa"/>
            <w:shd w:val="clear" w:color="auto" w:fill="A8CADA"/>
            <w:tcMar>
              <w:left w:w="72" w:type="dxa"/>
              <w:right w:w="72" w:type="dxa"/>
            </w:tcMar>
            <w:vAlign w:val="center"/>
          </w:tcPr>
          <w:p w14:paraId="48428560"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32</w:t>
            </w:r>
          </w:p>
        </w:tc>
      </w:tr>
      <w:tr w:rsidR="001409B9" w:rsidRPr="00204FEA" w14:paraId="31FD3D3B" w14:textId="77777777" w:rsidTr="001409B9">
        <w:trPr>
          <w:trHeight w:val="288"/>
        </w:trPr>
        <w:tc>
          <w:tcPr>
            <w:tcW w:w="715" w:type="dxa"/>
            <w:shd w:val="clear" w:color="auto" w:fill="FFFFFF" w:themeFill="background1"/>
            <w:vAlign w:val="center"/>
          </w:tcPr>
          <w:p w14:paraId="13A8286A"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27</w:t>
            </w:r>
          </w:p>
        </w:tc>
        <w:tc>
          <w:tcPr>
            <w:tcW w:w="2340" w:type="dxa"/>
            <w:shd w:val="clear" w:color="auto" w:fill="FFFFFF" w:themeFill="background1"/>
            <w:tcMar>
              <w:left w:w="72" w:type="dxa"/>
              <w:right w:w="72" w:type="dxa"/>
            </w:tcMar>
            <w:vAlign w:val="center"/>
          </w:tcPr>
          <w:p w14:paraId="35231418" w14:textId="77777777" w:rsidR="001409B9" w:rsidRPr="00C86824" w:rsidRDefault="001409B9" w:rsidP="001409B9">
            <w:pPr>
              <w:rPr>
                <w:rFonts w:ascii="Arial" w:hAnsi="Arial" w:cs="Arial"/>
                <w:bCs/>
                <w:sz w:val="16"/>
                <w:szCs w:val="16"/>
              </w:rPr>
            </w:pPr>
            <w:r>
              <w:rPr>
                <w:rFonts w:ascii="Arial" w:hAnsi="Arial" w:cs="Arial"/>
                <w:color w:val="000000"/>
                <w:sz w:val="16"/>
                <w:szCs w:val="16"/>
              </w:rPr>
              <w:t>Food Industry Waste/Animal Feed</w:t>
            </w:r>
          </w:p>
        </w:tc>
        <w:tc>
          <w:tcPr>
            <w:tcW w:w="1530" w:type="dxa"/>
            <w:shd w:val="clear" w:color="auto" w:fill="FFFFFF" w:themeFill="background1"/>
            <w:vAlign w:val="center"/>
          </w:tcPr>
          <w:p w14:paraId="1DC6AF4B"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$147,099,372 </w:t>
            </w:r>
          </w:p>
        </w:tc>
        <w:tc>
          <w:tcPr>
            <w:tcW w:w="1620" w:type="dxa"/>
            <w:shd w:val="clear" w:color="auto" w:fill="FFFFFF" w:themeFill="background1"/>
            <w:tcMar>
              <w:left w:w="72" w:type="dxa"/>
              <w:right w:w="72" w:type="dxa"/>
            </w:tcMar>
            <w:vAlign w:val="center"/>
          </w:tcPr>
          <w:p w14:paraId="6A3F8A2A"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$152,065,263 </w:t>
            </w:r>
          </w:p>
        </w:tc>
        <w:tc>
          <w:tcPr>
            <w:tcW w:w="1445" w:type="dxa"/>
            <w:shd w:val="clear" w:color="auto" w:fill="FFFFFF" w:themeFill="background1"/>
            <w:vAlign w:val="center"/>
          </w:tcPr>
          <w:p w14:paraId="22A456C2"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$88,329,140 </w:t>
            </w:r>
          </w:p>
        </w:tc>
        <w:tc>
          <w:tcPr>
            <w:tcW w:w="1080" w:type="dxa"/>
            <w:shd w:val="clear" w:color="auto" w:fill="FFFFFF" w:themeFill="background1"/>
            <w:tcMar>
              <w:left w:w="72" w:type="dxa"/>
              <w:right w:w="72" w:type="dxa"/>
            </w:tcMar>
            <w:vAlign w:val="center"/>
          </w:tcPr>
          <w:p w14:paraId="15A120BA"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-3.27%</w:t>
            </w:r>
          </w:p>
        </w:tc>
        <w:tc>
          <w:tcPr>
            <w:tcW w:w="1080" w:type="dxa"/>
            <w:shd w:val="clear" w:color="auto" w:fill="FFFFFF" w:themeFill="background1"/>
            <w:tcMar>
              <w:left w:w="72" w:type="dxa"/>
              <w:right w:w="72" w:type="dxa"/>
            </w:tcMar>
            <w:vAlign w:val="center"/>
          </w:tcPr>
          <w:p w14:paraId="617147A6"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66.54%</w:t>
            </w:r>
          </w:p>
        </w:tc>
        <w:tc>
          <w:tcPr>
            <w:tcW w:w="712" w:type="dxa"/>
            <w:shd w:val="clear" w:color="auto" w:fill="FFFFFF" w:themeFill="background1"/>
            <w:tcMar>
              <w:left w:w="72" w:type="dxa"/>
              <w:right w:w="72" w:type="dxa"/>
            </w:tcMar>
            <w:vAlign w:val="center"/>
          </w:tcPr>
          <w:p w14:paraId="51D6A177"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29</w:t>
            </w:r>
          </w:p>
        </w:tc>
      </w:tr>
      <w:tr w:rsidR="001409B9" w:rsidRPr="00204FEA" w14:paraId="7417C289" w14:textId="77777777" w:rsidTr="001409B9">
        <w:trPr>
          <w:trHeight w:val="288"/>
        </w:trPr>
        <w:tc>
          <w:tcPr>
            <w:tcW w:w="715" w:type="dxa"/>
            <w:shd w:val="clear" w:color="auto" w:fill="A8CADA"/>
            <w:vAlign w:val="center"/>
          </w:tcPr>
          <w:p w14:paraId="5B22C298"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28</w:t>
            </w:r>
          </w:p>
        </w:tc>
        <w:tc>
          <w:tcPr>
            <w:tcW w:w="2340" w:type="dxa"/>
            <w:shd w:val="clear" w:color="auto" w:fill="A8CADA"/>
            <w:tcMar>
              <w:left w:w="72" w:type="dxa"/>
              <w:right w:w="72" w:type="dxa"/>
            </w:tcMar>
            <w:vAlign w:val="center"/>
          </w:tcPr>
          <w:p w14:paraId="5F9029F8" w14:textId="77777777" w:rsidR="001409B9" w:rsidRPr="00C86824" w:rsidRDefault="001409B9" w:rsidP="001409B9">
            <w:pPr>
              <w:rPr>
                <w:rFonts w:ascii="Arial" w:hAnsi="Arial" w:cs="Arial"/>
                <w:bCs/>
                <w:sz w:val="16"/>
                <w:szCs w:val="16"/>
              </w:rPr>
            </w:pPr>
            <w:r>
              <w:rPr>
                <w:rFonts w:ascii="Arial" w:hAnsi="Arial" w:cs="Arial"/>
                <w:color w:val="000000"/>
                <w:sz w:val="16"/>
                <w:szCs w:val="16"/>
              </w:rPr>
              <w:t>Meat Products</w:t>
            </w:r>
          </w:p>
        </w:tc>
        <w:tc>
          <w:tcPr>
            <w:tcW w:w="1530" w:type="dxa"/>
            <w:shd w:val="clear" w:color="auto" w:fill="A8CADA"/>
            <w:vAlign w:val="center"/>
          </w:tcPr>
          <w:p w14:paraId="38A6E663"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$146,620,730 </w:t>
            </w:r>
          </w:p>
        </w:tc>
        <w:tc>
          <w:tcPr>
            <w:tcW w:w="1620" w:type="dxa"/>
            <w:shd w:val="clear" w:color="auto" w:fill="A8CADA"/>
            <w:tcMar>
              <w:left w:w="72" w:type="dxa"/>
              <w:right w:w="72" w:type="dxa"/>
            </w:tcMar>
            <w:vAlign w:val="center"/>
          </w:tcPr>
          <w:p w14:paraId="75E12EE4"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$144,293,350 </w:t>
            </w:r>
          </w:p>
        </w:tc>
        <w:tc>
          <w:tcPr>
            <w:tcW w:w="1445" w:type="dxa"/>
            <w:shd w:val="clear" w:color="auto" w:fill="A8CADA"/>
            <w:vAlign w:val="center"/>
          </w:tcPr>
          <w:p w14:paraId="5AD0D33E"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$91,339,339 </w:t>
            </w:r>
          </w:p>
        </w:tc>
        <w:tc>
          <w:tcPr>
            <w:tcW w:w="1080" w:type="dxa"/>
            <w:shd w:val="clear" w:color="auto" w:fill="A8CADA"/>
            <w:tcMar>
              <w:left w:w="72" w:type="dxa"/>
              <w:right w:w="72" w:type="dxa"/>
            </w:tcMar>
            <w:vAlign w:val="center"/>
          </w:tcPr>
          <w:p w14:paraId="1844D974"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1.61%</w:t>
            </w:r>
          </w:p>
        </w:tc>
        <w:tc>
          <w:tcPr>
            <w:tcW w:w="1080" w:type="dxa"/>
            <w:shd w:val="clear" w:color="auto" w:fill="A8CADA"/>
            <w:tcMar>
              <w:left w:w="72" w:type="dxa"/>
              <w:right w:w="72" w:type="dxa"/>
            </w:tcMar>
            <w:vAlign w:val="center"/>
          </w:tcPr>
          <w:p w14:paraId="2456E825"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60.52%</w:t>
            </w:r>
          </w:p>
        </w:tc>
        <w:tc>
          <w:tcPr>
            <w:tcW w:w="712" w:type="dxa"/>
            <w:shd w:val="clear" w:color="auto" w:fill="A8CADA"/>
            <w:tcMar>
              <w:left w:w="72" w:type="dxa"/>
              <w:right w:w="72" w:type="dxa"/>
            </w:tcMar>
            <w:vAlign w:val="center"/>
          </w:tcPr>
          <w:p w14:paraId="3514A557"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28</w:t>
            </w:r>
          </w:p>
        </w:tc>
      </w:tr>
      <w:tr w:rsidR="001409B9" w:rsidRPr="00204FEA" w14:paraId="2D2687A4" w14:textId="77777777" w:rsidTr="001409B9">
        <w:trPr>
          <w:trHeight w:val="288"/>
        </w:trPr>
        <w:tc>
          <w:tcPr>
            <w:tcW w:w="715" w:type="dxa"/>
            <w:shd w:val="clear" w:color="auto" w:fill="FFFFFF" w:themeFill="background1"/>
            <w:vAlign w:val="center"/>
          </w:tcPr>
          <w:p w14:paraId="4E8EE9FF"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29</w:t>
            </w:r>
          </w:p>
        </w:tc>
        <w:tc>
          <w:tcPr>
            <w:tcW w:w="2340" w:type="dxa"/>
            <w:shd w:val="clear" w:color="auto" w:fill="FFFFFF" w:themeFill="background1"/>
            <w:tcMar>
              <w:left w:w="72" w:type="dxa"/>
              <w:right w:w="72" w:type="dxa"/>
            </w:tcMar>
            <w:vAlign w:val="center"/>
          </w:tcPr>
          <w:p w14:paraId="5BB3A896" w14:textId="697D68B1" w:rsidR="001409B9" w:rsidRPr="00C86824" w:rsidRDefault="001409B9" w:rsidP="001409B9">
            <w:pPr>
              <w:rPr>
                <w:rFonts w:ascii="Arial" w:hAnsi="Arial" w:cs="Arial"/>
                <w:bCs/>
                <w:sz w:val="16"/>
                <w:szCs w:val="16"/>
              </w:rPr>
            </w:pPr>
            <w:r>
              <w:rPr>
                <w:rFonts w:ascii="Arial" w:hAnsi="Arial" w:cs="Arial"/>
                <w:color w:val="000000"/>
                <w:sz w:val="16"/>
                <w:szCs w:val="16"/>
              </w:rPr>
              <w:t xml:space="preserve">Tanning </w:t>
            </w:r>
            <w:r w:rsidR="00DA0C34">
              <w:rPr>
                <w:rFonts w:ascii="Arial" w:hAnsi="Arial" w:cs="Arial"/>
                <w:color w:val="000000"/>
                <w:sz w:val="16"/>
                <w:szCs w:val="16"/>
              </w:rPr>
              <w:t xml:space="preserve">and </w:t>
            </w:r>
            <w:r>
              <w:rPr>
                <w:rFonts w:ascii="Arial" w:hAnsi="Arial" w:cs="Arial"/>
                <w:color w:val="000000"/>
                <w:sz w:val="16"/>
                <w:szCs w:val="16"/>
              </w:rPr>
              <w:t>Dyes/Paint/Ink</w:t>
            </w:r>
          </w:p>
        </w:tc>
        <w:tc>
          <w:tcPr>
            <w:tcW w:w="1530" w:type="dxa"/>
            <w:shd w:val="clear" w:color="auto" w:fill="FFFFFF" w:themeFill="background1"/>
            <w:vAlign w:val="center"/>
          </w:tcPr>
          <w:p w14:paraId="1657713D"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$138,141,981 </w:t>
            </w:r>
          </w:p>
        </w:tc>
        <w:tc>
          <w:tcPr>
            <w:tcW w:w="1620" w:type="dxa"/>
            <w:shd w:val="clear" w:color="auto" w:fill="FFFFFF" w:themeFill="background1"/>
            <w:tcMar>
              <w:left w:w="72" w:type="dxa"/>
              <w:right w:w="72" w:type="dxa"/>
            </w:tcMar>
            <w:vAlign w:val="center"/>
          </w:tcPr>
          <w:p w14:paraId="339FF678"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$152,867,255 </w:t>
            </w:r>
          </w:p>
        </w:tc>
        <w:tc>
          <w:tcPr>
            <w:tcW w:w="1445" w:type="dxa"/>
            <w:shd w:val="clear" w:color="auto" w:fill="FFFFFF" w:themeFill="background1"/>
            <w:vAlign w:val="center"/>
          </w:tcPr>
          <w:p w14:paraId="1ABF341C"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$116,341,620 </w:t>
            </w:r>
          </w:p>
        </w:tc>
        <w:tc>
          <w:tcPr>
            <w:tcW w:w="1080" w:type="dxa"/>
            <w:shd w:val="clear" w:color="auto" w:fill="FFFFFF" w:themeFill="background1"/>
            <w:tcMar>
              <w:left w:w="72" w:type="dxa"/>
              <w:right w:w="72" w:type="dxa"/>
            </w:tcMar>
            <w:vAlign w:val="center"/>
          </w:tcPr>
          <w:p w14:paraId="343ED9D5"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-9.63%</w:t>
            </w:r>
          </w:p>
        </w:tc>
        <w:tc>
          <w:tcPr>
            <w:tcW w:w="1080" w:type="dxa"/>
            <w:shd w:val="clear" w:color="auto" w:fill="FFFFFF" w:themeFill="background1"/>
            <w:tcMar>
              <w:left w:w="72" w:type="dxa"/>
              <w:right w:w="72" w:type="dxa"/>
            </w:tcMar>
            <w:vAlign w:val="center"/>
          </w:tcPr>
          <w:p w14:paraId="6A379B0A"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18.74%</w:t>
            </w:r>
          </w:p>
        </w:tc>
        <w:tc>
          <w:tcPr>
            <w:tcW w:w="712" w:type="dxa"/>
            <w:shd w:val="clear" w:color="auto" w:fill="FFFFFF" w:themeFill="background1"/>
            <w:tcMar>
              <w:left w:w="72" w:type="dxa"/>
              <w:right w:w="72" w:type="dxa"/>
            </w:tcMar>
            <w:vAlign w:val="center"/>
          </w:tcPr>
          <w:p w14:paraId="7243C697"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22</w:t>
            </w:r>
          </w:p>
        </w:tc>
      </w:tr>
      <w:tr w:rsidR="001409B9" w:rsidRPr="00204FEA" w14:paraId="08C803F0" w14:textId="77777777" w:rsidTr="001409B9">
        <w:trPr>
          <w:trHeight w:val="288"/>
        </w:trPr>
        <w:tc>
          <w:tcPr>
            <w:tcW w:w="715" w:type="dxa"/>
            <w:shd w:val="clear" w:color="auto" w:fill="A8CADA"/>
            <w:vAlign w:val="center"/>
          </w:tcPr>
          <w:p w14:paraId="3A2E70ED"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30</w:t>
            </w:r>
          </w:p>
        </w:tc>
        <w:tc>
          <w:tcPr>
            <w:tcW w:w="2340" w:type="dxa"/>
            <w:shd w:val="clear" w:color="auto" w:fill="A8CADA"/>
            <w:tcMar>
              <w:left w:w="72" w:type="dxa"/>
              <w:right w:w="72" w:type="dxa"/>
            </w:tcMar>
            <w:vAlign w:val="center"/>
          </w:tcPr>
          <w:p w14:paraId="22AEFF7A" w14:textId="77777777" w:rsidR="001409B9" w:rsidRPr="00C86824" w:rsidRDefault="001409B9" w:rsidP="001409B9">
            <w:pPr>
              <w:rPr>
                <w:rFonts w:ascii="Arial" w:hAnsi="Arial" w:cs="Arial"/>
                <w:bCs/>
                <w:sz w:val="16"/>
                <w:szCs w:val="16"/>
              </w:rPr>
            </w:pPr>
            <w:r>
              <w:rPr>
                <w:rFonts w:ascii="Arial" w:hAnsi="Arial" w:cs="Arial"/>
                <w:color w:val="000000"/>
                <w:sz w:val="16"/>
                <w:szCs w:val="16"/>
              </w:rPr>
              <w:t>Miscellaneous Manufactured Articles</w:t>
            </w:r>
          </w:p>
        </w:tc>
        <w:tc>
          <w:tcPr>
            <w:tcW w:w="1530" w:type="dxa"/>
            <w:shd w:val="clear" w:color="auto" w:fill="A8CADA"/>
            <w:vAlign w:val="center"/>
          </w:tcPr>
          <w:p w14:paraId="2E8BBAD2"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$132,829,934 </w:t>
            </w:r>
          </w:p>
        </w:tc>
        <w:tc>
          <w:tcPr>
            <w:tcW w:w="1620" w:type="dxa"/>
            <w:shd w:val="clear" w:color="auto" w:fill="A8CADA"/>
            <w:tcMar>
              <w:left w:w="72" w:type="dxa"/>
              <w:right w:w="72" w:type="dxa"/>
            </w:tcMar>
            <w:vAlign w:val="center"/>
          </w:tcPr>
          <w:p w14:paraId="418AD96A"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$139,600,820 </w:t>
            </w:r>
          </w:p>
        </w:tc>
        <w:tc>
          <w:tcPr>
            <w:tcW w:w="1445" w:type="dxa"/>
            <w:shd w:val="clear" w:color="auto" w:fill="A8CADA"/>
            <w:vAlign w:val="center"/>
          </w:tcPr>
          <w:p w14:paraId="06C38A28"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$37,885,675 </w:t>
            </w:r>
          </w:p>
        </w:tc>
        <w:tc>
          <w:tcPr>
            <w:tcW w:w="1080" w:type="dxa"/>
            <w:shd w:val="clear" w:color="auto" w:fill="A8CADA"/>
            <w:tcMar>
              <w:left w:w="72" w:type="dxa"/>
              <w:right w:w="72" w:type="dxa"/>
            </w:tcMar>
            <w:vAlign w:val="center"/>
          </w:tcPr>
          <w:p w14:paraId="1697E16C"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-4.85%</w:t>
            </w:r>
          </w:p>
        </w:tc>
        <w:tc>
          <w:tcPr>
            <w:tcW w:w="1080" w:type="dxa"/>
            <w:shd w:val="clear" w:color="auto" w:fill="A8CADA"/>
            <w:tcMar>
              <w:left w:w="72" w:type="dxa"/>
              <w:right w:w="72" w:type="dxa"/>
            </w:tcMar>
            <w:vAlign w:val="center"/>
          </w:tcPr>
          <w:p w14:paraId="5BAFAB3F"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250.61%</w:t>
            </w:r>
          </w:p>
        </w:tc>
        <w:tc>
          <w:tcPr>
            <w:tcW w:w="712" w:type="dxa"/>
            <w:shd w:val="clear" w:color="auto" w:fill="A8CADA"/>
            <w:tcMar>
              <w:left w:w="72" w:type="dxa"/>
              <w:right w:w="72" w:type="dxa"/>
            </w:tcMar>
            <w:vAlign w:val="center"/>
          </w:tcPr>
          <w:p w14:paraId="7D4986DF"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34</w:t>
            </w:r>
          </w:p>
        </w:tc>
      </w:tr>
      <w:tr w:rsidR="001409B9" w:rsidRPr="00204FEA" w14:paraId="449AF946" w14:textId="77777777" w:rsidTr="001409B9">
        <w:trPr>
          <w:trHeight w:val="288"/>
        </w:trPr>
        <w:tc>
          <w:tcPr>
            <w:tcW w:w="715" w:type="dxa"/>
            <w:shd w:val="clear" w:color="auto" w:fill="FFFFFF" w:themeFill="background1"/>
            <w:vAlign w:val="center"/>
          </w:tcPr>
          <w:p w14:paraId="7C4BC974"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31</w:t>
            </w:r>
          </w:p>
        </w:tc>
        <w:tc>
          <w:tcPr>
            <w:tcW w:w="2340" w:type="dxa"/>
            <w:shd w:val="clear" w:color="auto" w:fill="FFFFFF" w:themeFill="background1"/>
            <w:tcMar>
              <w:left w:w="72" w:type="dxa"/>
              <w:right w:w="72" w:type="dxa"/>
            </w:tcMar>
            <w:vAlign w:val="center"/>
          </w:tcPr>
          <w:p w14:paraId="027C5AFC" w14:textId="77777777" w:rsidR="001409B9" w:rsidRPr="00C86824" w:rsidRDefault="001409B9" w:rsidP="001409B9">
            <w:pPr>
              <w:rPr>
                <w:rFonts w:ascii="Arial" w:hAnsi="Arial" w:cs="Arial"/>
                <w:bCs/>
                <w:sz w:val="16"/>
                <w:szCs w:val="16"/>
              </w:rPr>
            </w:pPr>
            <w:r>
              <w:rPr>
                <w:rFonts w:ascii="Arial" w:hAnsi="Arial" w:cs="Arial"/>
                <w:color w:val="000000"/>
                <w:sz w:val="16"/>
                <w:szCs w:val="16"/>
              </w:rPr>
              <w:t>Wadding/Felt/Yarn/Rope</w:t>
            </w:r>
          </w:p>
        </w:tc>
        <w:tc>
          <w:tcPr>
            <w:tcW w:w="1530" w:type="dxa"/>
            <w:shd w:val="clear" w:color="auto" w:fill="FFFFFF" w:themeFill="background1"/>
            <w:vAlign w:val="center"/>
          </w:tcPr>
          <w:p w14:paraId="77BB2220"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$126,882,671 </w:t>
            </w:r>
          </w:p>
        </w:tc>
        <w:tc>
          <w:tcPr>
            <w:tcW w:w="1620" w:type="dxa"/>
            <w:shd w:val="clear" w:color="auto" w:fill="FFFFFF" w:themeFill="background1"/>
            <w:tcMar>
              <w:left w:w="72" w:type="dxa"/>
              <w:right w:w="72" w:type="dxa"/>
            </w:tcMar>
            <w:vAlign w:val="center"/>
          </w:tcPr>
          <w:p w14:paraId="611928C0"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$105,810,912 </w:t>
            </w:r>
          </w:p>
        </w:tc>
        <w:tc>
          <w:tcPr>
            <w:tcW w:w="1445" w:type="dxa"/>
            <w:shd w:val="clear" w:color="auto" w:fill="FFFFFF" w:themeFill="background1"/>
            <w:vAlign w:val="center"/>
          </w:tcPr>
          <w:p w14:paraId="1D3D39B9"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$88,124,882 </w:t>
            </w:r>
          </w:p>
        </w:tc>
        <w:tc>
          <w:tcPr>
            <w:tcW w:w="1080" w:type="dxa"/>
            <w:shd w:val="clear" w:color="auto" w:fill="FFFFFF" w:themeFill="background1"/>
            <w:tcMar>
              <w:left w:w="72" w:type="dxa"/>
              <w:right w:w="72" w:type="dxa"/>
            </w:tcMar>
            <w:vAlign w:val="center"/>
          </w:tcPr>
          <w:p w14:paraId="50DC3E3B"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19.91%</w:t>
            </w:r>
          </w:p>
        </w:tc>
        <w:tc>
          <w:tcPr>
            <w:tcW w:w="1080" w:type="dxa"/>
            <w:shd w:val="clear" w:color="auto" w:fill="FFFFFF" w:themeFill="background1"/>
            <w:tcMar>
              <w:left w:w="72" w:type="dxa"/>
              <w:right w:w="72" w:type="dxa"/>
            </w:tcMar>
            <w:vAlign w:val="center"/>
          </w:tcPr>
          <w:p w14:paraId="2C4C36F9"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43.98%</w:t>
            </w:r>
          </w:p>
        </w:tc>
        <w:tc>
          <w:tcPr>
            <w:tcW w:w="712" w:type="dxa"/>
            <w:shd w:val="clear" w:color="auto" w:fill="FFFFFF" w:themeFill="background1"/>
            <w:tcMar>
              <w:left w:w="72" w:type="dxa"/>
              <w:right w:w="72" w:type="dxa"/>
            </w:tcMar>
            <w:vAlign w:val="center"/>
          </w:tcPr>
          <w:p w14:paraId="02E5CA9F"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30</w:t>
            </w:r>
          </w:p>
        </w:tc>
      </w:tr>
      <w:tr w:rsidR="001409B9" w:rsidRPr="00204FEA" w14:paraId="768CFF7F" w14:textId="77777777" w:rsidTr="001409B9">
        <w:trPr>
          <w:trHeight w:val="288"/>
        </w:trPr>
        <w:tc>
          <w:tcPr>
            <w:tcW w:w="715" w:type="dxa"/>
            <w:shd w:val="clear" w:color="auto" w:fill="A8CADA"/>
            <w:vAlign w:val="center"/>
          </w:tcPr>
          <w:p w14:paraId="0859BF2A"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32</w:t>
            </w:r>
          </w:p>
        </w:tc>
        <w:tc>
          <w:tcPr>
            <w:tcW w:w="2340" w:type="dxa"/>
            <w:shd w:val="clear" w:color="auto" w:fill="A8CADA"/>
            <w:tcMar>
              <w:left w:w="72" w:type="dxa"/>
              <w:right w:w="72" w:type="dxa"/>
            </w:tcMar>
            <w:vAlign w:val="center"/>
          </w:tcPr>
          <w:p w14:paraId="7607525F" w14:textId="77777777" w:rsidR="001409B9" w:rsidRPr="00C86824" w:rsidRDefault="001409B9" w:rsidP="001409B9">
            <w:pPr>
              <w:rPr>
                <w:rFonts w:ascii="Arial" w:hAnsi="Arial" w:cs="Arial"/>
                <w:bCs/>
                <w:sz w:val="16"/>
                <w:szCs w:val="16"/>
              </w:rPr>
            </w:pPr>
            <w:r>
              <w:rPr>
                <w:rFonts w:ascii="Arial" w:hAnsi="Arial" w:cs="Arial"/>
                <w:color w:val="000000"/>
                <w:sz w:val="16"/>
                <w:szCs w:val="16"/>
              </w:rPr>
              <w:t>Soap/Waxes/Polishes/Candles</w:t>
            </w:r>
          </w:p>
        </w:tc>
        <w:tc>
          <w:tcPr>
            <w:tcW w:w="1530" w:type="dxa"/>
            <w:shd w:val="clear" w:color="auto" w:fill="A8CADA"/>
            <w:vAlign w:val="center"/>
          </w:tcPr>
          <w:p w14:paraId="11EFF57C"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$125,935,720 </w:t>
            </w:r>
          </w:p>
        </w:tc>
        <w:tc>
          <w:tcPr>
            <w:tcW w:w="1620" w:type="dxa"/>
            <w:shd w:val="clear" w:color="auto" w:fill="A8CADA"/>
            <w:tcMar>
              <w:left w:w="72" w:type="dxa"/>
              <w:right w:w="72" w:type="dxa"/>
            </w:tcMar>
            <w:vAlign w:val="center"/>
          </w:tcPr>
          <w:p w14:paraId="3DA949F9"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$126,034,002 </w:t>
            </w:r>
          </w:p>
        </w:tc>
        <w:tc>
          <w:tcPr>
            <w:tcW w:w="1445" w:type="dxa"/>
            <w:shd w:val="clear" w:color="auto" w:fill="A8CADA"/>
            <w:vAlign w:val="center"/>
          </w:tcPr>
          <w:p w14:paraId="2287AA94"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$126,711,803 </w:t>
            </w:r>
          </w:p>
        </w:tc>
        <w:tc>
          <w:tcPr>
            <w:tcW w:w="1080" w:type="dxa"/>
            <w:shd w:val="clear" w:color="auto" w:fill="A8CADA"/>
            <w:tcMar>
              <w:left w:w="72" w:type="dxa"/>
              <w:right w:w="72" w:type="dxa"/>
            </w:tcMar>
            <w:vAlign w:val="center"/>
          </w:tcPr>
          <w:p w14:paraId="49A7B06E"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-0.08%</w:t>
            </w:r>
          </w:p>
        </w:tc>
        <w:tc>
          <w:tcPr>
            <w:tcW w:w="1080" w:type="dxa"/>
            <w:shd w:val="clear" w:color="auto" w:fill="A8CADA"/>
            <w:tcMar>
              <w:left w:w="72" w:type="dxa"/>
              <w:right w:w="72" w:type="dxa"/>
            </w:tcMar>
            <w:vAlign w:val="center"/>
          </w:tcPr>
          <w:p w14:paraId="41283C6F"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-0.61%</w:t>
            </w:r>
          </w:p>
        </w:tc>
        <w:tc>
          <w:tcPr>
            <w:tcW w:w="712" w:type="dxa"/>
            <w:shd w:val="clear" w:color="auto" w:fill="A8CADA"/>
            <w:tcMar>
              <w:left w:w="72" w:type="dxa"/>
              <w:right w:w="72" w:type="dxa"/>
            </w:tcMar>
            <w:vAlign w:val="center"/>
          </w:tcPr>
          <w:p w14:paraId="3FA34B50"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21</w:t>
            </w:r>
          </w:p>
        </w:tc>
      </w:tr>
      <w:tr w:rsidR="001409B9" w:rsidRPr="00204FEA" w14:paraId="0C88093F" w14:textId="77777777" w:rsidTr="001409B9">
        <w:trPr>
          <w:trHeight w:val="288"/>
        </w:trPr>
        <w:tc>
          <w:tcPr>
            <w:tcW w:w="715" w:type="dxa"/>
            <w:shd w:val="clear" w:color="auto" w:fill="FFFFFF" w:themeFill="background1"/>
            <w:vAlign w:val="center"/>
          </w:tcPr>
          <w:p w14:paraId="1A329743"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33</w:t>
            </w:r>
          </w:p>
        </w:tc>
        <w:tc>
          <w:tcPr>
            <w:tcW w:w="2340" w:type="dxa"/>
            <w:shd w:val="clear" w:color="auto" w:fill="FFFFFF" w:themeFill="background1"/>
            <w:tcMar>
              <w:left w:w="72" w:type="dxa"/>
              <w:right w:w="72" w:type="dxa"/>
            </w:tcMar>
            <w:vAlign w:val="center"/>
          </w:tcPr>
          <w:p w14:paraId="21E19D04" w14:textId="77777777" w:rsidR="001409B9" w:rsidRPr="00C86824" w:rsidRDefault="001409B9" w:rsidP="001409B9">
            <w:pPr>
              <w:rPr>
                <w:rFonts w:ascii="Arial" w:hAnsi="Arial" w:cs="Arial"/>
                <w:bCs/>
                <w:sz w:val="16"/>
                <w:szCs w:val="16"/>
              </w:rPr>
            </w:pPr>
            <w:r>
              <w:rPr>
                <w:rFonts w:ascii="Arial" w:hAnsi="Arial" w:cs="Arial"/>
                <w:color w:val="000000"/>
                <w:sz w:val="16"/>
                <w:szCs w:val="16"/>
              </w:rPr>
              <w:t>Rubber Products</w:t>
            </w:r>
          </w:p>
        </w:tc>
        <w:tc>
          <w:tcPr>
            <w:tcW w:w="1530" w:type="dxa"/>
            <w:shd w:val="clear" w:color="auto" w:fill="FFFFFF" w:themeFill="background1"/>
            <w:vAlign w:val="center"/>
          </w:tcPr>
          <w:p w14:paraId="6751545A"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$120,965,956 </w:t>
            </w:r>
          </w:p>
        </w:tc>
        <w:tc>
          <w:tcPr>
            <w:tcW w:w="1620" w:type="dxa"/>
            <w:shd w:val="clear" w:color="auto" w:fill="FFFFFF" w:themeFill="background1"/>
            <w:tcMar>
              <w:left w:w="72" w:type="dxa"/>
              <w:right w:w="72" w:type="dxa"/>
            </w:tcMar>
            <w:vAlign w:val="center"/>
          </w:tcPr>
          <w:p w14:paraId="361DFFD9"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$127,739,251 </w:t>
            </w:r>
          </w:p>
        </w:tc>
        <w:tc>
          <w:tcPr>
            <w:tcW w:w="1445" w:type="dxa"/>
            <w:shd w:val="clear" w:color="auto" w:fill="FFFFFF" w:themeFill="background1"/>
            <w:vAlign w:val="center"/>
          </w:tcPr>
          <w:p w14:paraId="37ED0B0A"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$69,757,959 </w:t>
            </w:r>
          </w:p>
        </w:tc>
        <w:tc>
          <w:tcPr>
            <w:tcW w:w="1080" w:type="dxa"/>
            <w:shd w:val="clear" w:color="auto" w:fill="FFFFFF" w:themeFill="background1"/>
            <w:tcMar>
              <w:left w:w="72" w:type="dxa"/>
              <w:right w:w="72" w:type="dxa"/>
            </w:tcMar>
            <w:vAlign w:val="center"/>
          </w:tcPr>
          <w:p w14:paraId="1BCD44FE"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-5.30%</w:t>
            </w:r>
          </w:p>
        </w:tc>
        <w:tc>
          <w:tcPr>
            <w:tcW w:w="1080" w:type="dxa"/>
            <w:shd w:val="clear" w:color="auto" w:fill="FFFFFF" w:themeFill="background1"/>
            <w:tcMar>
              <w:left w:w="72" w:type="dxa"/>
              <w:right w:w="72" w:type="dxa"/>
            </w:tcMar>
            <w:vAlign w:val="center"/>
          </w:tcPr>
          <w:p w14:paraId="2CDC8D41"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73.41%</w:t>
            </w:r>
          </w:p>
        </w:tc>
        <w:tc>
          <w:tcPr>
            <w:tcW w:w="712" w:type="dxa"/>
            <w:shd w:val="clear" w:color="auto" w:fill="FFFFFF" w:themeFill="background1"/>
            <w:tcMar>
              <w:left w:w="72" w:type="dxa"/>
              <w:right w:w="72" w:type="dxa"/>
            </w:tcMar>
            <w:vAlign w:val="center"/>
          </w:tcPr>
          <w:p w14:paraId="2423CD4F"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31</w:t>
            </w:r>
          </w:p>
        </w:tc>
      </w:tr>
      <w:tr w:rsidR="001409B9" w:rsidRPr="00204FEA" w14:paraId="70A54C27" w14:textId="77777777" w:rsidTr="001409B9">
        <w:trPr>
          <w:trHeight w:val="288"/>
        </w:trPr>
        <w:tc>
          <w:tcPr>
            <w:tcW w:w="715" w:type="dxa"/>
            <w:shd w:val="clear" w:color="auto" w:fill="A8CADA"/>
            <w:vAlign w:val="center"/>
          </w:tcPr>
          <w:p w14:paraId="59D77C8B"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34</w:t>
            </w:r>
          </w:p>
        </w:tc>
        <w:tc>
          <w:tcPr>
            <w:tcW w:w="2340" w:type="dxa"/>
            <w:shd w:val="clear" w:color="auto" w:fill="A8CADA"/>
            <w:tcMar>
              <w:left w:w="72" w:type="dxa"/>
              <w:right w:w="72" w:type="dxa"/>
            </w:tcMar>
            <w:vAlign w:val="center"/>
          </w:tcPr>
          <w:p w14:paraId="3AD1C55A" w14:textId="77777777" w:rsidR="001409B9" w:rsidRPr="00C86824" w:rsidRDefault="001409B9" w:rsidP="001409B9">
            <w:pPr>
              <w:rPr>
                <w:rFonts w:ascii="Arial" w:hAnsi="Arial" w:cs="Arial"/>
                <w:bCs/>
                <w:sz w:val="16"/>
                <w:szCs w:val="16"/>
              </w:rPr>
            </w:pPr>
            <w:r>
              <w:rPr>
                <w:rFonts w:ascii="Arial" w:hAnsi="Arial" w:cs="Arial"/>
                <w:color w:val="000000"/>
                <w:sz w:val="16"/>
                <w:szCs w:val="16"/>
              </w:rPr>
              <w:t>Cereals</w:t>
            </w:r>
          </w:p>
        </w:tc>
        <w:tc>
          <w:tcPr>
            <w:tcW w:w="1530" w:type="dxa"/>
            <w:shd w:val="clear" w:color="auto" w:fill="A8CADA"/>
            <w:vAlign w:val="center"/>
          </w:tcPr>
          <w:p w14:paraId="1C8CD3E8"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$114,291,972 </w:t>
            </w:r>
          </w:p>
        </w:tc>
        <w:tc>
          <w:tcPr>
            <w:tcW w:w="1620" w:type="dxa"/>
            <w:shd w:val="clear" w:color="auto" w:fill="A8CADA"/>
            <w:tcMar>
              <w:left w:w="72" w:type="dxa"/>
              <w:right w:w="72" w:type="dxa"/>
            </w:tcMar>
            <w:vAlign w:val="center"/>
          </w:tcPr>
          <w:p w14:paraId="61AA2653"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$152,358,321 </w:t>
            </w:r>
          </w:p>
        </w:tc>
        <w:tc>
          <w:tcPr>
            <w:tcW w:w="1445" w:type="dxa"/>
            <w:shd w:val="clear" w:color="auto" w:fill="A8CADA"/>
            <w:vAlign w:val="center"/>
          </w:tcPr>
          <w:p w14:paraId="578D1D16"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$522,982,390 </w:t>
            </w:r>
          </w:p>
        </w:tc>
        <w:tc>
          <w:tcPr>
            <w:tcW w:w="1080" w:type="dxa"/>
            <w:shd w:val="clear" w:color="auto" w:fill="A8CADA"/>
            <w:tcMar>
              <w:left w:w="72" w:type="dxa"/>
              <w:right w:w="72" w:type="dxa"/>
            </w:tcMar>
            <w:vAlign w:val="center"/>
          </w:tcPr>
          <w:p w14:paraId="5BA1B426"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-24.98%</w:t>
            </w:r>
          </w:p>
        </w:tc>
        <w:tc>
          <w:tcPr>
            <w:tcW w:w="1080" w:type="dxa"/>
            <w:shd w:val="clear" w:color="auto" w:fill="A8CADA"/>
            <w:tcMar>
              <w:left w:w="72" w:type="dxa"/>
              <w:right w:w="72" w:type="dxa"/>
            </w:tcMar>
            <w:vAlign w:val="center"/>
          </w:tcPr>
          <w:p w14:paraId="658909DE"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-78.15%</w:t>
            </w:r>
          </w:p>
        </w:tc>
        <w:tc>
          <w:tcPr>
            <w:tcW w:w="712" w:type="dxa"/>
            <w:shd w:val="clear" w:color="auto" w:fill="A8CADA"/>
            <w:tcMar>
              <w:left w:w="72" w:type="dxa"/>
              <w:right w:w="72" w:type="dxa"/>
            </w:tcMar>
            <w:vAlign w:val="center"/>
          </w:tcPr>
          <w:p w14:paraId="554C7159"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7</w:t>
            </w:r>
          </w:p>
        </w:tc>
      </w:tr>
      <w:tr w:rsidR="001409B9" w:rsidRPr="00204FEA" w14:paraId="4A3F9262" w14:textId="77777777" w:rsidTr="001409B9">
        <w:trPr>
          <w:trHeight w:val="288"/>
        </w:trPr>
        <w:tc>
          <w:tcPr>
            <w:tcW w:w="715" w:type="dxa"/>
            <w:shd w:val="clear" w:color="auto" w:fill="FFFFFF" w:themeFill="background1"/>
            <w:vAlign w:val="center"/>
          </w:tcPr>
          <w:p w14:paraId="106778CB" w14:textId="77777777" w:rsidR="001409B9" w:rsidRPr="00C86824" w:rsidRDefault="001409B9" w:rsidP="001409B9">
            <w:pPr>
              <w:jc w:val="center"/>
              <w:rPr>
                <w:rFonts w:ascii="Arial" w:hAnsi="Arial" w:cs="Arial"/>
                <w:bCs/>
                <w:sz w:val="16"/>
                <w:szCs w:val="16"/>
              </w:rPr>
            </w:pPr>
            <w:r w:rsidRPr="00C86824">
              <w:rPr>
                <w:rFonts w:ascii="Arial" w:hAnsi="Arial" w:cs="Arial"/>
                <w:bCs/>
                <w:sz w:val="16"/>
                <w:szCs w:val="16"/>
              </w:rPr>
              <w:t>35</w:t>
            </w:r>
          </w:p>
        </w:tc>
        <w:tc>
          <w:tcPr>
            <w:tcW w:w="2340" w:type="dxa"/>
            <w:shd w:val="clear" w:color="auto" w:fill="FFFFFF" w:themeFill="background1"/>
            <w:tcMar>
              <w:left w:w="72" w:type="dxa"/>
              <w:right w:w="72" w:type="dxa"/>
            </w:tcMar>
            <w:vAlign w:val="center"/>
          </w:tcPr>
          <w:p w14:paraId="6C91CAB3" w14:textId="77777777" w:rsidR="001409B9" w:rsidRPr="00C86824" w:rsidRDefault="001409B9" w:rsidP="001409B9">
            <w:pPr>
              <w:rPr>
                <w:rFonts w:ascii="Arial" w:hAnsi="Arial" w:cs="Arial"/>
                <w:bCs/>
                <w:sz w:val="16"/>
                <w:szCs w:val="16"/>
              </w:rPr>
            </w:pPr>
            <w:r>
              <w:rPr>
                <w:rFonts w:ascii="Arial" w:hAnsi="Arial" w:cs="Arial"/>
                <w:color w:val="000000"/>
                <w:sz w:val="16"/>
                <w:szCs w:val="16"/>
              </w:rPr>
              <w:t>Sugars/Confectionary</w:t>
            </w:r>
          </w:p>
        </w:tc>
        <w:tc>
          <w:tcPr>
            <w:tcW w:w="1530" w:type="dxa"/>
            <w:shd w:val="clear" w:color="auto" w:fill="FFFFFF" w:themeFill="background1"/>
            <w:vAlign w:val="center"/>
          </w:tcPr>
          <w:p w14:paraId="301A35C1"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$99,177,367 </w:t>
            </w:r>
          </w:p>
        </w:tc>
        <w:tc>
          <w:tcPr>
            <w:tcW w:w="1620" w:type="dxa"/>
            <w:shd w:val="clear" w:color="auto" w:fill="FFFFFF" w:themeFill="background1"/>
            <w:tcMar>
              <w:left w:w="72" w:type="dxa"/>
              <w:right w:w="72" w:type="dxa"/>
            </w:tcMar>
            <w:vAlign w:val="center"/>
          </w:tcPr>
          <w:p w14:paraId="788D0959"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$92,780,607 </w:t>
            </w:r>
          </w:p>
        </w:tc>
        <w:tc>
          <w:tcPr>
            <w:tcW w:w="1445" w:type="dxa"/>
            <w:shd w:val="clear" w:color="auto" w:fill="FFFFFF" w:themeFill="background1"/>
            <w:vAlign w:val="center"/>
          </w:tcPr>
          <w:p w14:paraId="55AC8C2C"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 xml:space="preserve">$34,869,970 </w:t>
            </w:r>
          </w:p>
        </w:tc>
        <w:tc>
          <w:tcPr>
            <w:tcW w:w="1080" w:type="dxa"/>
            <w:shd w:val="clear" w:color="auto" w:fill="FFFFFF" w:themeFill="background1"/>
            <w:tcMar>
              <w:left w:w="72" w:type="dxa"/>
              <w:right w:w="72" w:type="dxa"/>
            </w:tcMar>
            <w:vAlign w:val="center"/>
          </w:tcPr>
          <w:p w14:paraId="578A631A"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6.89%</w:t>
            </w:r>
          </w:p>
        </w:tc>
        <w:tc>
          <w:tcPr>
            <w:tcW w:w="1080" w:type="dxa"/>
            <w:shd w:val="clear" w:color="auto" w:fill="FFFFFF" w:themeFill="background1"/>
            <w:tcMar>
              <w:left w:w="72" w:type="dxa"/>
              <w:right w:w="72" w:type="dxa"/>
            </w:tcMar>
            <w:vAlign w:val="center"/>
          </w:tcPr>
          <w:p w14:paraId="7308C498" w14:textId="77777777" w:rsidR="001409B9" w:rsidRPr="00C86824" w:rsidRDefault="001409B9" w:rsidP="001409B9">
            <w:pPr>
              <w:jc w:val="right"/>
              <w:rPr>
                <w:rFonts w:ascii="Arial" w:hAnsi="Arial" w:cs="Arial"/>
                <w:bCs/>
                <w:sz w:val="16"/>
                <w:szCs w:val="16"/>
              </w:rPr>
            </w:pPr>
            <w:r>
              <w:rPr>
                <w:rFonts w:ascii="Arial" w:hAnsi="Arial" w:cs="Arial"/>
                <w:color w:val="000000"/>
                <w:sz w:val="16"/>
                <w:szCs w:val="16"/>
              </w:rPr>
              <w:t>184.42%</w:t>
            </w:r>
          </w:p>
        </w:tc>
        <w:tc>
          <w:tcPr>
            <w:tcW w:w="712" w:type="dxa"/>
            <w:shd w:val="clear" w:color="auto" w:fill="FFFFFF" w:themeFill="background1"/>
            <w:tcMar>
              <w:left w:w="72" w:type="dxa"/>
              <w:right w:w="72" w:type="dxa"/>
            </w:tcMar>
            <w:vAlign w:val="center"/>
          </w:tcPr>
          <w:p w14:paraId="326AE77E" w14:textId="77777777" w:rsidR="001409B9" w:rsidRPr="00204FEA" w:rsidRDefault="001409B9" w:rsidP="001409B9">
            <w:pPr>
              <w:jc w:val="center"/>
              <w:rPr>
                <w:rFonts w:ascii="Arial" w:hAnsi="Arial" w:cs="Arial"/>
                <w:bCs/>
                <w:sz w:val="16"/>
                <w:szCs w:val="16"/>
              </w:rPr>
            </w:pPr>
            <w:r>
              <w:rPr>
                <w:rFonts w:ascii="Arial" w:hAnsi="Arial" w:cs="Arial"/>
                <w:color w:val="000000"/>
                <w:sz w:val="16"/>
                <w:szCs w:val="16"/>
              </w:rPr>
              <w:t>35</w:t>
            </w:r>
          </w:p>
        </w:tc>
      </w:tr>
      <w:tr w:rsidR="001409B9" w:rsidRPr="00ED5C8A" w14:paraId="7BD2FEB7" w14:textId="77777777" w:rsidTr="001409B9">
        <w:trPr>
          <w:trHeight w:val="288"/>
        </w:trPr>
        <w:tc>
          <w:tcPr>
            <w:tcW w:w="715" w:type="dxa"/>
            <w:shd w:val="clear" w:color="auto" w:fill="A8CADA"/>
            <w:vAlign w:val="center"/>
          </w:tcPr>
          <w:p w14:paraId="03DF89A1" w14:textId="77777777" w:rsidR="001409B9" w:rsidRPr="00C86824" w:rsidRDefault="001409B9" w:rsidP="001409B9">
            <w:pPr>
              <w:jc w:val="center"/>
              <w:rPr>
                <w:rFonts w:ascii="Arial" w:hAnsi="Arial" w:cs="Arial"/>
                <w:bCs/>
                <w:sz w:val="16"/>
                <w:szCs w:val="16"/>
              </w:rPr>
            </w:pPr>
          </w:p>
        </w:tc>
        <w:tc>
          <w:tcPr>
            <w:tcW w:w="2340" w:type="dxa"/>
            <w:shd w:val="clear" w:color="auto" w:fill="A8CADA"/>
            <w:tcMar>
              <w:left w:w="72" w:type="dxa"/>
              <w:right w:w="72" w:type="dxa"/>
            </w:tcMar>
            <w:vAlign w:val="center"/>
          </w:tcPr>
          <w:p w14:paraId="31AF98AA" w14:textId="77777777" w:rsidR="001409B9" w:rsidRPr="00C86824" w:rsidRDefault="001409B9" w:rsidP="001409B9">
            <w:pPr>
              <w:jc w:val="center"/>
              <w:rPr>
                <w:rFonts w:ascii="Arial" w:hAnsi="Arial" w:cs="Arial"/>
                <w:bCs/>
                <w:sz w:val="16"/>
                <w:szCs w:val="16"/>
              </w:rPr>
            </w:pPr>
            <w:r>
              <w:rPr>
                <w:rFonts w:ascii="Arial" w:hAnsi="Arial" w:cs="Arial"/>
                <w:color w:val="000000"/>
                <w:sz w:val="16"/>
                <w:szCs w:val="16"/>
              </w:rPr>
              <w:t>Other</w:t>
            </w:r>
          </w:p>
        </w:tc>
        <w:tc>
          <w:tcPr>
            <w:tcW w:w="1530" w:type="dxa"/>
            <w:shd w:val="clear" w:color="auto" w:fill="A8CADA"/>
            <w:vAlign w:val="center"/>
          </w:tcPr>
          <w:p w14:paraId="38808DEC" w14:textId="77777777" w:rsidR="001409B9" w:rsidRPr="00097C81" w:rsidRDefault="001409B9" w:rsidP="001409B9">
            <w:pPr>
              <w:jc w:val="right"/>
              <w:rPr>
                <w:rFonts w:ascii="Arial" w:hAnsi="Arial" w:cs="Arial"/>
                <w:color w:val="000000"/>
                <w:sz w:val="16"/>
                <w:szCs w:val="16"/>
              </w:rPr>
            </w:pPr>
            <w:r>
              <w:rPr>
                <w:rFonts w:ascii="Arial" w:hAnsi="Arial" w:cs="Arial"/>
                <w:color w:val="000000"/>
                <w:sz w:val="16"/>
                <w:szCs w:val="16"/>
              </w:rPr>
              <w:t xml:space="preserve">$1,279,043,157 </w:t>
            </w:r>
          </w:p>
        </w:tc>
        <w:tc>
          <w:tcPr>
            <w:tcW w:w="1620" w:type="dxa"/>
            <w:shd w:val="clear" w:color="auto" w:fill="A8CADA"/>
            <w:tcMar>
              <w:left w:w="72" w:type="dxa"/>
              <w:right w:w="72" w:type="dxa"/>
            </w:tcMar>
            <w:vAlign w:val="center"/>
          </w:tcPr>
          <w:p w14:paraId="36D15A3F" w14:textId="77777777" w:rsidR="001409B9" w:rsidRPr="00097C81" w:rsidRDefault="001409B9" w:rsidP="001409B9">
            <w:pPr>
              <w:jc w:val="right"/>
              <w:rPr>
                <w:rFonts w:ascii="Arial" w:hAnsi="Arial" w:cs="Arial"/>
                <w:color w:val="000000"/>
                <w:sz w:val="16"/>
                <w:szCs w:val="16"/>
              </w:rPr>
            </w:pPr>
            <w:r>
              <w:rPr>
                <w:rFonts w:ascii="Arial" w:hAnsi="Arial" w:cs="Arial"/>
                <w:color w:val="000000"/>
                <w:sz w:val="16"/>
                <w:szCs w:val="16"/>
              </w:rPr>
              <w:t xml:space="preserve">$1,619,465,251 </w:t>
            </w:r>
          </w:p>
        </w:tc>
        <w:tc>
          <w:tcPr>
            <w:tcW w:w="1445" w:type="dxa"/>
            <w:shd w:val="clear" w:color="auto" w:fill="A8CADA"/>
            <w:vAlign w:val="center"/>
          </w:tcPr>
          <w:p w14:paraId="187FEF9E" w14:textId="77777777" w:rsidR="001409B9" w:rsidRPr="00097C81" w:rsidRDefault="001409B9" w:rsidP="001409B9">
            <w:pPr>
              <w:jc w:val="right"/>
              <w:rPr>
                <w:rFonts w:ascii="Arial" w:hAnsi="Arial" w:cs="Arial"/>
                <w:color w:val="000000"/>
                <w:sz w:val="16"/>
                <w:szCs w:val="16"/>
              </w:rPr>
            </w:pPr>
            <w:r>
              <w:rPr>
                <w:rFonts w:ascii="Arial" w:hAnsi="Arial" w:cs="Arial"/>
                <w:color w:val="000000"/>
                <w:sz w:val="16"/>
                <w:szCs w:val="16"/>
              </w:rPr>
              <w:t xml:space="preserve">$10,608,976 </w:t>
            </w:r>
          </w:p>
        </w:tc>
        <w:tc>
          <w:tcPr>
            <w:tcW w:w="1080" w:type="dxa"/>
            <w:shd w:val="clear" w:color="auto" w:fill="A8CADA"/>
            <w:tcMar>
              <w:left w:w="72" w:type="dxa"/>
              <w:right w:w="72" w:type="dxa"/>
            </w:tcMar>
            <w:vAlign w:val="center"/>
          </w:tcPr>
          <w:p w14:paraId="7F1833DF" w14:textId="77777777" w:rsidR="001409B9" w:rsidRPr="00097C81" w:rsidRDefault="001409B9" w:rsidP="001409B9">
            <w:pPr>
              <w:jc w:val="right"/>
              <w:rPr>
                <w:rFonts w:ascii="Arial" w:hAnsi="Arial" w:cs="Arial"/>
                <w:color w:val="000000"/>
                <w:sz w:val="16"/>
                <w:szCs w:val="16"/>
              </w:rPr>
            </w:pPr>
            <w:r>
              <w:rPr>
                <w:rFonts w:ascii="Arial" w:hAnsi="Arial" w:cs="Arial"/>
                <w:color w:val="000000"/>
                <w:sz w:val="16"/>
                <w:szCs w:val="16"/>
              </w:rPr>
              <w:t>-21.02%</w:t>
            </w:r>
          </w:p>
        </w:tc>
        <w:tc>
          <w:tcPr>
            <w:tcW w:w="1080" w:type="dxa"/>
            <w:shd w:val="clear" w:color="auto" w:fill="A8CADA"/>
            <w:tcMar>
              <w:left w:w="72" w:type="dxa"/>
              <w:right w:w="72" w:type="dxa"/>
            </w:tcMar>
            <w:vAlign w:val="center"/>
          </w:tcPr>
          <w:p w14:paraId="5E8AEA0C" w14:textId="77777777" w:rsidR="001409B9" w:rsidRPr="00097C81" w:rsidRDefault="001409B9" w:rsidP="001409B9">
            <w:pPr>
              <w:jc w:val="right"/>
              <w:rPr>
                <w:rFonts w:ascii="Arial" w:hAnsi="Arial" w:cs="Arial"/>
                <w:color w:val="000000"/>
                <w:sz w:val="16"/>
                <w:szCs w:val="16"/>
              </w:rPr>
            </w:pPr>
            <w:r>
              <w:rPr>
                <w:rFonts w:ascii="Arial" w:hAnsi="Arial" w:cs="Arial"/>
                <w:color w:val="000000"/>
                <w:sz w:val="16"/>
                <w:szCs w:val="16"/>
              </w:rPr>
              <w:t>11956.24%</w:t>
            </w:r>
          </w:p>
        </w:tc>
        <w:tc>
          <w:tcPr>
            <w:tcW w:w="712" w:type="dxa"/>
            <w:shd w:val="clear" w:color="auto" w:fill="A8CADA"/>
            <w:tcMar>
              <w:left w:w="72" w:type="dxa"/>
              <w:right w:w="72" w:type="dxa"/>
            </w:tcMar>
            <w:vAlign w:val="center"/>
          </w:tcPr>
          <w:p w14:paraId="1241A7E7" w14:textId="77777777" w:rsidR="001409B9" w:rsidRPr="003049EE" w:rsidRDefault="001409B9" w:rsidP="001409B9">
            <w:pPr>
              <w:jc w:val="center"/>
              <w:rPr>
                <w:rFonts w:ascii="Arial" w:hAnsi="Arial" w:cs="Arial"/>
                <w:bCs/>
                <w:sz w:val="16"/>
                <w:szCs w:val="16"/>
              </w:rPr>
            </w:pPr>
          </w:p>
        </w:tc>
      </w:tr>
      <w:tr w:rsidR="001409B9" w:rsidRPr="00ED5C8A" w14:paraId="2DC3F9A8" w14:textId="77777777" w:rsidTr="001409B9">
        <w:trPr>
          <w:trHeight w:val="428"/>
        </w:trPr>
        <w:tc>
          <w:tcPr>
            <w:tcW w:w="715" w:type="dxa"/>
            <w:shd w:val="clear" w:color="auto" w:fill="2A597A"/>
          </w:tcPr>
          <w:p w14:paraId="68829C5A" w14:textId="77777777" w:rsidR="001409B9" w:rsidRPr="00204FEA" w:rsidRDefault="001409B9" w:rsidP="001409B9">
            <w:pPr>
              <w:jc w:val="center"/>
              <w:rPr>
                <w:rFonts w:ascii="Arial" w:hAnsi="Arial" w:cs="Arial"/>
                <w:b/>
                <w:bCs/>
                <w:color w:val="FFFFFF" w:themeColor="background1"/>
                <w:sz w:val="16"/>
                <w:szCs w:val="16"/>
              </w:rPr>
            </w:pPr>
          </w:p>
        </w:tc>
        <w:tc>
          <w:tcPr>
            <w:tcW w:w="2340" w:type="dxa"/>
            <w:shd w:val="clear" w:color="auto" w:fill="2A597A"/>
            <w:vAlign w:val="center"/>
          </w:tcPr>
          <w:p w14:paraId="75B51BDB" w14:textId="77777777" w:rsidR="001409B9" w:rsidRPr="00204FEA" w:rsidRDefault="001409B9" w:rsidP="001409B9">
            <w:pPr>
              <w:jc w:val="center"/>
              <w:rPr>
                <w:rFonts w:ascii="Arial" w:hAnsi="Arial" w:cs="Arial"/>
                <w:bCs/>
                <w:sz w:val="16"/>
                <w:szCs w:val="16"/>
              </w:rPr>
            </w:pPr>
            <w:r w:rsidRPr="00204FEA">
              <w:rPr>
                <w:rFonts w:ascii="Arial" w:hAnsi="Arial" w:cs="Arial"/>
                <w:b/>
                <w:bCs/>
                <w:color w:val="FFFFFF" w:themeColor="background1"/>
                <w:sz w:val="16"/>
                <w:szCs w:val="16"/>
              </w:rPr>
              <w:t>TOTAL</w:t>
            </w:r>
          </w:p>
        </w:tc>
        <w:tc>
          <w:tcPr>
            <w:tcW w:w="1530" w:type="dxa"/>
            <w:shd w:val="clear" w:color="auto" w:fill="2A597A"/>
            <w:vAlign w:val="center"/>
          </w:tcPr>
          <w:p w14:paraId="3FFAA7BB" w14:textId="77777777" w:rsidR="001409B9" w:rsidRPr="00204782" w:rsidRDefault="001409B9" w:rsidP="001409B9">
            <w:pPr>
              <w:jc w:val="right"/>
              <w:rPr>
                <w:rFonts w:ascii="Arial" w:hAnsi="Arial" w:cs="Arial"/>
                <w:b/>
                <w:bCs/>
                <w:color w:val="FFFFFF" w:themeColor="background1"/>
                <w:sz w:val="16"/>
                <w:szCs w:val="16"/>
              </w:rPr>
            </w:pPr>
            <w:r w:rsidRPr="00204782">
              <w:rPr>
                <w:rFonts w:ascii="Arial" w:hAnsi="Arial" w:cs="Arial"/>
                <w:b/>
                <w:bCs/>
                <w:color w:val="FFFFFF" w:themeColor="background1"/>
                <w:sz w:val="16"/>
                <w:szCs w:val="16"/>
              </w:rPr>
              <w:t xml:space="preserve">$20,504,333,622 </w:t>
            </w:r>
          </w:p>
        </w:tc>
        <w:tc>
          <w:tcPr>
            <w:tcW w:w="1620" w:type="dxa"/>
            <w:shd w:val="clear" w:color="auto" w:fill="2A597A"/>
            <w:vAlign w:val="center"/>
          </w:tcPr>
          <w:p w14:paraId="0E017E7D" w14:textId="77777777" w:rsidR="001409B9" w:rsidRPr="00204782" w:rsidRDefault="001409B9" w:rsidP="001409B9">
            <w:pPr>
              <w:jc w:val="right"/>
              <w:rPr>
                <w:rFonts w:ascii="Arial" w:hAnsi="Arial" w:cs="Arial"/>
                <w:b/>
                <w:bCs/>
                <w:color w:val="FFFFFF" w:themeColor="background1"/>
                <w:sz w:val="16"/>
                <w:szCs w:val="16"/>
              </w:rPr>
            </w:pPr>
            <w:r w:rsidRPr="00204782">
              <w:rPr>
                <w:rFonts w:ascii="Arial" w:hAnsi="Arial" w:cs="Arial"/>
                <w:b/>
                <w:bCs/>
                <w:color w:val="FFFFFF" w:themeColor="background1"/>
                <w:sz w:val="16"/>
                <w:szCs w:val="16"/>
              </w:rPr>
              <w:t xml:space="preserve">$21,668,454,652 </w:t>
            </w:r>
          </w:p>
        </w:tc>
        <w:tc>
          <w:tcPr>
            <w:tcW w:w="1445" w:type="dxa"/>
            <w:shd w:val="clear" w:color="auto" w:fill="2A597A"/>
            <w:vAlign w:val="center"/>
          </w:tcPr>
          <w:p w14:paraId="6A5E34CF" w14:textId="77777777" w:rsidR="001409B9" w:rsidRPr="00204782" w:rsidRDefault="001409B9" w:rsidP="001409B9">
            <w:pPr>
              <w:jc w:val="right"/>
              <w:rPr>
                <w:rFonts w:ascii="Arial" w:hAnsi="Arial" w:cs="Arial"/>
                <w:b/>
                <w:bCs/>
                <w:color w:val="FFFFFF" w:themeColor="background1"/>
                <w:sz w:val="16"/>
                <w:szCs w:val="16"/>
              </w:rPr>
            </w:pPr>
            <w:r w:rsidRPr="00204782">
              <w:rPr>
                <w:rFonts w:ascii="Arial" w:hAnsi="Arial" w:cs="Arial"/>
                <w:b/>
                <w:bCs/>
                <w:color w:val="FFFFFF" w:themeColor="background1"/>
                <w:sz w:val="16"/>
                <w:szCs w:val="16"/>
              </w:rPr>
              <w:t xml:space="preserve">$18,062,382,926 </w:t>
            </w:r>
          </w:p>
        </w:tc>
        <w:tc>
          <w:tcPr>
            <w:tcW w:w="1080" w:type="dxa"/>
            <w:shd w:val="clear" w:color="auto" w:fill="2A597A"/>
            <w:vAlign w:val="center"/>
          </w:tcPr>
          <w:p w14:paraId="3B1CDA44" w14:textId="77777777" w:rsidR="001409B9" w:rsidRPr="00204782" w:rsidRDefault="001409B9" w:rsidP="001409B9">
            <w:pPr>
              <w:jc w:val="right"/>
              <w:rPr>
                <w:rFonts w:ascii="Arial" w:hAnsi="Arial" w:cs="Arial"/>
                <w:b/>
                <w:bCs/>
                <w:color w:val="FFFFFF" w:themeColor="background1"/>
                <w:sz w:val="16"/>
                <w:szCs w:val="16"/>
              </w:rPr>
            </w:pPr>
            <w:r w:rsidRPr="00204782">
              <w:rPr>
                <w:rFonts w:ascii="Arial" w:hAnsi="Arial" w:cs="Arial"/>
                <w:b/>
                <w:bCs/>
                <w:color w:val="FFFFFF" w:themeColor="background1"/>
                <w:sz w:val="16"/>
                <w:szCs w:val="16"/>
              </w:rPr>
              <w:t>-5.37%</w:t>
            </w:r>
          </w:p>
        </w:tc>
        <w:tc>
          <w:tcPr>
            <w:tcW w:w="1080" w:type="dxa"/>
            <w:shd w:val="clear" w:color="auto" w:fill="2A597A"/>
            <w:vAlign w:val="center"/>
          </w:tcPr>
          <w:p w14:paraId="5CEE4036" w14:textId="77777777" w:rsidR="001409B9" w:rsidRPr="00204782" w:rsidRDefault="001409B9" w:rsidP="001409B9">
            <w:pPr>
              <w:jc w:val="right"/>
              <w:rPr>
                <w:rFonts w:ascii="Arial" w:hAnsi="Arial" w:cs="Arial"/>
                <w:b/>
                <w:bCs/>
                <w:color w:val="FFFFFF" w:themeColor="background1"/>
                <w:sz w:val="16"/>
                <w:szCs w:val="16"/>
              </w:rPr>
            </w:pPr>
            <w:r w:rsidRPr="00204782">
              <w:rPr>
                <w:rFonts w:ascii="Arial" w:hAnsi="Arial" w:cs="Arial"/>
                <w:b/>
                <w:bCs/>
                <w:color w:val="FFFFFF" w:themeColor="background1"/>
                <w:sz w:val="16"/>
                <w:szCs w:val="16"/>
              </w:rPr>
              <w:t>13.52%</w:t>
            </w:r>
          </w:p>
        </w:tc>
        <w:tc>
          <w:tcPr>
            <w:tcW w:w="712" w:type="dxa"/>
            <w:shd w:val="clear" w:color="auto" w:fill="2A597A"/>
            <w:vAlign w:val="center"/>
          </w:tcPr>
          <w:p w14:paraId="3B224BD5" w14:textId="77777777" w:rsidR="001409B9" w:rsidRPr="00204FEA" w:rsidRDefault="001409B9" w:rsidP="001409B9">
            <w:pPr>
              <w:jc w:val="right"/>
              <w:rPr>
                <w:rFonts w:ascii="Arial" w:hAnsi="Arial" w:cs="Arial"/>
                <w:b/>
                <w:bCs/>
                <w:color w:val="FFFFFF" w:themeColor="background1"/>
                <w:sz w:val="16"/>
                <w:szCs w:val="16"/>
              </w:rPr>
            </w:pPr>
          </w:p>
        </w:tc>
      </w:tr>
    </w:tbl>
    <w:p w14:paraId="524D5C40" w14:textId="77777777" w:rsidR="001409B9" w:rsidRPr="001A322F" w:rsidRDefault="001409B9" w:rsidP="001409B9">
      <w:pPr>
        <w:rPr>
          <w:rFonts w:ascii="Arial" w:eastAsia="Calibri" w:hAnsi="Arial" w:cs="Arial"/>
          <w:sz w:val="20"/>
          <w:szCs w:val="20"/>
        </w:rPr>
      </w:pPr>
    </w:p>
    <w:p w14:paraId="7CD8E241" w14:textId="77777777" w:rsidR="001409B9" w:rsidRPr="007D06EC" w:rsidRDefault="001409B9" w:rsidP="001409B9">
      <w:pPr>
        <w:rPr>
          <w:rFonts w:eastAsia="Calibri" w:cs="Arial"/>
          <w:sz w:val="20"/>
          <w:szCs w:val="20"/>
        </w:rPr>
      </w:pPr>
      <w:r w:rsidRPr="007D06EC">
        <w:rPr>
          <w:rFonts w:eastAsia="Calibri" w:cs="Arial"/>
          <w:sz w:val="20"/>
          <w:szCs w:val="20"/>
        </w:rPr>
        <w:br w:type="page"/>
      </w:r>
    </w:p>
    <w:p w14:paraId="2B44B9F1" w14:textId="66444E9D" w:rsidR="00DC09E2" w:rsidRDefault="009C2D19" w:rsidP="009C2D19">
      <w:pPr>
        <w:rPr>
          <w:rFonts w:ascii="Arial" w:eastAsiaTheme="majorEastAsia" w:hAnsi="Arial" w:cs="Arial"/>
          <w:b/>
          <w:caps/>
          <w:color w:val="294E6C"/>
          <w:sz w:val="32"/>
          <w:szCs w:val="32"/>
        </w:rPr>
      </w:pPr>
      <w:r w:rsidRPr="0092742A">
        <w:rPr>
          <w:rFonts w:ascii="Arial" w:eastAsiaTheme="majorEastAsia" w:hAnsi="Arial" w:cs="Arial"/>
          <w:b/>
          <w:caps/>
          <w:color w:val="294E6C"/>
          <w:sz w:val="32"/>
          <w:szCs w:val="32"/>
        </w:rPr>
        <w:t>“Super-Categories” ExportED FROM WISCONSIN</w:t>
      </w:r>
    </w:p>
    <w:p w14:paraId="5CC7D921" w14:textId="77777777" w:rsidR="00190F7E" w:rsidRDefault="00190F7E" w:rsidP="009C2D19">
      <w:pPr>
        <w:rPr>
          <w:rFonts w:ascii="Arial" w:eastAsiaTheme="majorEastAsia" w:hAnsi="Arial" w:cs="Arial"/>
          <w:b/>
          <w:bCs/>
          <w:caps/>
          <w:color w:val="294E6C"/>
          <w:sz w:val="16"/>
          <w:szCs w:val="16"/>
        </w:rPr>
      </w:pPr>
    </w:p>
    <w:p w14:paraId="0CD58CEE" w14:textId="121AEC5D" w:rsidR="00190F7E" w:rsidRDefault="009C2D19" w:rsidP="009C2D19">
      <w:pPr>
        <w:rPr>
          <w:rFonts w:ascii="Arial" w:hAnsi="Arial" w:cs="Arial"/>
          <w:color w:val="294E6C"/>
          <w:sz w:val="16"/>
          <w:szCs w:val="16"/>
        </w:rPr>
      </w:pPr>
      <w:r>
        <w:rPr>
          <w:rFonts w:ascii="Arial" w:eastAsiaTheme="majorEastAsia" w:hAnsi="Arial" w:cs="Arial"/>
          <w:b/>
          <w:bCs/>
          <w:caps/>
          <w:color w:val="294E6C"/>
          <w:sz w:val="16"/>
          <w:szCs w:val="16"/>
        </w:rPr>
        <w:t>(</w:t>
      </w:r>
      <w:r>
        <w:rPr>
          <w:rFonts w:ascii="Arial" w:hAnsi="Arial" w:cs="Arial"/>
          <w:color w:val="294E6C"/>
          <w:sz w:val="15"/>
          <w:szCs w:val="15"/>
        </w:rPr>
        <w:t>Super-categories combine multiple two-, four- and six-digit HS code categories. Some products may be included in more than one super-category.</w:t>
      </w:r>
      <w:r>
        <w:rPr>
          <w:rFonts w:ascii="Arial" w:hAnsi="Arial" w:cs="Arial"/>
          <w:color w:val="294E6C"/>
          <w:sz w:val="16"/>
          <w:szCs w:val="16"/>
        </w:rPr>
        <w:t>)</w:t>
      </w:r>
    </w:p>
    <w:tbl>
      <w:tblPr>
        <w:tblpPr w:leftFromText="180" w:rightFromText="180" w:vertAnchor="text" w:tblpXSpec="right" w:tblpY="1"/>
        <w:tblOverlap w:val="never"/>
        <w:tblW w:w="105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15"/>
        <w:gridCol w:w="2255"/>
        <w:gridCol w:w="1615"/>
        <w:gridCol w:w="1620"/>
        <w:gridCol w:w="1445"/>
        <w:gridCol w:w="1080"/>
        <w:gridCol w:w="1080"/>
        <w:gridCol w:w="712"/>
      </w:tblGrid>
      <w:tr w:rsidR="00ED64EB" w:rsidRPr="00ED5C8A" w14:paraId="30DC4ECB" w14:textId="77777777" w:rsidTr="009C2D19">
        <w:trPr>
          <w:trHeight w:val="288"/>
        </w:trPr>
        <w:tc>
          <w:tcPr>
            <w:tcW w:w="715" w:type="dxa"/>
            <w:vMerge w:val="restart"/>
            <w:shd w:val="clear" w:color="auto" w:fill="2B597A"/>
            <w:vAlign w:val="center"/>
          </w:tcPr>
          <w:p w14:paraId="38E954BF" w14:textId="53149134" w:rsidR="00ED64EB" w:rsidRPr="00ED5C8A" w:rsidRDefault="00ED64EB" w:rsidP="00ED64EB">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w:t>
            </w:r>
            <w:r w:rsidR="00336BD4">
              <w:rPr>
                <w:rFonts w:ascii="Arial" w:hAnsi="Arial" w:cs="Arial"/>
                <w:b/>
                <w:bCs/>
                <w:color w:val="FFFFFF" w:themeColor="background1"/>
                <w:sz w:val="16"/>
                <w:szCs w:val="16"/>
              </w:rPr>
              <w:t>9</w:t>
            </w:r>
            <w:r w:rsidRPr="00ED5C8A">
              <w:rPr>
                <w:rFonts w:ascii="Arial" w:hAnsi="Arial" w:cs="Arial"/>
                <w:b/>
                <w:bCs/>
                <w:color w:val="FFFFFF" w:themeColor="background1"/>
                <w:sz w:val="16"/>
                <w:szCs w:val="16"/>
              </w:rPr>
              <w:t xml:space="preserve"> </w:t>
            </w:r>
          </w:p>
          <w:p w14:paraId="073496F7" w14:textId="6A64E7F2" w:rsidR="00ED64EB" w:rsidRPr="00ED5C8A" w:rsidRDefault="00ED64EB" w:rsidP="00ED64EB">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RANK</w:t>
            </w:r>
          </w:p>
        </w:tc>
        <w:tc>
          <w:tcPr>
            <w:tcW w:w="2255" w:type="dxa"/>
            <w:vMerge w:val="restart"/>
            <w:shd w:val="clear" w:color="auto" w:fill="2B597A"/>
            <w:tcMar>
              <w:left w:w="72" w:type="dxa"/>
              <w:right w:w="72" w:type="dxa"/>
            </w:tcMar>
            <w:vAlign w:val="center"/>
          </w:tcPr>
          <w:p w14:paraId="079032BD" w14:textId="283BB877" w:rsidR="00ED64EB" w:rsidRPr="00ED5C8A" w:rsidRDefault="00ED64EB" w:rsidP="00ED64EB">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COUNTRY</w:t>
            </w:r>
          </w:p>
        </w:tc>
        <w:tc>
          <w:tcPr>
            <w:tcW w:w="4680" w:type="dxa"/>
            <w:gridSpan w:val="3"/>
            <w:shd w:val="clear" w:color="auto" w:fill="2B597A"/>
            <w:vAlign w:val="center"/>
          </w:tcPr>
          <w:p w14:paraId="41F72832" w14:textId="787A7440" w:rsidR="00ED64EB" w:rsidRPr="00ED5C8A" w:rsidRDefault="00ED64EB" w:rsidP="00ED64EB">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EXPORT VALUE</w:t>
            </w:r>
          </w:p>
        </w:tc>
        <w:tc>
          <w:tcPr>
            <w:tcW w:w="2160" w:type="dxa"/>
            <w:gridSpan w:val="2"/>
            <w:shd w:val="clear" w:color="auto" w:fill="2B597A"/>
            <w:tcMar>
              <w:left w:w="72" w:type="dxa"/>
              <w:right w:w="72" w:type="dxa"/>
            </w:tcMar>
            <w:vAlign w:val="center"/>
          </w:tcPr>
          <w:p w14:paraId="41CDCE18" w14:textId="598BB731" w:rsidR="00ED64EB" w:rsidRPr="00ED5C8A" w:rsidRDefault="00ED64EB" w:rsidP="00ED64EB">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 CHANGE</w:t>
            </w:r>
          </w:p>
        </w:tc>
        <w:tc>
          <w:tcPr>
            <w:tcW w:w="712" w:type="dxa"/>
            <w:vMerge w:val="restart"/>
            <w:shd w:val="clear" w:color="auto" w:fill="2B597A"/>
            <w:tcMar>
              <w:left w:w="72" w:type="dxa"/>
              <w:right w:w="72" w:type="dxa"/>
            </w:tcMar>
            <w:vAlign w:val="center"/>
          </w:tcPr>
          <w:p w14:paraId="6926523B" w14:textId="68F4C3F8" w:rsidR="00ED64EB" w:rsidRPr="00ED5C8A" w:rsidRDefault="00ED64EB" w:rsidP="00ED64EB">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w:t>
            </w:r>
            <w:r>
              <w:rPr>
                <w:rFonts w:ascii="Arial" w:hAnsi="Arial" w:cs="Arial"/>
                <w:b/>
                <w:bCs/>
                <w:color w:val="FFFFFF" w:themeColor="background1"/>
                <w:sz w:val="16"/>
                <w:szCs w:val="16"/>
              </w:rPr>
              <w:t>0</w:t>
            </w:r>
            <w:r w:rsidRPr="00ED5C8A">
              <w:rPr>
                <w:rFonts w:ascii="Arial" w:hAnsi="Arial" w:cs="Arial"/>
                <w:b/>
                <w:bCs/>
                <w:color w:val="FFFFFF" w:themeColor="background1"/>
                <w:sz w:val="16"/>
                <w:szCs w:val="16"/>
              </w:rPr>
              <w:t xml:space="preserve"> </w:t>
            </w:r>
          </w:p>
          <w:p w14:paraId="0F6856F3" w14:textId="7E2D91D3" w:rsidR="00ED64EB" w:rsidRPr="00ED5C8A" w:rsidRDefault="00ED64EB" w:rsidP="00ED64EB">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RANK</w:t>
            </w:r>
          </w:p>
        </w:tc>
      </w:tr>
      <w:tr w:rsidR="00556569" w:rsidRPr="00ED5C8A" w14:paraId="5FB38BD1" w14:textId="77777777" w:rsidTr="009C2D19">
        <w:trPr>
          <w:trHeight w:val="288"/>
        </w:trPr>
        <w:tc>
          <w:tcPr>
            <w:tcW w:w="715" w:type="dxa"/>
            <w:vMerge/>
            <w:shd w:val="clear" w:color="auto" w:fill="2B597A"/>
            <w:vAlign w:val="center"/>
          </w:tcPr>
          <w:p w14:paraId="0EC78329" w14:textId="77777777" w:rsidR="00556569" w:rsidRPr="00ED5C8A" w:rsidRDefault="00556569" w:rsidP="00556569">
            <w:pPr>
              <w:jc w:val="center"/>
              <w:rPr>
                <w:rFonts w:ascii="Arial" w:hAnsi="Arial" w:cs="Arial"/>
                <w:b/>
                <w:bCs/>
                <w:color w:val="FFFFFF" w:themeColor="background1"/>
                <w:sz w:val="16"/>
                <w:szCs w:val="16"/>
              </w:rPr>
            </w:pPr>
          </w:p>
        </w:tc>
        <w:tc>
          <w:tcPr>
            <w:tcW w:w="2255" w:type="dxa"/>
            <w:vMerge/>
            <w:shd w:val="clear" w:color="auto" w:fill="2B597A"/>
            <w:tcMar>
              <w:left w:w="72" w:type="dxa"/>
              <w:right w:w="72" w:type="dxa"/>
            </w:tcMar>
            <w:vAlign w:val="center"/>
          </w:tcPr>
          <w:p w14:paraId="16FF8554" w14:textId="77777777" w:rsidR="00556569" w:rsidRPr="00ED5C8A" w:rsidRDefault="00556569" w:rsidP="00556569">
            <w:pPr>
              <w:jc w:val="center"/>
              <w:rPr>
                <w:rFonts w:ascii="Arial" w:hAnsi="Arial" w:cs="Arial"/>
                <w:b/>
                <w:bCs/>
                <w:color w:val="FFFFFF"/>
                <w:sz w:val="16"/>
                <w:szCs w:val="16"/>
              </w:rPr>
            </w:pPr>
          </w:p>
        </w:tc>
        <w:tc>
          <w:tcPr>
            <w:tcW w:w="1615" w:type="dxa"/>
            <w:shd w:val="clear" w:color="auto" w:fill="2B597A"/>
            <w:vAlign w:val="center"/>
          </w:tcPr>
          <w:p w14:paraId="63AA9B4A" w14:textId="58F6FC4D" w:rsidR="00556569" w:rsidRPr="00ED5C8A" w:rsidRDefault="00556569" w:rsidP="0055656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w:t>
            </w:r>
            <w:r w:rsidR="000E1607">
              <w:rPr>
                <w:rFonts w:ascii="Arial" w:hAnsi="Arial" w:cs="Arial"/>
                <w:b/>
                <w:bCs/>
                <w:color w:val="FFFFFF" w:themeColor="background1"/>
                <w:sz w:val="16"/>
                <w:szCs w:val="16"/>
              </w:rPr>
              <w:t>20</w:t>
            </w:r>
          </w:p>
        </w:tc>
        <w:tc>
          <w:tcPr>
            <w:tcW w:w="1620" w:type="dxa"/>
            <w:shd w:val="clear" w:color="auto" w:fill="2B597A"/>
            <w:tcMar>
              <w:left w:w="72" w:type="dxa"/>
              <w:right w:w="72" w:type="dxa"/>
            </w:tcMar>
            <w:vAlign w:val="center"/>
          </w:tcPr>
          <w:p w14:paraId="2314536E" w14:textId="495B3D18" w:rsidR="00556569" w:rsidRPr="00ED5C8A" w:rsidRDefault="00556569" w:rsidP="00556569">
            <w:pPr>
              <w:jc w:val="center"/>
              <w:rPr>
                <w:rFonts w:ascii="Arial" w:hAnsi="Arial" w:cs="Arial"/>
                <w:b/>
                <w:bCs/>
                <w:color w:val="FFFFFF"/>
                <w:sz w:val="16"/>
                <w:szCs w:val="16"/>
              </w:rPr>
            </w:pPr>
            <w:r w:rsidRPr="00ED5C8A">
              <w:rPr>
                <w:rFonts w:ascii="Arial" w:hAnsi="Arial" w:cs="Arial"/>
                <w:b/>
                <w:bCs/>
                <w:color w:val="FFFFFF" w:themeColor="background1"/>
                <w:sz w:val="16"/>
                <w:szCs w:val="16"/>
              </w:rPr>
              <w:t>201</w:t>
            </w:r>
            <w:r w:rsidR="000E1607">
              <w:rPr>
                <w:rFonts w:ascii="Arial" w:hAnsi="Arial" w:cs="Arial"/>
                <w:b/>
                <w:bCs/>
                <w:color w:val="FFFFFF" w:themeColor="background1"/>
                <w:sz w:val="16"/>
                <w:szCs w:val="16"/>
              </w:rPr>
              <w:t>9</w:t>
            </w:r>
            <w:r w:rsidRPr="00ED5C8A">
              <w:rPr>
                <w:rFonts w:ascii="Arial" w:hAnsi="Arial" w:cs="Arial"/>
                <w:b/>
                <w:bCs/>
                <w:color w:val="FFFFFF" w:themeColor="background1"/>
                <w:sz w:val="16"/>
                <w:szCs w:val="16"/>
              </w:rPr>
              <w:t xml:space="preserve"> </w:t>
            </w:r>
          </w:p>
        </w:tc>
        <w:tc>
          <w:tcPr>
            <w:tcW w:w="1445" w:type="dxa"/>
            <w:shd w:val="clear" w:color="auto" w:fill="2B597A"/>
            <w:vAlign w:val="center"/>
          </w:tcPr>
          <w:p w14:paraId="5DD16BDD" w14:textId="77777777" w:rsidR="00556569" w:rsidRPr="00ED5C8A" w:rsidRDefault="00556569" w:rsidP="0055656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2010</w:t>
            </w:r>
          </w:p>
        </w:tc>
        <w:tc>
          <w:tcPr>
            <w:tcW w:w="1080" w:type="dxa"/>
            <w:shd w:val="clear" w:color="auto" w:fill="2B597A"/>
            <w:tcMar>
              <w:left w:w="72" w:type="dxa"/>
              <w:right w:w="72" w:type="dxa"/>
            </w:tcMar>
            <w:vAlign w:val="center"/>
          </w:tcPr>
          <w:p w14:paraId="4623F35F" w14:textId="2AC20217" w:rsidR="00556569" w:rsidRPr="00ED5C8A" w:rsidRDefault="00556569" w:rsidP="00556569">
            <w:pPr>
              <w:jc w:val="center"/>
              <w:rPr>
                <w:rFonts w:ascii="Arial" w:hAnsi="Arial" w:cs="Arial"/>
                <w:b/>
                <w:bCs/>
                <w:color w:val="FFFFFF"/>
                <w:sz w:val="16"/>
                <w:szCs w:val="16"/>
              </w:rPr>
            </w:pPr>
            <w:r w:rsidRPr="00ED5C8A">
              <w:rPr>
                <w:rFonts w:ascii="Arial" w:hAnsi="Arial" w:cs="Arial"/>
                <w:b/>
                <w:bCs/>
                <w:color w:val="FFFFFF" w:themeColor="background1"/>
                <w:sz w:val="16"/>
                <w:szCs w:val="16"/>
              </w:rPr>
              <w:t>201</w:t>
            </w:r>
            <w:r w:rsidR="000E1607">
              <w:rPr>
                <w:rFonts w:ascii="Arial" w:hAnsi="Arial" w:cs="Arial"/>
                <w:b/>
                <w:bCs/>
                <w:color w:val="FFFFFF" w:themeColor="background1"/>
                <w:sz w:val="16"/>
                <w:szCs w:val="16"/>
              </w:rPr>
              <w:t>9</w:t>
            </w:r>
            <w:r w:rsidRPr="00ED5C8A">
              <w:rPr>
                <w:rFonts w:ascii="Arial" w:hAnsi="Arial" w:cs="Arial"/>
                <w:b/>
                <w:bCs/>
                <w:color w:val="FFFFFF" w:themeColor="background1"/>
                <w:sz w:val="16"/>
                <w:szCs w:val="16"/>
              </w:rPr>
              <w:t>-20</w:t>
            </w:r>
            <w:r w:rsidR="000E1607">
              <w:rPr>
                <w:rFonts w:ascii="Arial" w:hAnsi="Arial" w:cs="Arial"/>
                <w:b/>
                <w:bCs/>
                <w:color w:val="FFFFFF" w:themeColor="background1"/>
                <w:sz w:val="16"/>
                <w:szCs w:val="16"/>
              </w:rPr>
              <w:t>20</w:t>
            </w:r>
            <w:r w:rsidRPr="00ED5C8A">
              <w:rPr>
                <w:rFonts w:ascii="Arial" w:hAnsi="Arial" w:cs="Arial"/>
                <w:b/>
                <w:bCs/>
                <w:color w:val="FFFFFF" w:themeColor="background1"/>
                <w:sz w:val="16"/>
                <w:szCs w:val="16"/>
              </w:rPr>
              <w:t xml:space="preserve"> </w:t>
            </w:r>
          </w:p>
        </w:tc>
        <w:tc>
          <w:tcPr>
            <w:tcW w:w="1080" w:type="dxa"/>
            <w:shd w:val="clear" w:color="auto" w:fill="2B597A"/>
            <w:tcMar>
              <w:left w:w="72" w:type="dxa"/>
              <w:right w:w="72" w:type="dxa"/>
            </w:tcMar>
            <w:vAlign w:val="center"/>
          </w:tcPr>
          <w:p w14:paraId="6C3C678A" w14:textId="3267AF1D" w:rsidR="00556569" w:rsidRPr="00ED5C8A" w:rsidRDefault="00556569" w:rsidP="00556569">
            <w:pPr>
              <w:jc w:val="center"/>
              <w:rPr>
                <w:rFonts w:ascii="Arial" w:hAnsi="Arial" w:cs="Arial"/>
                <w:b/>
                <w:bCs/>
                <w:color w:val="FFFFFF"/>
                <w:sz w:val="16"/>
                <w:szCs w:val="16"/>
              </w:rPr>
            </w:pPr>
            <w:r w:rsidRPr="00C93A37">
              <w:rPr>
                <w:rFonts w:ascii="Arial" w:hAnsi="Arial" w:cs="Arial"/>
                <w:b/>
                <w:bCs/>
                <w:color w:val="FFFFFF" w:themeColor="background1"/>
                <w:sz w:val="16"/>
                <w:szCs w:val="16"/>
              </w:rPr>
              <w:t>2010-20</w:t>
            </w:r>
            <w:r w:rsidR="000E1607">
              <w:rPr>
                <w:rFonts w:ascii="Arial" w:hAnsi="Arial" w:cs="Arial"/>
                <w:b/>
                <w:bCs/>
                <w:color w:val="FFFFFF" w:themeColor="background1"/>
                <w:sz w:val="16"/>
                <w:szCs w:val="16"/>
              </w:rPr>
              <w:t>20</w:t>
            </w:r>
          </w:p>
        </w:tc>
        <w:tc>
          <w:tcPr>
            <w:tcW w:w="712" w:type="dxa"/>
            <w:vMerge/>
            <w:shd w:val="clear" w:color="auto" w:fill="2B597A"/>
            <w:tcMar>
              <w:left w:w="72" w:type="dxa"/>
              <w:right w:w="72" w:type="dxa"/>
            </w:tcMar>
            <w:vAlign w:val="center"/>
          </w:tcPr>
          <w:p w14:paraId="645D05C7" w14:textId="77777777" w:rsidR="00556569" w:rsidRPr="00ED5C8A" w:rsidRDefault="00556569" w:rsidP="00556569">
            <w:pPr>
              <w:jc w:val="center"/>
              <w:rPr>
                <w:rFonts w:ascii="Arial" w:hAnsi="Arial" w:cs="Arial"/>
                <w:b/>
                <w:bCs/>
                <w:color w:val="FFFFFF"/>
                <w:sz w:val="16"/>
                <w:szCs w:val="16"/>
              </w:rPr>
            </w:pPr>
          </w:p>
        </w:tc>
      </w:tr>
      <w:tr w:rsidR="001405DA" w:rsidRPr="00ED5C8A" w14:paraId="41E5CBDD" w14:textId="77777777" w:rsidTr="00EB06AC">
        <w:trPr>
          <w:trHeight w:val="288"/>
        </w:trPr>
        <w:tc>
          <w:tcPr>
            <w:tcW w:w="715" w:type="dxa"/>
            <w:shd w:val="clear" w:color="auto" w:fill="FFFFFF" w:themeFill="background1"/>
            <w:vAlign w:val="center"/>
          </w:tcPr>
          <w:p w14:paraId="0607B9AE" w14:textId="77777777" w:rsidR="001405DA" w:rsidRPr="00ED5C8A" w:rsidRDefault="001405DA" w:rsidP="001405DA">
            <w:pPr>
              <w:jc w:val="center"/>
              <w:rPr>
                <w:rFonts w:ascii="Arial" w:hAnsi="Arial" w:cs="Arial"/>
                <w:b/>
                <w:bCs/>
                <w:sz w:val="16"/>
                <w:szCs w:val="16"/>
              </w:rPr>
            </w:pPr>
            <w:r w:rsidRPr="00ED5C8A">
              <w:rPr>
                <w:rFonts w:ascii="Arial" w:hAnsi="Arial" w:cs="Arial"/>
                <w:b/>
                <w:bCs/>
                <w:sz w:val="16"/>
                <w:szCs w:val="16"/>
              </w:rPr>
              <w:t>1</w:t>
            </w:r>
          </w:p>
        </w:tc>
        <w:tc>
          <w:tcPr>
            <w:tcW w:w="2255" w:type="dxa"/>
            <w:shd w:val="clear" w:color="auto" w:fill="FFFFFF" w:themeFill="background1"/>
            <w:tcMar>
              <w:left w:w="72" w:type="dxa"/>
              <w:right w:w="72" w:type="dxa"/>
            </w:tcMar>
            <w:vAlign w:val="center"/>
          </w:tcPr>
          <w:p w14:paraId="716AF923" w14:textId="77777777" w:rsidR="001405DA" w:rsidRPr="007D0E17" w:rsidRDefault="001405DA" w:rsidP="001405DA">
            <w:pPr>
              <w:rPr>
                <w:rFonts w:ascii="Arial" w:hAnsi="Arial" w:cs="Arial"/>
                <w:sz w:val="16"/>
                <w:szCs w:val="16"/>
              </w:rPr>
            </w:pPr>
            <w:r w:rsidRPr="007D0E17">
              <w:rPr>
                <w:rFonts w:ascii="Arial" w:hAnsi="Arial" w:cs="Arial"/>
                <w:sz w:val="16"/>
                <w:szCs w:val="16"/>
              </w:rPr>
              <w:t>Water Technology</w:t>
            </w:r>
          </w:p>
        </w:tc>
        <w:tc>
          <w:tcPr>
            <w:tcW w:w="1615" w:type="dxa"/>
            <w:shd w:val="clear" w:color="auto" w:fill="FFFFFF" w:themeFill="background1"/>
            <w:vAlign w:val="center"/>
          </w:tcPr>
          <w:p w14:paraId="2FE4A502" w14:textId="0B533538" w:rsidR="001405DA" w:rsidRPr="009F2519" w:rsidRDefault="001405DA" w:rsidP="001405DA">
            <w:pPr>
              <w:jc w:val="right"/>
              <w:rPr>
                <w:rFonts w:ascii="Arial" w:hAnsi="Arial" w:cs="Arial"/>
                <w:sz w:val="16"/>
                <w:szCs w:val="16"/>
              </w:rPr>
            </w:pPr>
            <w:r>
              <w:rPr>
                <w:rFonts w:ascii="Arial" w:hAnsi="Arial" w:cs="Arial"/>
                <w:sz w:val="16"/>
                <w:szCs w:val="16"/>
              </w:rPr>
              <w:t>$</w:t>
            </w:r>
            <w:r w:rsidRPr="007E4B52">
              <w:rPr>
                <w:rFonts w:ascii="Arial" w:hAnsi="Arial" w:cs="Arial"/>
                <w:sz w:val="16"/>
                <w:szCs w:val="16"/>
              </w:rPr>
              <w:t>4,242,573,009</w:t>
            </w:r>
          </w:p>
        </w:tc>
        <w:tc>
          <w:tcPr>
            <w:tcW w:w="1620" w:type="dxa"/>
            <w:shd w:val="clear" w:color="auto" w:fill="FFFFFF" w:themeFill="background1"/>
            <w:tcMar>
              <w:left w:w="72" w:type="dxa"/>
              <w:right w:w="72" w:type="dxa"/>
            </w:tcMar>
            <w:vAlign w:val="center"/>
          </w:tcPr>
          <w:p w14:paraId="719B09C7" w14:textId="5EA0D8CA" w:rsidR="001405DA" w:rsidRPr="009F2519" w:rsidRDefault="001405DA" w:rsidP="001405DA">
            <w:pPr>
              <w:jc w:val="right"/>
              <w:rPr>
                <w:rFonts w:ascii="Arial" w:hAnsi="Arial" w:cs="Arial"/>
                <w:sz w:val="16"/>
                <w:szCs w:val="16"/>
              </w:rPr>
            </w:pPr>
            <w:r>
              <w:rPr>
                <w:rFonts w:ascii="Arial" w:hAnsi="Arial" w:cs="Arial"/>
                <w:sz w:val="16"/>
                <w:szCs w:val="16"/>
              </w:rPr>
              <w:t>$</w:t>
            </w:r>
            <w:r w:rsidRPr="001C40BD">
              <w:rPr>
                <w:rFonts w:ascii="Arial" w:hAnsi="Arial" w:cs="Arial"/>
                <w:sz w:val="16"/>
                <w:szCs w:val="16"/>
              </w:rPr>
              <w:t>4,362,512,956</w:t>
            </w:r>
          </w:p>
        </w:tc>
        <w:tc>
          <w:tcPr>
            <w:tcW w:w="1445" w:type="dxa"/>
            <w:shd w:val="clear" w:color="auto" w:fill="FFFFFF" w:themeFill="background1"/>
            <w:vAlign w:val="center"/>
          </w:tcPr>
          <w:p w14:paraId="63D2FF24" w14:textId="6FCE9A87" w:rsidR="001405DA" w:rsidRPr="009F2519" w:rsidRDefault="001405DA" w:rsidP="001405DA">
            <w:pPr>
              <w:jc w:val="right"/>
              <w:rPr>
                <w:rFonts w:ascii="Arial" w:hAnsi="Arial" w:cs="Arial"/>
                <w:sz w:val="16"/>
                <w:szCs w:val="16"/>
              </w:rPr>
            </w:pPr>
            <w:r>
              <w:rPr>
                <w:rFonts w:ascii="Arial" w:hAnsi="Arial" w:cs="Arial"/>
                <w:sz w:val="16"/>
                <w:szCs w:val="16"/>
              </w:rPr>
              <w:t>$</w:t>
            </w:r>
            <w:r w:rsidRPr="00121A43">
              <w:rPr>
                <w:rFonts w:ascii="Arial" w:hAnsi="Arial" w:cs="Arial"/>
                <w:sz w:val="16"/>
                <w:szCs w:val="16"/>
              </w:rPr>
              <w:t>3,697,087,421</w:t>
            </w:r>
          </w:p>
        </w:tc>
        <w:tc>
          <w:tcPr>
            <w:tcW w:w="1080" w:type="dxa"/>
            <w:shd w:val="clear" w:color="auto" w:fill="FFFFFF" w:themeFill="background1"/>
            <w:tcMar>
              <w:left w:w="72" w:type="dxa"/>
              <w:right w:w="72" w:type="dxa"/>
            </w:tcMar>
            <w:vAlign w:val="center"/>
          </w:tcPr>
          <w:p w14:paraId="3092FEFE" w14:textId="762D0A1D" w:rsidR="001405DA" w:rsidRPr="009F2519" w:rsidRDefault="001405DA" w:rsidP="001405DA">
            <w:pPr>
              <w:jc w:val="right"/>
              <w:rPr>
                <w:rFonts w:ascii="Arial" w:hAnsi="Arial" w:cs="Arial"/>
                <w:sz w:val="16"/>
                <w:szCs w:val="16"/>
              </w:rPr>
            </w:pPr>
            <w:r>
              <w:rPr>
                <w:rFonts w:ascii="Arial" w:hAnsi="Arial" w:cs="Arial"/>
                <w:sz w:val="16"/>
                <w:szCs w:val="16"/>
              </w:rPr>
              <w:t>-2.75%</w:t>
            </w:r>
          </w:p>
        </w:tc>
        <w:tc>
          <w:tcPr>
            <w:tcW w:w="1080" w:type="dxa"/>
            <w:shd w:val="clear" w:color="auto" w:fill="FFFFFF" w:themeFill="background1"/>
            <w:tcMar>
              <w:left w:w="72" w:type="dxa"/>
              <w:right w:w="72" w:type="dxa"/>
            </w:tcMar>
            <w:vAlign w:val="center"/>
          </w:tcPr>
          <w:p w14:paraId="124D13DE" w14:textId="733045EF" w:rsidR="001405DA" w:rsidRPr="009F2519" w:rsidRDefault="001405DA" w:rsidP="001405DA">
            <w:pPr>
              <w:jc w:val="right"/>
              <w:rPr>
                <w:rFonts w:ascii="Arial" w:hAnsi="Arial" w:cs="Arial"/>
                <w:sz w:val="16"/>
                <w:szCs w:val="16"/>
              </w:rPr>
            </w:pPr>
            <w:r w:rsidRPr="001405DA">
              <w:rPr>
                <w:rFonts w:ascii="Arial" w:hAnsi="Arial" w:cs="Arial"/>
                <w:sz w:val="16"/>
                <w:szCs w:val="16"/>
              </w:rPr>
              <w:t>14.75%</w:t>
            </w:r>
          </w:p>
        </w:tc>
        <w:tc>
          <w:tcPr>
            <w:tcW w:w="712" w:type="dxa"/>
            <w:shd w:val="clear" w:color="auto" w:fill="FFFFFF" w:themeFill="background1"/>
            <w:tcMar>
              <w:left w:w="72" w:type="dxa"/>
              <w:right w:w="72" w:type="dxa"/>
            </w:tcMar>
            <w:vAlign w:val="center"/>
          </w:tcPr>
          <w:p w14:paraId="31FFEAF7" w14:textId="1440AEAC" w:rsidR="001405DA" w:rsidRPr="00B860EE" w:rsidRDefault="001405DA" w:rsidP="001405DA">
            <w:pPr>
              <w:jc w:val="center"/>
              <w:rPr>
                <w:rFonts w:ascii="Arial" w:hAnsi="Arial" w:cs="Arial"/>
                <w:iCs/>
                <w:sz w:val="16"/>
                <w:szCs w:val="16"/>
              </w:rPr>
            </w:pPr>
            <w:r w:rsidRPr="00B860EE">
              <w:rPr>
                <w:rFonts w:ascii="Arial" w:hAnsi="Arial" w:cs="Arial"/>
                <w:iCs/>
                <w:sz w:val="16"/>
                <w:szCs w:val="16"/>
              </w:rPr>
              <w:t>2</w:t>
            </w:r>
          </w:p>
        </w:tc>
      </w:tr>
      <w:tr w:rsidR="001405DA" w:rsidRPr="00ED5C8A" w14:paraId="4C14FDCD" w14:textId="77777777" w:rsidTr="00EB06AC">
        <w:trPr>
          <w:trHeight w:val="288"/>
        </w:trPr>
        <w:tc>
          <w:tcPr>
            <w:tcW w:w="715" w:type="dxa"/>
            <w:shd w:val="clear" w:color="auto" w:fill="A8CADA"/>
            <w:vAlign w:val="center"/>
          </w:tcPr>
          <w:p w14:paraId="27CAB7BA" w14:textId="77777777" w:rsidR="001405DA" w:rsidRPr="000E1607" w:rsidRDefault="001405DA" w:rsidP="001405DA">
            <w:pPr>
              <w:jc w:val="center"/>
              <w:rPr>
                <w:rFonts w:ascii="Arial" w:eastAsia="Times New Roman" w:hAnsi="Arial" w:cs="Arial"/>
                <w:b/>
                <w:bCs/>
                <w:sz w:val="16"/>
                <w:szCs w:val="16"/>
              </w:rPr>
            </w:pPr>
            <w:r w:rsidRPr="000E1607">
              <w:rPr>
                <w:rFonts w:ascii="Arial" w:eastAsia="Times New Roman" w:hAnsi="Arial" w:cs="Arial"/>
                <w:b/>
                <w:bCs/>
                <w:sz w:val="16"/>
                <w:szCs w:val="16"/>
              </w:rPr>
              <w:t>2</w:t>
            </w:r>
          </w:p>
        </w:tc>
        <w:tc>
          <w:tcPr>
            <w:tcW w:w="2255" w:type="dxa"/>
            <w:shd w:val="clear" w:color="auto" w:fill="A8CADA"/>
            <w:tcMar>
              <w:left w:w="72" w:type="dxa"/>
              <w:right w:w="72" w:type="dxa"/>
            </w:tcMar>
            <w:vAlign w:val="center"/>
          </w:tcPr>
          <w:p w14:paraId="26F71744" w14:textId="77777777" w:rsidR="001405DA" w:rsidRPr="007D0E17" w:rsidRDefault="001405DA" w:rsidP="001405DA">
            <w:pPr>
              <w:rPr>
                <w:rFonts w:ascii="Arial" w:eastAsia="Times New Roman" w:hAnsi="Arial" w:cs="Arial"/>
                <w:sz w:val="16"/>
                <w:szCs w:val="16"/>
              </w:rPr>
            </w:pPr>
            <w:r w:rsidRPr="007D0E17">
              <w:rPr>
                <w:rFonts w:ascii="Arial" w:eastAsia="Times New Roman" w:hAnsi="Arial" w:cs="Arial"/>
                <w:sz w:val="16"/>
                <w:szCs w:val="16"/>
              </w:rPr>
              <w:t>Energy, Power &amp; Control</w:t>
            </w:r>
          </w:p>
        </w:tc>
        <w:tc>
          <w:tcPr>
            <w:tcW w:w="1615" w:type="dxa"/>
            <w:shd w:val="clear" w:color="auto" w:fill="A8CADA"/>
            <w:vAlign w:val="center"/>
          </w:tcPr>
          <w:p w14:paraId="7044441F" w14:textId="442326E3" w:rsidR="001405DA" w:rsidRPr="009F2519" w:rsidRDefault="001405DA" w:rsidP="001405DA">
            <w:pPr>
              <w:jc w:val="right"/>
              <w:rPr>
                <w:rFonts w:ascii="Arial" w:eastAsia="Times New Roman" w:hAnsi="Arial" w:cs="Arial"/>
                <w:sz w:val="16"/>
                <w:szCs w:val="16"/>
              </w:rPr>
            </w:pPr>
            <w:r>
              <w:rPr>
                <w:rFonts w:ascii="Arial" w:eastAsia="Times New Roman" w:hAnsi="Arial" w:cs="Arial"/>
                <w:sz w:val="16"/>
                <w:szCs w:val="16"/>
              </w:rPr>
              <w:t>$</w:t>
            </w:r>
            <w:r w:rsidRPr="0051758B">
              <w:rPr>
                <w:rFonts w:ascii="Arial" w:eastAsia="Times New Roman" w:hAnsi="Arial" w:cs="Arial"/>
                <w:sz w:val="16"/>
                <w:szCs w:val="16"/>
              </w:rPr>
              <w:t>3,795,200,559</w:t>
            </w:r>
          </w:p>
        </w:tc>
        <w:tc>
          <w:tcPr>
            <w:tcW w:w="1620" w:type="dxa"/>
            <w:shd w:val="clear" w:color="auto" w:fill="A8CADA"/>
            <w:tcMar>
              <w:left w:w="72" w:type="dxa"/>
              <w:right w:w="72" w:type="dxa"/>
            </w:tcMar>
            <w:vAlign w:val="center"/>
          </w:tcPr>
          <w:p w14:paraId="05F650DA" w14:textId="3833440F" w:rsidR="001405DA" w:rsidRPr="009F2519" w:rsidRDefault="001405DA" w:rsidP="001405DA">
            <w:pPr>
              <w:jc w:val="right"/>
              <w:rPr>
                <w:rFonts w:ascii="Arial" w:eastAsia="Times New Roman" w:hAnsi="Arial" w:cs="Arial"/>
                <w:sz w:val="16"/>
                <w:szCs w:val="16"/>
              </w:rPr>
            </w:pPr>
            <w:r>
              <w:rPr>
                <w:rFonts w:ascii="Arial" w:eastAsia="Times New Roman" w:hAnsi="Arial" w:cs="Arial"/>
                <w:sz w:val="16"/>
                <w:szCs w:val="16"/>
              </w:rPr>
              <w:t>$</w:t>
            </w:r>
            <w:r w:rsidRPr="004F6206">
              <w:rPr>
                <w:rFonts w:ascii="Arial" w:eastAsia="Times New Roman" w:hAnsi="Arial" w:cs="Arial"/>
                <w:sz w:val="16"/>
                <w:szCs w:val="16"/>
              </w:rPr>
              <w:t>4,166,094,816</w:t>
            </w:r>
          </w:p>
        </w:tc>
        <w:tc>
          <w:tcPr>
            <w:tcW w:w="1445" w:type="dxa"/>
            <w:shd w:val="clear" w:color="auto" w:fill="A8CADA"/>
            <w:vAlign w:val="center"/>
          </w:tcPr>
          <w:p w14:paraId="55886AC6" w14:textId="23CE4636" w:rsidR="001405DA" w:rsidRPr="009F2519" w:rsidRDefault="001405DA" w:rsidP="001405DA">
            <w:pPr>
              <w:jc w:val="right"/>
              <w:rPr>
                <w:rFonts w:ascii="Arial" w:eastAsia="Times New Roman" w:hAnsi="Arial" w:cs="Arial"/>
                <w:sz w:val="16"/>
                <w:szCs w:val="16"/>
              </w:rPr>
            </w:pPr>
            <w:r>
              <w:rPr>
                <w:rFonts w:ascii="Arial" w:eastAsia="Times New Roman" w:hAnsi="Arial" w:cs="Arial"/>
                <w:sz w:val="16"/>
                <w:szCs w:val="16"/>
              </w:rPr>
              <w:t>$</w:t>
            </w:r>
            <w:r w:rsidRPr="004F6206">
              <w:rPr>
                <w:rFonts w:ascii="Arial" w:eastAsia="Times New Roman" w:hAnsi="Arial" w:cs="Arial"/>
                <w:sz w:val="16"/>
                <w:szCs w:val="16"/>
              </w:rPr>
              <w:t>4,260,153,349</w:t>
            </w:r>
          </w:p>
        </w:tc>
        <w:tc>
          <w:tcPr>
            <w:tcW w:w="1080" w:type="dxa"/>
            <w:shd w:val="clear" w:color="auto" w:fill="A8CADA"/>
            <w:tcMar>
              <w:left w:w="72" w:type="dxa"/>
              <w:right w:w="72" w:type="dxa"/>
            </w:tcMar>
            <w:vAlign w:val="center"/>
          </w:tcPr>
          <w:p w14:paraId="6D7514E1" w14:textId="635EE403" w:rsidR="001405DA" w:rsidRPr="009F2519" w:rsidRDefault="001405DA" w:rsidP="001405DA">
            <w:pPr>
              <w:jc w:val="right"/>
              <w:rPr>
                <w:rFonts w:ascii="Arial" w:hAnsi="Arial" w:cs="Arial"/>
                <w:sz w:val="16"/>
                <w:szCs w:val="16"/>
              </w:rPr>
            </w:pPr>
            <w:r>
              <w:rPr>
                <w:rFonts w:ascii="Arial" w:hAnsi="Arial" w:cs="Arial"/>
                <w:sz w:val="16"/>
                <w:szCs w:val="16"/>
              </w:rPr>
              <w:t>-8.90%</w:t>
            </w:r>
          </w:p>
        </w:tc>
        <w:tc>
          <w:tcPr>
            <w:tcW w:w="1080" w:type="dxa"/>
            <w:shd w:val="clear" w:color="auto" w:fill="A8CADA"/>
            <w:tcMar>
              <w:left w:w="72" w:type="dxa"/>
              <w:right w:w="72" w:type="dxa"/>
            </w:tcMar>
            <w:vAlign w:val="center"/>
          </w:tcPr>
          <w:p w14:paraId="3FAEEB9B" w14:textId="1DF7CA34" w:rsidR="001405DA" w:rsidRPr="009F2519" w:rsidRDefault="001405DA" w:rsidP="001405DA">
            <w:pPr>
              <w:jc w:val="right"/>
              <w:rPr>
                <w:rFonts w:ascii="Arial" w:hAnsi="Arial" w:cs="Arial"/>
                <w:sz w:val="16"/>
                <w:szCs w:val="16"/>
              </w:rPr>
            </w:pPr>
            <w:r w:rsidRPr="001405DA">
              <w:rPr>
                <w:rFonts w:ascii="Arial" w:hAnsi="Arial" w:cs="Arial"/>
                <w:sz w:val="16"/>
                <w:szCs w:val="16"/>
              </w:rPr>
              <w:t>-10.91%</w:t>
            </w:r>
          </w:p>
        </w:tc>
        <w:tc>
          <w:tcPr>
            <w:tcW w:w="712" w:type="dxa"/>
            <w:shd w:val="clear" w:color="auto" w:fill="A8CADA"/>
            <w:tcMar>
              <w:left w:w="72" w:type="dxa"/>
              <w:right w:w="72" w:type="dxa"/>
            </w:tcMar>
            <w:vAlign w:val="center"/>
          </w:tcPr>
          <w:p w14:paraId="34917A7E" w14:textId="46D92A83" w:rsidR="001405DA" w:rsidRPr="00B860EE" w:rsidRDefault="001405DA" w:rsidP="001405DA">
            <w:pPr>
              <w:jc w:val="center"/>
              <w:rPr>
                <w:rFonts w:ascii="Arial" w:eastAsia="Times New Roman" w:hAnsi="Arial" w:cs="Arial"/>
                <w:iCs/>
                <w:sz w:val="16"/>
                <w:szCs w:val="16"/>
              </w:rPr>
            </w:pPr>
            <w:r w:rsidRPr="00B860EE">
              <w:rPr>
                <w:rFonts w:ascii="Arial" w:eastAsia="Times New Roman" w:hAnsi="Arial" w:cs="Arial"/>
                <w:iCs/>
                <w:sz w:val="16"/>
                <w:szCs w:val="16"/>
              </w:rPr>
              <w:t>1</w:t>
            </w:r>
          </w:p>
        </w:tc>
      </w:tr>
      <w:tr w:rsidR="001405DA" w:rsidRPr="00ED5C8A" w14:paraId="4F36ECEE" w14:textId="77777777" w:rsidTr="00EB06AC">
        <w:trPr>
          <w:trHeight w:val="288"/>
        </w:trPr>
        <w:tc>
          <w:tcPr>
            <w:tcW w:w="715" w:type="dxa"/>
            <w:shd w:val="clear" w:color="auto" w:fill="FFFFFF" w:themeFill="background1"/>
            <w:vAlign w:val="center"/>
          </w:tcPr>
          <w:p w14:paraId="5C598CFE" w14:textId="77777777" w:rsidR="001405DA" w:rsidRPr="00ED5C8A" w:rsidRDefault="001405DA" w:rsidP="001405DA">
            <w:pPr>
              <w:jc w:val="center"/>
              <w:rPr>
                <w:rFonts w:ascii="Arial" w:hAnsi="Arial" w:cs="Arial"/>
                <w:b/>
                <w:bCs/>
                <w:sz w:val="16"/>
                <w:szCs w:val="16"/>
              </w:rPr>
            </w:pPr>
            <w:r w:rsidRPr="00ED5C8A">
              <w:rPr>
                <w:rFonts w:ascii="Arial" w:hAnsi="Arial" w:cs="Arial"/>
                <w:b/>
                <w:bCs/>
                <w:sz w:val="16"/>
                <w:szCs w:val="16"/>
              </w:rPr>
              <w:t>3</w:t>
            </w:r>
          </w:p>
        </w:tc>
        <w:tc>
          <w:tcPr>
            <w:tcW w:w="2255" w:type="dxa"/>
            <w:shd w:val="clear" w:color="auto" w:fill="FFFFFF" w:themeFill="background1"/>
            <w:tcMar>
              <w:left w:w="72" w:type="dxa"/>
              <w:right w:w="72" w:type="dxa"/>
            </w:tcMar>
            <w:vAlign w:val="center"/>
          </w:tcPr>
          <w:p w14:paraId="7282DF36" w14:textId="77777777" w:rsidR="001405DA" w:rsidRPr="007D0E17" w:rsidRDefault="001405DA" w:rsidP="001405DA">
            <w:pPr>
              <w:rPr>
                <w:rFonts w:ascii="Arial" w:hAnsi="Arial" w:cs="Arial"/>
                <w:sz w:val="16"/>
                <w:szCs w:val="16"/>
              </w:rPr>
            </w:pPr>
            <w:r w:rsidRPr="007D0E17">
              <w:rPr>
                <w:rFonts w:ascii="Arial" w:hAnsi="Arial" w:cs="Arial"/>
                <w:sz w:val="16"/>
                <w:szCs w:val="16"/>
              </w:rPr>
              <w:t>Agricultural Products</w:t>
            </w:r>
          </w:p>
        </w:tc>
        <w:tc>
          <w:tcPr>
            <w:tcW w:w="1615" w:type="dxa"/>
            <w:shd w:val="clear" w:color="auto" w:fill="FFFFFF" w:themeFill="background1"/>
            <w:vAlign w:val="center"/>
          </w:tcPr>
          <w:p w14:paraId="21BA0CE3" w14:textId="2C7E5461" w:rsidR="001405DA" w:rsidRPr="009F2519" w:rsidRDefault="001405DA" w:rsidP="001405DA">
            <w:pPr>
              <w:jc w:val="right"/>
              <w:rPr>
                <w:rFonts w:ascii="Arial" w:hAnsi="Arial" w:cs="Arial"/>
                <w:sz w:val="16"/>
                <w:szCs w:val="16"/>
              </w:rPr>
            </w:pPr>
            <w:r>
              <w:rPr>
                <w:rFonts w:ascii="Arial" w:hAnsi="Arial" w:cs="Arial"/>
                <w:sz w:val="16"/>
                <w:szCs w:val="16"/>
              </w:rPr>
              <w:t>$</w:t>
            </w:r>
            <w:r w:rsidRPr="00B60E5E">
              <w:rPr>
                <w:rFonts w:ascii="Arial" w:hAnsi="Arial" w:cs="Arial"/>
                <w:sz w:val="16"/>
                <w:szCs w:val="16"/>
              </w:rPr>
              <w:t>3,368,728,096</w:t>
            </w:r>
          </w:p>
        </w:tc>
        <w:tc>
          <w:tcPr>
            <w:tcW w:w="1620" w:type="dxa"/>
            <w:shd w:val="clear" w:color="auto" w:fill="FFFFFF" w:themeFill="background1"/>
            <w:tcMar>
              <w:left w:w="72" w:type="dxa"/>
              <w:right w:w="72" w:type="dxa"/>
            </w:tcMar>
            <w:vAlign w:val="center"/>
          </w:tcPr>
          <w:p w14:paraId="798D1416" w14:textId="6DC3D1D6" w:rsidR="001405DA" w:rsidRPr="009F2519" w:rsidRDefault="001405DA" w:rsidP="001405DA">
            <w:pPr>
              <w:jc w:val="right"/>
              <w:rPr>
                <w:rFonts w:ascii="Arial" w:hAnsi="Arial" w:cs="Arial"/>
                <w:sz w:val="16"/>
                <w:szCs w:val="16"/>
              </w:rPr>
            </w:pPr>
            <w:r>
              <w:rPr>
                <w:rFonts w:ascii="Arial" w:hAnsi="Arial" w:cs="Arial"/>
                <w:sz w:val="16"/>
                <w:szCs w:val="16"/>
              </w:rPr>
              <w:t>$</w:t>
            </w:r>
            <w:r w:rsidRPr="00365DBA">
              <w:rPr>
                <w:rFonts w:ascii="Arial" w:hAnsi="Arial" w:cs="Arial"/>
                <w:sz w:val="16"/>
                <w:szCs w:val="16"/>
              </w:rPr>
              <w:t>3,323,274,867</w:t>
            </w:r>
          </w:p>
        </w:tc>
        <w:tc>
          <w:tcPr>
            <w:tcW w:w="1445" w:type="dxa"/>
            <w:shd w:val="clear" w:color="auto" w:fill="FFFFFF" w:themeFill="background1"/>
            <w:vAlign w:val="center"/>
          </w:tcPr>
          <w:p w14:paraId="344895F7" w14:textId="59FA8515" w:rsidR="001405DA" w:rsidRPr="009F2519" w:rsidRDefault="001405DA" w:rsidP="001405DA">
            <w:pPr>
              <w:jc w:val="right"/>
              <w:rPr>
                <w:rFonts w:ascii="Arial" w:hAnsi="Arial" w:cs="Arial"/>
                <w:sz w:val="16"/>
                <w:szCs w:val="16"/>
              </w:rPr>
            </w:pPr>
            <w:r>
              <w:rPr>
                <w:rFonts w:ascii="Arial" w:hAnsi="Arial" w:cs="Arial"/>
                <w:sz w:val="16"/>
                <w:szCs w:val="16"/>
              </w:rPr>
              <w:t>$</w:t>
            </w:r>
            <w:r w:rsidRPr="00B60E5E">
              <w:rPr>
                <w:rFonts w:ascii="Arial" w:hAnsi="Arial" w:cs="Arial"/>
                <w:sz w:val="16"/>
                <w:szCs w:val="16"/>
              </w:rPr>
              <w:t>2,584,688,633</w:t>
            </w:r>
          </w:p>
        </w:tc>
        <w:tc>
          <w:tcPr>
            <w:tcW w:w="1080" w:type="dxa"/>
            <w:shd w:val="clear" w:color="auto" w:fill="FFFFFF" w:themeFill="background1"/>
            <w:tcMar>
              <w:left w:w="72" w:type="dxa"/>
              <w:right w:w="72" w:type="dxa"/>
            </w:tcMar>
            <w:vAlign w:val="center"/>
          </w:tcPr>
          <w:p w14:paraId="5FADF5E0" w14:textId="01F4C519" w:rsidR="001405DA" w:rsidRPr="009F2519" w:rsidRDefault="001405DA" w:rsidP="001405DA">
            <w:pPr>
              <w:jc w:val="right"/>
              <w:rPr>
                <w:rFonts w:ascii="Arial" w:hAnsi="Arial" w:cs="Arial"/>
                <w:sz w:val="16"/>
                <w:szCs w:val="16"/>
              </w:rPr>
            </w:pPr>
            <w:r>
              <w:rPr>
                <w:rFonts w:ascii="Arial" w:hAnsi="Arial" w:cs="Arial"/>
                <w:sz w:val="16"/>
                <w:szCs w:val="16"/>
              </w:rPr>
              <w:t>1.37%</w:t>
            </w:r>
          </w:p>
        </w:tc>
        <w:tc>
          <w:tcPr>
            <w:tcW w:w="1080" w:type="dxa"/>
            <w:shd w:val="clear" w:color="auto" w:fill="FFFFFF" w:themeFill="background1"/>
            <w:tcMar>
              <w:left w:w="72" w:type="dxa"/>
              <w:right w:w="72" w:type="dxa"/>
            </w:tcMar>
            <w:vAlign w:val="center"/>
          </w:tcPr>
          <w:p w14:paraId="2FBE87B7" w14:textId="4614E16A" w:rsidR="001405DA" w:rsidRPr="009F2519" w:rsidRDefault="001405DA" w:rsidP="001405DA">
            <w:pPr>
              <w:jc w:val="right"/>
              <w:rPr>
                <w:rFonts w:ascii="Arial" w:hAnsi="Arial" w:cs="Arial"/>
                <w:sz w:val="16"/>
                <w:szCs w:val="16"/>
              </w:rPr>
            </w:pPr>
            <w:r w:rsidRPr="001405DA">
              <w:rPr>
                <w:rFonts w:ascii="Arial" w:hAnsi="Arial" w:cs="Arial"/>
                <w:sz w:val="16"/>
                <w:szCs w:val="16"/>
              </w:rPr>
              <w:t>30.33%</w:t>
            </w:r>
          </w:p>
        </w:tc>
        <w:tc>
          <w:tcPr>
            <w:tcW w:w="712" w:type="dxa"/>
            <w:shd w:val="clear" w:color="auto" w:fill="FFFFFF" w:themeFill="background1"/>
            <w:tcMar>
              <w:left w:w="72" w:type="dxa"/>
              <w:right w:w="72" w:type="dxa"/>
            </w:tcMar>
            <w:vAlign w:val="center"/>
          </w:tcPr>
          <w:p w14:paraId="3B693C31" w14:textId="1079B01D" w:rsidR="001405DA" w:rsidRPr="00B860EE" w:rsidRDefault="001405DA" w:rsidP="001405DA">
            <w:pPr>
              <w:jc w:val="center"/>
              <w:rPr>
                <w:rFonts w:ascii="Arial" w:hAnsi="Arial" w:cs="Arial"/>
                <w:iCs/>
                <w:sz w:val="16"/>
                <w:szCs w:val="16"/>
              </w:rPr>
            </w:pPr>
            <w:r w:rsidRPr="00B860EE">
              <w:rPr>
                <w:rFonts w:ascii="Arial" w:hAnsi="Arial" w:cs="Arial"/>
                <w:iCs/>
                <w:sz w:val="16"/>
                <w:szCs w:val="16"/>
              </w:rPr>
              <w:t>3</w:t>
            </w:r>
          </w:p>
        </w:tc>
      </w:tr>
      <w:tr w:rsidR="001405DA" w:rsidRPr="00ED5C8A" w14:paraId="5E08B604" w14:textId="77777777" w:rsidTr="00EB06AC">
        <w:trPr>
          <w:trHeight w:val="288"/>
        </w:trPr>
        <w:tc>
          <w:tcPr>
            <w:tcW w:w="715" w:type="dxa"/>
            <w:shd w:val="clear" w:color="auto" w:fill="A8CADA"/>
            <w:vAlign w:val="center"/>
          </w:tcPr>
          <w:p w14:paraId="092C4B18" w14:textId="77777777" w:rsidR="001405DA" w:rsidRPr="00ED5C8A" w:rsidRDefault="001405DA" w:rsidP="001405DA">
            <w:pPr>
              <w:jc w:val="center"/>
              <w:rPr>
                <w:rFonts w:ascii="Arial" w:hAnsi="Arial" w:cs="Arial"/>
                <w:b/>
                <w:bCs/>
                <w:sz w:val="16"/>
                <w:szCs w:val="16"/>
              </w:rPr>
            </w:pPr>
            <w:r w:rsidRPr="00ED5C8A">
              <w:rPr>
                <w:rFonts w:ascii="Arial" w:hAnsi="Arial" w:cs="Arial"/>
                <w:b/>
                <w:bCs/>
                <w:sz w:val="16"/>
                <w:szCs w:val="16"/>
              </w:rPr>
              <w:t>4</w:t>
            </w:r>
          </w:p>
        </w:tc>
        <w:tc>
          <w:tcPr>
            <w:tcW w:w="2255" w:type="dxa"/>
            <w:shd w:val="clear" w:color="auto" w:fill="A8CADA"/>
            <w:tcMar>
              <w:left w:w="72" w:type="dxa"/>
              <w:right w:w="72" w:type="dxa"/>
            </w:tcMar>
            <w:vAlign w:val="center"/>
          </w:tcPr>
          <w:p w14:paraId="03498907" w14:textId="3F61ADB6" w:rsidR="001405DA" w:rsidRPr="007D0E17" w:rsidRDefault="001405DA" w:rsidP="001405DA">
            <w:pPr>
              <w:rPr>
                <w:rFonts w:ascii="Arial" w:hAnsi="Arial" w:cs="Arial"/>
                <w:sz w:val="16"/>
                <w:szCs w:val="16"/>
              </w:rPr>
            </w:pPr>
            <w:r w:rsidRPr="007D0E17">
              <w:rPr>
                <w:rFonts w:ascii="Arial" w:hAnsi="Arial" w:cs="Arial"/>
                <w:sz w:val="16"/>
                <w:szCs w:val="16"/>
              </w:rPr>
              <w:t xml:space="preserve">Biotech </w:t>
            </w:r>
            <w:r w:rsidR="00714824">
              <w:rPr>
                <w:rFonts w:ascii="Arial" w:hAnsi="Arial" w:cs="Arial"/>
                <w:sz w:val="16"/>
                <w:szCs w:val="16"/>
              </w:rPr>
              <w:t>and</w:t>
            </w:r>
            <w:r w:rsidR="00714824" w:rsidRPr="007D0E17">
              <w:rPr>
                <w:rFonts w:ascii="Arial" w:hAnsi="Arial" w:cs="Arial"/>
                <w:sz w:val="16"/>
                <w:szCs w:val="16"/>
              </w:rPr>
              <w:t xml:space="preserve"> </w:t>
            </w:r>
            <w:r w:rsidRPr="007D0E17">
              <w:rPr>
                <w:rFonts w:ascii="Arial" w:hAnsi="Arial" w:cs="Arial"/>
                <w:sz w:val="16"/>
                <w:szCs w:val="16"/>
              </w:rPr>
              <w:t>Life Sciences</w:t>
            </w:r>
          </w:p>
        </w:tc>
        <w:tc>
          <w:tcPr>
            <w:tcW w:w="1615" w:type="dxa"/>
            <w:shd w:val="clear" w:color="auto" w:fill="A8CADA"/>
            <w:vAlign w:val="center"/>
          </w:tcPr>
          <w:p w14:paraId="371A7296" w14:textId="46C934F4" w:rsidR="001405DA" w:rsidRPr="009F2519" w:rsidRDefault="001405DA" w:rsidP="001405DA">
            <w:pPr>
              <w:jc w:val="right"/>
              <w:rPr>
                <w:rFonts w:ascii="Arial" w:hAnsi="Arial" w:cs="Arial"/>
                <w:sz w:val="16"/>
                <w:szCs w:val="16"/>
              </w:rPr>
            </w:pPr>
            <w:r>
              <w:rPr>
                <w:rFonts w:ascii="Arial" w:hAnsi="Arial" w:cs="Arial"/>
                <w:sz w:val="16"/>
                <w:szCs w:val="16"/>
              </w:rPr>
              <w:t>$</w:t>
            </w:r>
            <w:r w:rsidRPr="0075172D">
              <w:rPr>
                <w:rFonts w:ascii="Arial" w:hAnsi="Arial" w:cs="Arial"/>
                <w:sz w:val="16"/>
                <w:szCs w:val="16"/>
              </w:rPr>
              <w:t>2,765,485,385</w:t>
            </w:r>
          </w:p>
        </w:tc>
        <w:tc>
          <w:tcPr>
            <w:tcW w:w="1620" w:type="dxa"/>
            <w:shd w:val="clear" w:color="auto" w:fill="A8CADA"/>
            <w:tcMar>
              <w:left w:w="72" w:type="dxa"/>
              <w:right w:w="72" w:type="dxa"/>
            </w:tcMar>
            <w:vAlign w:val="center"/>
          </w:tcPr>
          <w:p w14:paraId="0CAAC24F" w14:textId="68422AC2" w:rsidR="001405DA" w:rsidRPr="009F2519" w:rsidRDefault="001405DA" w:rsidP="001405DA">
            <w:pPr>
              <w:jc w:val="right"/>
              <w:rPr>
                <w:rFonts w:ascii="Arial" w:hAnsi="Arial" w:cs="Arial"/>
                <w:sz w:val="16"/>
                <w:szCs w:val="16"/>
              </w:rPr>
            </w:pPr>
            <w:r>
              <w:rPr>
                <w:rFonts w:ascii="Arial" w:hAnsi="Arial" w:cs="Arial"/>
                <w:sz w:val="16"/>
                <w:szCs w:val="16"/>
              </w:rPr>
              <w:t>$</w:t>
            </w:r>
            <w:r w:rsidRPr="00C72FB5">
              <w:rPr>
                <w:rFonts w:ascii="Arial" w:hAnsi="Arial" w:cs="Arial"/>
                <w:sz w:val="16"/>
                <w:szCs w:val="16"/>
              </w:rPr>
              <w:t>2,828,004,873</w:t>
            </w:r>
          </w:p>
        </w:tc>
        <w:tc>
          <w:tcPr>
            <w:tcW w:w="1445" w:type="dxa"/>
            <w:shd w:val="clear" w:color="auto" w:fill="A8CADA"/>
            <w:vAlign w:val="center"/>
          </w:tcPr>
          <w:p w14:paraId="0DED04B4" w14:textId="4E5D4549" w:rsidR="001405DA" w:rsidRPr="009F2519" w:rsidRDefault="001405DA" w:rsidP="001405DA">
            <w:pPr>
              <w:jc w:val="right"/>
              <w:rPr>
                <w:rFonts w:ascii="Arial" w:hAnsi="Arial" w:cs="Arial"/>
                <w:sz w:val="16"/>
                <w:szCs w:val="16"/>
              </w:rPr>
            </w:pPr>
            <w:r>
              <w:rPr>
                <w:rFonts w:ascii="Arial" w:hAnsi="Arial" w:cs="Arial"/>
                <w:sz w:val="16"/>
                <w:szCs w:val="16"/>
              </w:rPr>
              <w:t>$</w:t>
            </w:r>
            <w:r w:rsidRPr="001D6B15">
              <w:rPr>
                <w:rFonts w:ascii="Arial" w:hAnsi="Arial" w:cs="Arial"/>
                <w:sz w:val="16"/>
                <w:szCs w:val="16"/>
              </w:rPr>
              <w:t>2,399,977,966</w:t>
            </w:r>
          </w:p>
        </w:tc>
        <w:tc>
          <w:tcPr>
            <w:tcW w:w="1080" w:type="dxa"/>
            <w:shd w:val="clear" w:color="auto" w:fill="A8CADA"/>
            <w:tcMar>
              <w:left w:w="72" w:type="dxa"/>
              <w:right w:w="72" w:type="dxa"/>
            </w:tcMar>
            <w:vAlign w:val="center"/>
          </w:tcPr>
          <w:p w14:paraId="58DA231D" w14:textId="3702C3A8" w:rsidR="001405DA" w:rsidRPr="009F2519" w:rsidRDefault="001405DA" w:rsidP="001405DA">
            <w:pPr>
              <w:jc w:val="right"/>
              <w:rPr>
                <w:rFonts w:ascii="Arial" w:hAnsi="Arial" w:cs="Arial"/>
                <w:sz w:val="16"/>
                <w:szCs w:val="16"/>
              </w:rPr>
            </w:pPr>
            <w:r>
              <w:rPr>
                <w:rFonts w:ascii="Arial" w:hAnsi="Arial" w:cs="Arial"/>
                <w:sz w:val="16"/>
                <w:szCs w:val="16"/>
              </w:rPr>
              <w:t>-2.21%</w:t>
            </w:r>
          </w:p>
        </w:tc>
        <w:tc>
          <w:tcPr>
            <w:tcW w:w="1080" w:type="dxa"/>
            <w:shd w:val="clear" w:color="auto" w:fill="A8CADA"/>
            <w:tcMar>
              <w:left w:w="72" w:type="dxa"/>
              <w:right w:w="72" w:type="dxa"/>
            </w:tcMar>
            <w:vAlign w:val="center"/>
          </w:tcPr>
          <w:p w14:paraId="4381F271" w14:textId="2A188603" w:rsidR="001405DA" w:rsidRPr="009F2519" w:rsidRDefault="001405DA" w:rsidP="001405DA">
            <w:pPr>
              <w:jc w:val="right"/>
              <w:rPr>
                <w:rFonts w:ascii="Arial" w:hAnsi="Arial" w:cs="Arial"/>
                <w:sz w:val="16"/>
                <w:szCs w:val="16"/>
              </w:rPr>
            </w:pPr>
            <w:r w:rsidRPr="001405DA">
              <w:rPr>
                <w:rFonts w:ascii="Arial" w:hAnsi="Arial" w:cs="Arial"/>
                <w:sz w:val="16"/>
                <w:szCs w:val="16"/>
              </w:rPr>
              <w:t>15.23%</w:t>
            </w:r>
          </w:p>
        </w:tc>
        <w:tc>
          <w:tcPr>
            <w:tcW w:w="712" w:type="dxa"/>
            <w:shd w:val="clear" w:color="auto" w:fill="A8CADA"/>
            <w:tcMar>
              <w:left w:w="72" w:type="dxa"/>
              <w:right w:w="72" w:type="dxa"/>
            </w:tcMar>
            <w:vAlign w:val="center"/>
          </w:tcPr>
          <w:p w14:paraId="6B3EA9E5" w14:textId="276601C8" w:rsidR="001405DA" w:rsidRPr="00B860EE" w:rsidRDefault="001405DA" w:rsidP="001405DA">
            <w:pPr>
              <w:jc w:val="center"/>
              <w:rPr>
                <w:rFonts w:ascii="Arial" w:hAnsi="Arial" w:cs="Arial"/>
                <w:iCs/>
                <w:sz w:val="16"/>
                <w:szCs w:val="16"/>
              </w:rPr>
            </w:pPr>
            <w:r w:rsidRPr="00B860EE">
              <w:rPr>
                <w:rFonts w:ascii="Arial" w:hAnsi="Arial" w:cs="Arial"/>
                <w:iCs/>
                <w:sz w:val="16"/>
                <w:szCs w:val="16"/>
              </w:rPr>
              <w:t>4</w:t>
            </w:r>
          </w:p>
        </w:tc>
      </w:tr>
      <w:tr w:rsidR="001405DA" w:rsidRPr="00ED5C8A" w14:paraId="59D2B00F" w14:textId="77777777" w:rsidTr="00EB06AC">
        <w:trPr>
          <w:trHeight w:val="288"/>
        </w:trPr>
        <w:tc>
          <w:tcPr>
            <w:tcW w:w="715" w:type="dxa"/>
            <w:shd w:val="clear" w:color="auto" w:fill="FFFFFF" w:themeFill="background1"/>
            <w:vAlign w:val="center"/>
          </w:tcPr>
          <w:p w14:paraId="0F3BB32A" w14:textId="77777777" w:rsidR="001405DA" w:rsidRPr="00ED5C8A" w:rsidRDefault="001405DA" w:rsidP="001405DA">
            <w:pPr>
              <w:jc w:val="center"/>
              <w:rPr>
                <w:rFonts w:ascii="Arial" w:hAnsi="Arial" w:cs="Arial"/>
                <w:b/>
                <w:bCs/>
                <w:sz w:val="16"/>
                <w:szCs w:val="16"/>
              </w:rPr>
            </w:pPr>
            <w:r w:rsidRPr="00ED5C8A">
              <w:rPr>
                <w:rFonts w:ascii="Arial" w:hAnsi="Arial" w:cs="Arial"/>
                <w:b/>
                <w:bCs/>
                <w:sz w:val="16"/>
                <w:szCs w:val="16"/>
              </w:rPr>
              <w:t>5</w:t>
            </w:r>
          </w:p>
        </w:tc>
        <w:tc>
          <w:tcPr>
            <w:tcW w:w="2255" w:type="dxa"/>
            <w:shd w:val="clear" w:color="auto" w:fill="FFFFFF" w:themeFill="background1"/>
            <w:tcMar>
              <w:left w:w="72" w:type="dxa"/>
              <w:right w:w="72" w:type="dxa"/>
            </w:tcMar>
            <w:vAlign w:val="center"/>
          </w:tcPr>
          <w:p w14:paraId="00550178" w14:textId="77777777" w:rsidR="001405DA" w:rsidRPr="007D0E17" w:rsidRDefault="001405DA" w:rsidP="001405DA">
            <w:pPr>
              <w:rPr>
                <w:rFonts w:ascii="Arial" w:hAnsi="Arial" w:cs="Arial"/>
                <w:sz w:val="16"/>
                <w:szCs w:val="16"/>
              </w:rPr>
            </w:pPr>
            <w:r w:rsidRPr="007D0E17">
              <w:rPr>
                <w:rFonts w:ascii="Arial" w:hAnsi="Arial" w:cs="Arial"/>
                <w:sz w:val="16"/>
                <w:szCs w:val="16"/>
              </w:rPr>
              <w:t>Aviation/Aerospace</w:t>
            </w:r>
          </w:p>
        </w:tc>
        <w:tc>
          <w:tcPr>
            <w:tcW w:w="1615" w:type="dxa"/>
            <w:shd w:val="clear" w:color="auto" w:fill="FFFFFF" w:themeFill="background1"/>
            <w:vAlign w:val="center"/>
          </w:tcPr>
          <w:p w14:paraId="5825F657" w14:textId="3DBFB00A" w:rsidR="001405DA" w:rsidRPr="009F2519" w:rsidRDefault="001405DA" w:rsidP="001405DA">
            <w:pPr>
              <w:jc w:val="right"/>
              <w:rPr>
                <w:rFonts w:ascii="Arial" w:hAnsi="Arial" w:cs="Arial"/>
                <w:sz w:val="16"/>
                <w:szCs w:val="16"/>
              </w:rPr>
            </w:pPr>
            <w:r>
              <w:rPr>
                <w:rFonts w:ascii="Arial" w:hAnsi="Arial" w:cs="Arial"/>
                <w:sz w:val="16"/>
                <w:szCs w:val="16"/>
              </w:rPr>
              <w:t>$</w:t>
            </w:r>
            <w:r w:rsidRPr="00E22570">
              <w:rPr>
                <w:rFonts w:ascii="Arial" w:hAnsi="Arial" w:cs="Arial"/>
                <w:sz w:val="16"/>
                <w:szCs w:val="16"/>
              </w:rPr>
              <w:t>640,710,665</w:t>
            </w:r>
          </w:p>
        </w:tc>
        <w:tc>
          <w:tcPr>
            <w:tcW w:w="1620" w:type="dxa"/>
            <w:shd w:val="clear" w:color="auto" w:fill="FFFFFF" w:themeFill="background1"/>
            <w:tcMar>
              <w:left w:w="72" w:type="dxa"/>
              <w:right w:w="72" w:type="dxa"/>
            </w:tcMar>
            <w:vAlign w:val="center"/>
          </w:tcPr>
          <w:p w14:paraId="436845B8" w14:textId="087A2084" w:rsidR="001405DA" w:rsidRPr="009F2519" w:rsidRDefault="001405DA" w:rsidP="001405DA">
            <w:pPr>
              <w:jc w:val="right"/>
              <w:rPr>
                <w:rFonts w:ascii="Arial" w:hAnsi="Arial" w:cs="Arial"/>
                <w:sz w:val="16"/>
                <w:szCs w:val="16"/>
              </w:rPr>
            </w:pPr>
            <w:r>
              <w:rPr>
                <w:rFonts w:ascii="Arial" w:hAnsi="Arial" w:cs="Arial"/>
                <w:sz w:val="16"/>
                <w:szCs w:val="16"/>
              </w:rPr>
              <w:t>$</w:t>
            </w:r>
            <w:r w:rsidRPr="00D17990">
              <w:rPr>
                <w:rFonts w:ascii="Arial" w:hAnsi="Arial" w:cs="Arial"/>
                <w:sz w:val="16"/>
                <w:szCs w:val="16"/>
              </w:rPr>
              <w:t>686,774,659</w:t>
            </w:r>
          </w:p>
        </w:tc>
        <w:tc>
          <w:tcPr>
            <w:tcW w:w="1445" w:type="dxa"/>
            <w:shd w:val="clear" w:color="auto" w:fill="FFFFFF" w:themeFill="background1"/>
            <w:vAlign w:val="center"/>
          </w:tcPr>
          <w:p w14:paraId="12476B1B" w14:textId="151FE76C" w:rsidR="001405DA" w:rsidRPr="009F2519" w:rsidRDefault="001405DA" w:rsidP="001405DA">
            <w:pPr>
              <w:jc w:val="right"/>
              <w:rPr>
                <w:rFonts w:ascii="Arial" w:hAnsi="Arial" w:cs="Arial"/>
                <w:sz w:val="16"/>
                <w:szCs w:val="16"/>
              </w:rPr>
            </w:pPr>
            <w:r>
              <w:rPr>
                <w:rFonts w:ascii="Arial" w:hAnsi="Arial" w:cs="Arial"/>
                <w:sz w:val="16"/>
                <w:szCs w:val="16"/>
              </w:rPr>
              <w:t>$</w:t>
            </w:r>
            <w:r w:rsidRPr="00D17990">
              <w:rPr>
                <w:rFonts w:ascii="Arial" w:hAnsi="Arial" w:cs="Arial"/>
                <w:sz w:val="16"/>
                <w:szCs w:val="16"/>
              </w:rPr>
              <w:t>279,492,464</w:t>
            </w:r>
          </w:p>
        </w:tc>
        <w:tc>
          <w:tcPr>
            <w:tcW w:w="1080" w:type="dxa"/>
            <w:shd w:val="clear" w:color="auto" w:fill="FFFFFF" w:themeFill="background1"/>
            <w:tcMar>
              <w:left w:w="72" w:type="dxa"/>
              <w:right w:w="72" w:type="dxa"/>
            </w:tcMar>
            <w:vAlign w:val="center"/>
          </w:tcPr>
          <w:p w14:paraId="58E49451" w14:textId="3FDF47F5" w:rsidR="001405DA" w:rsidRPr="009F2519" w:rsidRDefault="001405DA" w:rsidP="001405DA">
            <w:pPr>
              <w:jc w:val="right"/>
              <w:rPr>
                <w:rFonts w:ascii="Arial" w:hAnsi="Arial" w:cs="Arial"/>
                <w:sz w:val="16"/>
                <w:szCs w:val="16"/>
              </w:rPr>
            </w:pPr>
            <w:r>
              <w:rPr>
                <w:rFonts w:ascii="Arial" w:hAnsi="Arial" w:cs="Arial"/>
                <w:sz w:val="16"/>
                <w:szCs w:val="16"/>
              </w:rPr>
              <w:t>-21.01%</w:t>
            </w:r>
          </w:p>
        </w:tc>
        <w:tc>
          <w:tcPr>
            <w:tcW w:w="1080" w:type="dxa"/>
            <w:shd w:val="clear" w:color="auto" w:fill="FFFFFF" w:themeFill="background1"/>
            <w:tcMar>
              <w:left w:w="72" w:type="dxa"/>
              <w:right w:w="72" w:type="dxa"/>
            </w:tcMar>
            <w:vAlign w:val="center"/>
          </w:tcPr>
          <w:p w14:paraId="541AD964" w14:textId="09D9E727" w:rsidR="001405DA" w:rsidRPr="009F2519" w:rsidRDefault="001405DA" w:rsidP="001405DA">
            <w:pPr>
              <w:jc w:val="right"/>
              <w:rPr>
                <w:rFonts w:ascii="Arial" w:hAnsi="Arial" w:cs="Arial"/>
                <w:sz w:val="16"/>
                <w:szCs w:val="16"/>
              </w:rPr>
            </w:pPr>
            <w:r w:rsidRPr="001405DA">
              <w:rPr>
                <w:rFonts w:ascii="Arial" w:hAnsi="Arial" w:cs="Arial"/>
                <w:sz w:val="16"/>
                <w:szCs w:val="16"/>
              </w:rPr>
              <w:t>129.24%</w:t>
            </w:r>
          </w:p>
        </w:tc>
        <w:tc>
          <w:tcPr>
            <w:tcW w:w="712" w:type="dxa"/>
            <w:shd w:val="clear" w:color="auto" w:fill="FFFFFF" w:themeFill="background1"/>
            <w:tcMar>
              <w:left w:w="72" w:type="dxa"/>
              <w:right w:w="72" w:type="dxa"/>
            </w:tcMar>
            <w:vAlign w:val="center"/>
          </w:tcPr>
          <w:p w14:paraId="2512B5BC" w14:textId="0F5F26CF" w:rsidR="001405DA" w:rsidRPr="00B860EE" w:rsidRDefault="001405DA" w:rsidP="001405DA">
            <w:pPr>
              <w:jc w:val="center"/>
              <w:rPr>
                <w:rFonts w:ascii="Arial" w:hAnsi="Arial" w:cs="Arial"/>
                <w:iCs/>
                <w:sz w:val="16"/>
                <w:szCs w:val="16"/>
              </w:rPr>
            </w:pPr>
            <w:r w:rsidRPr="00B860EE">
              <w:rPr>
                <w:rFonts w:ascii="Arial" w:hAnsi="Arial" w:cs="Arial"/>
                <w:iCs/>
                <w:sz w:val="16"/>
                <w:szCs w:val="16"/>
              </w:rPr>
              <w:t>5</w:t>
            </w:r>
          </w:p>
        </w:tc>
      </w:tr>
    </w:tbl>
    <w:p w14:paraId="02B90339" w14:textId="77777777" w:rsidR="009C2D19" w:rsidRPr="00ED5C8A" w:rsidRDefault="009C2D19" w:rsidP="009C2D19">
      <w:pPr>
        <w:rPr>
          <w:rFonts w:ascii="Arial" w:eastAsia="Calibri" w:hAnsi="Arial" w:cs="Arial"/>
          <w:sz w:val="20"/>
          <w:szCs w:val="20"/>
        </w:rPr>
      </w:pPr>
    </w:p>
    <w:p w14:paraId="2577CDF7" w14:textId="57D2D84E" w:rsidR="00522400" w:rsidRDefault="008A162E" w:rsidP="00522400">
      <w:pPr>
        <w:pStyle w:val="ListParagraph"/>
        <w:numPr>
          <w:ilvl w:val="0"/>
          <w:numId w:val="19"/>
        </w:numPr>
        <w:rPr>
          <w:rFonts w:eastAsia="Calibri" w:cs="Arial"/>
          <w:color w:val="auto"/>
          <w:sz w:val="20"/>
          <w:szCs w:val="20"/>
        </w:rPr>
      </w:pPr>
      <w:r w:rsidRPr="00C64433">
        <w:rPr>
          <w:rFonts w:eastAsia="Calibri" w:cs="Arial"/>
          <w:color w:val="auto"/>
          <w:sz w:val="20"/>
          <w:szCs w:val="20"/>
        </w:rPr>
        <w:t xml:space="preserve">Several major sectors of Wisconsin’s economy produce </w:t>
      </w:r>
      <w:r w:rsidR="002A25EE" w:rsidRPr="00C64433">
        <w:rPr>
          <w:rFonts w:eastAsia="Calibri" w:cs="Arial"/>
          <w:color w:val="auto"/>
          <w:sz w:val="20"/>
          <w:szCs w:val="20"/>
        </w:rPr>
        <w:t xml:space="preserve">goods </w:t>
      </w:r>
      <w:r w:rsidRPr="00C64433">
        <w:rPr>
          <w:rFonts w:eastAsia="Calibri" w:cs="Arial"/>
          <w:color w:val="auto"/>
          <w:sz w:val="20"/>
          <w:szCs w:val="20"/>
        </w:rPr>
        <w:t xml:space="preserve">that fall into multiple categories as defined by the Harmonized System (HS) </w:t>
      </w:r>
      <w:r w:rsidR="00547D3F" w:rsidRPr="00C64433">
        <w:rPr>
          <w:rFonts w:eastAsia="Calibri" w:cs="Arial"/>
          <w:color w:val="auto"/>
          <w:sz w:val="20"/>
          <w:szCs w:val="20"/>
        </w:rPr>
        <w:t xml:space="preserve">of codes </w:t>
      </w:r>
      <w:r w:rsidRPr="00C64433">
        <w:rPr>
          <w:rFonts w:eastAsia="Calibri" w:cs="Arial"/>
          <w:color w:val="auto"/>
          <w:sz w:val="20"/>
          <w:szCs w:val="20"/>
        </w:rPr>
        <w:t>used to classify exports. When combined into “super-categories,” several of these could rank a</w:t>
      </w:r>
      <w:r w:rsidR="00745257" w:rsidRPr="00C64433">
        <w:rPr>
          <w:rFonts w:eastAsia="Calibri" w:cs="Arial"/>
          <w:color w:val="auto"/>
          <w:sz w:val="20"/>
          <w:szCs w:val="20"/>
        </w:rPr>
        <w:t>mong</w:t>
      </w:r>
      <w:r w:rsidRPr="00C64433">
        <w:rPr>
          <w:rFonts w:eastAsia="Calibri" w:cs="Arial"/>
          <w:color w:val="auto"/>
          <w:sz w:val="20"/>
          <w:szCs w:val="20"/>
        </w:rPr>
        <w:t xml:space="preserve"> Wiscons</w:t>
      </w:r>
      <w:r w:rsidR="00EF0D9A" w:rsidRPr="00C64433">
        <w:rPr>
          <w:rFonts w:eastAsia="Calibri" w:cs="Arial"/>
          <w:color w:val="auto"/>
          <w:sz w:val="20"/>
          <w:szCs w:val="20"/>
        </w:rPr>
        <w:t xml:space="preserve">in’s </w:t>
      </w:r>
      <w:r w:rsidR="00745257" w:rsidRPr="00C64433">
        <w:rPr>
          <w:rFonts w:eastAsia="Calibri" w:cs="Arial"/>
          <w:color w:val="auto"/>
          <w:sz w:val="20"/>
          <w:szCs w:val="20"/>
        </w:rPr>
        <w:t>top</w:t>
      </w:r>
      <w:r w:rsidR="00EF0D9A" w:rsidRPr="00C64433">
        <w:rPr>
          <w:rFonts w:eastAsia="Calibri" w:cs="Arial"/>
          <w:color w:val="auto"/>
          <w:sz w:val="20"/>
          <w:szCs w:val="20"/>
        </w:rPr>
        <w:t xml:space="preserve"> export categor</w:t>
      </w:r>
      <w:r w:rsidR="00745257" w:rsidRPr="00C64433">
        <w:rPr>
          <w:rFonts w:eastAsia="Calibri" w:cs="Arial"/>
          <w:color w:val="auto"/>
          <w:sz w:val="20"/>
          <w:szCs w:val="20"/>
        </w:rPr>
        <w:t>ies</w:t>
      </w:r>
      <w:r w:rsidR="00EF0D9A" w:rsidRPr="00C64433">
        <w:rPr>
          <w:rFonts w:eastAsia="Calibri" w:cs="Arial"/>
          <w:color w:val="auto"/>
          <w:sz w:val="20"/>
          <w:szCs w:val="20"/>
        </w:rPr>
        <w:t>, after i</w:t>
      </w:r>
      <w:r w:rsidRPr="00C64433">
        <w:rPr>
          <w:rFonts w:eastAsia="Calibri" w:cs="Arial"/>
          <w:color w:val="auto"/>
          <w:sz w:val="20"/>
          <w:szCs w:val="20"/>
        </w:rPr>
        <w:t>ndustrial machinery.</w:t>
      </w:r>
    </w:p>
    <w:p w14:paraId="4EC104CC" w14:textId="77777777" w:rsidR="00C91957" w:rsidRDefault="00C91957" w:rsidP="00C91957">
      <w:pPr>
        <w:pStyle w:val="ListParagraph"/>
        <w:rPr>
          <w:rFonts w:eastAsia="Calibri" w:cs="Arial"/>
          <w:color w:val="auto"/>
          <w:sz w:val="20"/>
          <w:szCs w:val="20"/>
        </w:rPr>
      </w:pPr>
    </w:p>
    <w:p w14:paraId="7FE69D33" w14:textId="4C207924" w:rsidR="00E43697" w:rsidRDefault="00C15ED1" w:rsidP="00522400">
      <w:pPr>
        <w:pStyle w:val="ListParagraph"/>
        <w:numPr>
          <w:ilvl w:val="0"/>
          <w:numId w:val="19"/>
        </w:numPr>
        <w:rPr>
          <w:rFonts w:eastAsia="Calibri" w:cs="Arial"/>
          <w:color w:val="auto"/>
          <w:sz w:val="20"/>
          <w:szCs w:val="20"/>
        </w:rPr>
      </w:pPr>
      <w:r>
        <w:rPr>
          <w:rFonts w:eastAsia="Calibri" w:cs="Arial"/>
          <w:color w:val="auto"/>
          <w:sz w:val="20"/>
          <w:szCs w:val="20"/>
        </w:rPr>
        <w:t xml:space="preserve">The </w:t>
      </w:r>
      <w:r w:rsidRPr="00A7415C">
        <w:rPr>
          <w:rFonts w:eastAsia="Calibri" w:cs="Arial"/>
          <w:b/>
          <w:bCs/>
          <w:color w:val="auto"/>
          <w:sz w:val="20"/>
          <w:szCs w:val="20"/>
        </w:rPr>
        <w:t>water technology</w:t>
      </w:r>
      <w:r>
        <w:rPr>
          <w:rFonts w:eastAsia="Calibri" w:cs="Arial"/>
          <w:color w:val="auto"/>
          <w:sz w:val="20"/>
          <w:szCs w:val="20"/>
        </w:rPr>
        <w:t xml:space="preserve"> sector includes a wide variety </w:t>
      </w:r>
      <w:r w:rsidR="00EF11AB">
        <w:rPr>
          <w:rFonts w:eastAsia="Calibri" w:cs="Arial"/>
          <w:color w:val="auto"/>
          <w:sz w:val="20"/>
          <w:szCs w:val="20"/>
        </w:rPr>
        <w:t xml:space="preserve">of equipment used in the filtering, distribution, </w:t>
      </w:r>
      <w:r w:rsidR="00376FAC">
        <w:rPr>
          <w:rFonts w:eastAsia="Calibri" w:cs="Arial"/>
          <w:color w:val="auto"/>
          <w:sz w:val="20"/>
          <w:szCs w:val="20"/>
        </w:rPr>
        <w:t>measuring and use of water</w:t>
      </w:r>
      <w:r w:rsidR="00DB5F6F">
        <w:rPr>
          <w:rFonts w:eastAsia="Calibri" w:cs="Arial"/>
          <w:color w:val="auto"/>
          <w:sz w:val="20"/>
          <w:szCs w:val="20"/>
        </w:rPr>
        <w:t xml:space="preserve">. </w:t>
      </w:r>
      <w:r w:rsidR="000650F6">
        <w:rPr>
          <w:rFonts w:eastAsia="Calibri" w:cs="Arial"/>
          <w:color w:val="auto"/>
          <w:sz w:val="20"/>
          <w:szCs w:val="20"/>
        </w:rPr>
        <w:t xml:space="preserve">Top markets for Wisconsin exports within this category </w:t>
      </w:r>
      <w:r w:rsidR="00F04CE1">
        <w:rPr>
          <w:rFonts w:eastAsia="Calibri" w:cs="Arial"/>
          <w:color w:val="auto"/>
          <w:sz w:val="20"/>
          <w:szCs w:val="20"/>
        </w:rPr>
        <w:t>match the state’s overall export ranking</w:t>
      </w:r>
      <w:r w:rsidR="0089742A">
        <w:rPr>
          <w:rFonts w:eastAsia="Calibri" w:cs="Arial"/>
          <w:color w:val="auto"/>
          <w:sz w:val="20"/>
          <w:szCs w:val="20"/>
        </w:rPr>
        <w:t>—</w:t>
      </w:r>
      <w:r w:rsidR="00F04CE1">
        <w:rPr>
          <w:rFonts w:eastAsia="Calibri" w:cs="Arial"/>
          <w:color w:val="auto"/>
          <w:sz w:val="20"/>
          <w:szCs w:val="20"/>
        </w:rPr>
        <w:t>Canada</w:t>
      </w:r>
      <w:r w:rsidR="0089742A">
        <w:rPr>
          <w:rFonts w:eastAsia="Calibri" w:cs="Arial"/>
          <w:color w:val="auto"/>
          <w:sz w:val="20"/>
          <w:szCs w:val="20"/>
        </w:rPr>
        <w:t xml:space="preserve"> </w:t>
      </w:r>
      <w:r w:rsidR="001A07F0">
        <w:rPr>
          <w:rFonts w:eastAsia="Calibri" w:cs="Arial"/>
          <w:color w:val="auto"/>
          <w:sz w:val="20"/>
          <w:szCs w:val="20"/>
        </w:rPr>
        <w:t>(</w:t>
      </w:r>
      <w:r w:rsidR="000B5177">
        <w:rPr>
          <w:rFonts w:eastAsia="Calibri" w:cs="Arial"/>
          <w:color w:val="auto"/>
          <w:sz w:val="20"/>
          <w:szCs w:val="20"/>
        </w:rPr>
        <w:t>22.75% of the total), Mexico (</w:t>
      </w:r>
      <w:r w:rsidR="008B7ED7">
        <w:rPr>
          <w:rFonts w:eastAsia="Calibri" w:cs="Arial"/>
          <w:color w:val="auto"/>
          <w:sz w:val="20"/>
          <w:szCs w:val="20"/>
        </w:rPr>
        <w:t>19.98%), China (7.56%) and Germany (</w:t>
      </w:r>
      <w:r w:rsidR="00D11721">
        <w:rPr>
          <w:rFonts w:eastAsia="Calibri" w:cs="Arial"/>
          <w:color w:val="auto"/>
          <w:sz w:val="20"/>
          <w:szCs w:val="20"/>
        </w:rPr>
        <w:t>5.45%)</w:t>
      </w:r>
      <w:r w:rsidR="00DB5F6F">
        <w:rPr>
          <w:rFonts w:eastAsia="Calibri" w:cs="Arial"/>
          <w:color w:val="auto"/>
          <w:sz w:val="20"/>
          <w:szCs w:val="20"/>
        </w:rPr>
        <w:t xml:space="preserve">. </w:t>
      </w:r>
      <w:r w:rsidR="00D11721">
        <w:rPr>
          <w:rFonts w:eastAsia="Calibri" w:cs="Arial"/>
          <w:color w:val="auto"/>
          <w:sz w:val="20"/>
          <w:szCs w:val="20"/>
        </w:rPr>
        <w:t xml:space="preserve">Canada and Mexico saw declines, while China and Germany bought more in </w:t>
      </w:r>
      <w:r w:rsidR="003336A4">
        <w:rPr>
          <w:rFonts w:eastAsia="Calibri" w:cs="Arial"/>
          <w:color w:val="auto"/>
          <w:sz w:val="20"/>
          <w:szCs w:val="20"/>
        </w:rPr>
        <w:t>2020 than in 2019.</w:t>
      </w:r>
    </w:p>
    <w:p w14:paraId="74C21934" w14:textId="77777777" w:rsidR="00FC2125" w:rsidRPr="00FC2125" w:rsidRDefault="00FC2125" w:rsidP="00FC2125">
      <w:pPr>
        <w:pStyle w:val="ListParagraph"/>
        <w:rPr>
          <w:rFonts w:eastAsia="Calibri" w:cs="Arial"/>
          <w:color w:val="auto"/>
          <w:sz w:val="20"/>
          <w:szCs w:val="20"/>
        </w:rPr>
      </w:pPr>
    </w:p>
    <w:p w14:paraId="4EC5419B" w14:textId="166FF0C6" w:rsidR="00FC2125" w:rsidRDefault="00F453F7" w:rsidP="00522400">
      <w:pPr>
        <w:pStyle w:val="ListParagraph"/>
        <w:numPr>
          <w:ilvl w:val="0"/>
          <w:numId w:val="19"/>
        </w:numPr>
        <w:rPr>
          <w:rFonts w:eastAsia="Calibri" w:cs="Arial"/>
          <w:color w:val="auto"/>
          <w:sz w:val="20"/>
          <w:szCs w:val="20"/>
        </w:rPr>
      </w:pPr>
      <w:r>
        <w:rPr>
          <w:rFonts w:eastAsia="Calibri" w:cs="Arial"/>
          <w:color w:val="auto"/>
          <w:sz w:val="20"/>
          <w:szCs w:val="20"/>
        </w:rPr>
        <w:t xml:space="preserve">The </w:t>
      </w:r>
      <w:r w:rsidRPr="00C00A03">
        <w:rPr>
          <w:rFonts w:eastAsia="Calibri" w:cs="Arial"/>
          <w:b/>
          <w:bCs/>
          <w:color w:val="auto"/>
          <w:sz w:val="20"/>
          <w:szCs w:val="20"/>
        </w:rPr>
        <w:t>energy</w:t>
      </w:r>
      <w:r w:rsidR="00A01B14" w:rsidRPr="00C00A03">
        <w:rPr>
          <w:rFonts w:eastAsia="Calibri" w:cs="Arial"/>
          <w:b/>
          <w:bCs/>
          <w:color w:val="auto"/>
          <w:sz w:val="20"/>
          <w:szCs w:val="20"/>
        </w:rPr>
        <w:t>, power and control</w:t>
      </w:r>
      <w:r w:rsidR="00A01B14" w:rsidRPr="00C00A03">
        <w:rPr>
          <w:rFonts w:eastAsia="Calibri" w:cs="Arial"/>
          <w:color w:val="auto"/>
          <w:sz w:val="20"/>
          <w:szCs w:val="20"/>
        </w:rPr>
        <w:t xml:space="preserve"> </w:t>
      </w:r>
      <w:r w:rsidR="00A01B14">
        <w:rPr>
          <w:rFonts w:eastAsia="Calibri" w:cs="Arial"/>
          <w:color w:val="auto"/>
          <w:sz w:val="20"/>
          <w:szCs w:val="20"/>
        </w:rPr>
        <w:t>sector is the only super</w:t>
      </w:r>
      <w:r w:rsidR="00F16462">
        <w:rPr>
          <w:rFonts w:eastAsia="Calibri" w:cs="Arial"/>
          <w:color w:val="auto"/>
          <w:sz w:val="20"/>
          <w:szCs w:val="20"/>
        </w:rPr>
        <w:t>-category t</w:t>
      </w:r>
      <w:r w:rsidR="005C5F6F">
        <w:rPr>
          <w:rFonts w:eastAsia="Calibri" w:cs="Arial"/>
          <w:color w:val="auto"/>
          <w:sz w:val="20"/>
          <w:szCs w:val="20"/>
        </w:rPr>
        <w:t>hat exported less in 2020 than in 2010</w:t>
      </w:r>
      <w:r w:rsidR="00DB5F6F">
        <w:rPr>
          <w:rFonts w:eastAsia="Calibri" w:cs="Arial"/>
          <w:color w:val="auto"/>
          <w:sz w:val="20"/>
          <w:szCs w:val="20"/>
        </w:rPr>
        <w:t xml:space="preserve">. </w:t>
      </w:r>
      <w:r w:rsidR="000A6EFC">
        <w:rPr>
          <w:rFonts w:eastAsia="Calibri" w:cs="Arial"/>
          <w:color w:val="auto"/>
          <w:sz w:val="20"/>
          <w:szCs w:val="20"/>
        </w:rPr>
        <w:t xml:space="preserve">Outboard engines is the largest product </w:t>
      </w:r>
      <w:r w:rsidR="00A6468E">
        <w:rPr>
          <w:rFonts w:eastAsia="Calibri" w:cs="Arial"/>
          <w:color w:val="auto"/>
          <w:sz w:val="20"/>
          <w:szCs w:val="20"/>
        </w:rPr>
        <w:t>sub</w:t>
      </w:r>
      <w:r w:rsidR="000A6EFC">
        <w:rPr>
          <w:rFonts w:eastAsia="Calibri" w:cs="Arial"/>
          <w:color w:val="auto"/>
          <w:sz w:val="20"/>
          <w:szCs w:val="20"/>
        </w:rPr>
        <w:t>cate</w:t>
      </w:r>
      <w:r w:rsidR="00F069B2">
        <w:rPr>
          <w:rFonts w:eastAsia="Calibri" w:cs="Arial"/>
          <w:color w:val="auto"/>
          <w:sz w:val="20"/>
          <w:szCs w:val="20"/>
        </w:rPr>
        <w:t>gory posting exports of $351 million in 2020</w:t>
      </w:r>
      <w:r w:rsidR="00F22F75">
        <w:rPr>
          <w:rFonts w:eastAsia="Calibri" w:cs="Arial"/>
          <w:color w:val="auto"/>
          <w:sz w:val="20"/>
          <w:szCs w:val="20"/>
        </w:rPr>
        <w:t xml:space="preserve"> or </w:t>
      </w:r>
      <w:r w:rsidR="0004651E">
        <w:rPr>
          <w:rFonts w:eastAsia="Calibri" w:cs="Arial"/>
          <w:color w:val="auto"/>
          <w:sz w:val="20"/>
          <w:szCs w:val="20"/>
        </w:rPr>
        <w:t>9.26% of the sector total.</w:t>
      </w:r>
      <w:r w:rsidR="000020BF">
        <w:rPr>
          <w:rFonts w:eastAsia="Calibri" w:cs="Arial"/>
          <w:color w:val="auto"/>
          <w:sz w:val="20"/>
          <w:szCs w:val="20"/>
        </w:rPr>
        <w:t xml:space="preserve"> </w:t>
      </w:r>
      <w:r w:rsidR="000020BF" w:rsidRPr="00132FBF">
        <w:rPr>
          <w:rFonts w:eastAsia="Calibri" w:cs="Arial"/>
          <w:color w:val="auto"/>
          <w:sz w:val="20"/>
          <w:szCs w:val="20"/>
        </w:rPr>
        <w:t>Spark ignition reciprocating or rotary internal combustion piston engines</w:t>
      </w:r>
      <w:r w:rsidR="00A6468E">
        <w:rPr>
          <w:rFonts w:eastAsia="Calibri" w:cs="Arial"/>
          <w:color w:val="auto"/>
          <w:sz w:val="20"/>
          <w:szCs w:val="20"/>
        </w:rPr>
        <w:t xml:space="preserve"> is the #2 subcategory with $202 million or </w:t>
      </w:r>
      <w:r w:rsidR="008B3303">
        <w:rPr>
          <w:rFonts w:eastAsia="Calibri" w:cs="Arial"/>
          <w:color w:val="auto"/>
          <w:sz w:val="20"/>
          <w:szCs w:val="20"/>
        </w:rPr>
        <w:t>5.32%</w:t>
      </w:r>
      <w:r w:rsidR="00DB5F6F">
        <w:rPr>
          <w:rFonts w:eastAsia="Calibri" w:cs="Arial"/>
          <w:color w:val="auto"/>
          <w:sz w:val="20"/>
          <w:szCs w:val="20"/>
        </w:rPr>
        <w:t xml:space="preserve">. </w:t>
      </w:r>
      <w:r w:rsidR="00C00A03">
        <w:rPr>
          <w:rFonts w:eastAsia="Calibri" w:cs="Arial"/>
          <w:color w:val="auto"/>
          <w:sz w:val="20"/>
          <w:szCs w:val="20"/>
        </w:rPr>
        <w:t>Canada accounts for 26.50% of purchases in the sector.</w:t>
      </w:r>
    </w:p>
    <w:p w14:paraId="03D9A613" w14:textId="77777777" w:rsidR="00C00A03" w:rsidRPr="00C00A03" w:rsidRDefault="00C00A03" w:rsidP="00C00A03">
      <w:pPr>
        <w:pStyle w:val="ListParagraph"/>
        <w:rPr>
          <w:rFonts w:eastAsia="Calibri" w:cs="Arial"/>
          <w:color w:val="auto"/>
          <w:sz w:val="20"/>
          <w:szCs w:val="20"/>
        </w:rPr>
      </w:pPr>
    </w:p>
    <w:p w14:paraId="18B571C1" w14:textId="134D1E1A" w:rsidR="00C00A03" w:rsidRDefault="00692AC0" w:rsidP="00522400">
      <w:pPr>
        <w:pStyle w:val="ListParagraph"/>
        <w:numPr>
          <w:ilvl w:val="0"/>
          <w:numId w:val="19"/>
        </w:numPr>
        <w:rPr>
          <w:rFonts w:eastAsia="Calibri" w:cs="Arial"/>
          <w:color w:val="auto"/>
          <w:sz w:val="20"/>
          <w:szCs w:val="20"/>
        </w:rPr>
      </w:pPr>
      <w:r>
        <w:rPr>
          <w:rFonts w:eastAsia="Calibri" w:cs="Arial"/>
          <w:color w:val="auto"/>
          <w:sz w:val="20"/>
          <w:szCs w:val="20"/>
        </w:rPr>
        <w:t xml:space="preserve">The </w:t>
      </w:r>
      <w:r w:rsidRPr="00FD62F7">
        <w:rPr>
          <w:rFonts w:eastAsia="Calibri" w:cs="Arial"/>
          <w:b/>
          <w:bCs/>
          <w:color w:val="auto"/>
          <w:sz w:val="20"/>
          <w:szCs w:val="20"/>
        </w:rPr>
        <w:t>agricultural products</w:t>
      </w:r>
      <w:r>
        <w:rPr>
          <w:rFonts w:eastAsia="Calibri" w:cs="Arial"/>
          <w:color w:val="auto"/>
          <w:sz w:val="20"/>
          <w:szCs w:val="20"/>
        </w:rPr>
        <w:t xml:space="preserve"> super</w:t>
      </w:r>
      <w:r w:rsidR="004A160B">
        <w:rPr>
          <w:rFonts w:eastAsia="Calibri" w:cs="Arial"/>
          <w:color w:val="auto"/>
          <w:sz w:val="20"/>
          <w:szCs w:val="20"/>
        </w:rPr>
        <w:t>-</w:t>
      </w:r>
      <w:r>
        <w:rPr>
          <w:rFonts w:eastAsia="Calibri" w:cs="Arial"/>
          <w:color w:val="auto"/>
          <w:sz w:val="20"/>
          <w:szCs w:val="20"/>
        </w:rPr>
        <w:t xml:space="preserve">category includes </w:t>
      </w:r>
      <w:r w:rsidR="00150F30">
        <w:rPr>
          <w:rFonts w:eastAsia="Calibri" w:cs="Arial"/>
          <w:color w:val="auto"/>
          <w:sz w:val="20"/>
          <w:szCs w:val="20"/>
        </w:rPr>
        <w:t xml:space="preserve">both bulk commodities and processed </w:t>
      </w:r>
      <w:r w:rsidR="004903F6">
        <w:rPr>
          <w:rFonts w:eastAsia="Calibri" w:cs="Arial"/>
          <w:color w:val="auto"/>
          <w:sz w:val="20"/>
          <w:szCs w:val="20"/>
        </w:rPr>
        <w:t>foods as well as some specialty products</w:t>
      </w:r>
      <w:r w:rsidR="00DB5F6F">
        <w:rPr>
          <w:rFonts w:eastAsia="Calibri" w:cs="Arial"/>
          <w:color w:val="auto"/>
          <w:sz w:val="20"/>
          <w:szCs w:val="20"/>
        </w:rPr>
        <w:t xml:space="preserve">. </w:t>
      </w:r>
      <w:r w:rsidR="00850FCA">
        <w:rPr>
          <w:rFonts w:eastAsia="Calibri" w:cs="Arial"/>
          <w:color w:val="auto"/>
          <w:sz w:val="20"/>
          <w:szCs w:val="20"/>
        </w:rPr>
        <w:t>Miscellaneous</w:t>
      </w:r>
      <w:r w:rsidR="00FA67D1">
        <w:rPr>
          <w:rFonts w:eastAsia="Calibri" w:cs="Arial"/>
          <w:color w:val="auto"/>
          <w:sz w:val="20"/>
          <w:szCs w:val="20"/>
        </w:rPr>
        <w:t xml:space="preserve"> edible preparations</w:t>
      </w:r>
      <w:r w:rsidR="00F46B4B">
        <w:rPr>
          <w:rFonts w:eastAsia="Calibri" w:cs="Arial"/>
          <w:color w:val="auto"/>
          <w:sz w:val="20"/>
          <w:szCs w:val="20"/>
        </w:rPr>
        <w:t xml:space="preserve"> is the largest subcategory</w:t>
      </w:r>
      <w:r w:rsidR="00FA5260">
        <w:rPr>
          <w:rFonts w:eastAsia="Calibri" w:cs="Arial"/>
          <w:color w:val="auto"/>
          <w:sz w:val="20"/>
          <w:szCs w:val="20"/>
        </w:rPr>
        <w:t xml:space="preserve">, accounting </w:t>
      </w:r>
      <w:r w:rsidR="004D46F4">
        <w:rPr>
          <w:rFonts w:eastAsia="Calibri" w:cs="Arial"/>
          <w:color w:val="auto"/>
          <w:sz w:val="20"/>
          <w:szCs w:val="20"/>
        </w:rPr>
        <w:t xml:space="preserve">for </w:t>
      </w:r>
      <w:r w:rsidR="00BC4116">
        <w:rPr>
          <w:rFonts w:eastAsia="Calibri" w:cs="Arial"/>
          <w:color w:val="auto"/>
          <w:sz w:val="20"/>
          <w:szCs w:val="20"/>
        </w:rPr>
        <w:t xml:space="preserve">10.19% of the </w:t>
      </w:r>
      <w:r w:rsidR="003F5928">
        <w:rPr>
          <w:rFonts w:eastAsia="Calibri" w:cs="Arial"/>
          <w:color w:val="auto"/>
          <w:sz w:val="20"/>
          <w:szCs w:val="20"/>
        </w:rPr>
        <w:t>“</w:t>
      </w:r>
      <w:r w:rsidR="00BC4116">
        <w:rPr>
          <w:rFonts w:eastAsia="Calibri" w:cs="Arial"/>
          <w:color w:val="auto"/>
          <w:sz w:val="20"/>
          <w:szCs w:val="20"/>
        </w:rPr>
        <w:t>super-category</w:t>
      </w:r>
      <w:r w:rsidR="003F5928">
        <w:rPr>
          <w:rFonts w:eastAsia="Calibri" w:cs="Arial"/>
          <w:color w:val="auto"/>
          <w:sz w:val="20"/>
          <w:szCs w:val="20"/>
        </w:rPr>
        <w:t>”</w:t>
      </w:r>
      <w:r w:rsidR="004464E6">
        <w:rPr>
          <w:rFonts w:eastAsia="Calibri" w:cs="Arial"/>
          <w:color w:val="auto"/>
          <w:sz w:val="20"/>
          <w:szCs w:val="20"/>
        </w:rPr>
        <w:t>, 0.43% less than in 2019</w:t>
      </w:r>
      <w:r w:rsidR="00DB5F6F">
        <w:rPr>
          <w:rFonts w:eastAsia="Calibri" w:cs="Arial"/>
          <w:color w:val="auto"/>
          <w:sz w:val="20"/>
          <w:szCs w:val="20"/>
        </w:rPr>
        <w:t xml:space="preserve">. </w:t>
      </w:r>
      <w:r w:rsidR="003F7D26">
        <w:rPr>
          <w:rFonts w:eastAsia="Calibri" w:cs="Arial"/>
          <w:color w:val="auto"/>
          <w:sz w:val="20"/>
          <w:szCs w:val="20"/>
        </w:rPr>
        <w:t xml:space="preserve">Prepared </w:t>
      </w:r>
      <w:r w:rsidR="00BA21D6">
        <w:rPr>
          <w:rFonts w:eastAsia="Calibri" w:cs="Arial"/>
          <w:color w:val="auto"/>
          <w:sz w:val="20"/>
          <w:szCs w:val="20"/>
        </w:rPr>
        <w:t>vegetables and fruit</w:t>
      </w:r>
      <w:r w:rsidR="00FB6D1F">
        <w:rPr>
          <w:rFonts w:eastAsia="Calibri" w:cs="Arial"/>
          <w:color w:val="auto"/>
          <w:sz w:val="20"/>
          <w:szCs w:val="20"/>
        </w:rPr>
        <w:t xml:space="preserve"> is the second largest </w:t>
      </w:r>
      <w:r w:rsidR="005151E1">
        <w:rPr>
          <w:rFonts w:eastAsia="Calibri" w:cs="Arial"/>
          <w:color w:val="auto"/>
          <w:sz w:val="20"/>
          <w:szCs w:val="20"/>
        </w:rPr>
        <w:t>subcategory</w:t>
      </w:r>
      <w:r w:rsidR="00DB5F6F">
        <w:rPr>
          <w:rFonts w:eastAsia="Calibri" w:cs="Arial"/>
          <w:color w:val="auto"/>
          <w:sz w:val="20"/>
          <w:szCs w:val="20"/>
        </w:rPr>
        <w:t xml:space="preserve">. </w:t>
      </w:r>
      <w:r w:rsidR="005151E1">
        <w:rPr>
          <w:rFonts w:eastAsia="Calibri" w:cs="Arial"/>
          <w:color w:val="auto"/>
          <w:sz w:val="20"/>
          <w:szCs w:val="20"/>
        </w:rPr>
        <w:t xml:space="preserve">It declined by </w:t>
      </w:r>
      <w:r w:rsidR="000B1889">
        <w:rPr>
          <w:rFonts w:eastAsia="Calibri" w:cs="Arial"/>
          <w:color w:val="auto"/>
          <w:sz w:val="20"/>
          <w:szCs w:val="20"/>
        </w:rPr>
        <w:t>12.78%</w:t>
      </w:r>
      <w:r w:rsidR="00DB5F6F">
        <w:rPr>
          <w:rFonts w:eastAsia="Calibri" w:cs="Arial"/>
          <w:color w:val="auto"/>
          <w:sz w:val="20"/>
          <w:szCs w:val="20"/>
        </w:rPr>
        <w:t xml:space="preserve">. </w:t>
      </w:r>
      <w:r w:rsidR="003E72C7">
        <w:rPr>
          <w:rFonts w:eastAsia="Calibri" w:cs="Arial"/>
          <w:color w:val="auto"/>
          <w:sz w:val="20"/>
          <w:szCs w:val="20"/>
        </w:rPr>
        <w:t>Dairy</w:t>
      </w:r>
      <w:r w:rsidR="004E46AF">
        <w:rPr>
          <w:rFonts w:eastAsia="Calibri" w:cs="Arial"/>
          <w:color w:val="auto"/>
          <w:sz w:val="20"/>
          <w:szCs w:val="20"/>
        </w:rPr>
        <w:t xml:space="preserve"> products </w:t>
      </w:r>
      <w:r w:rsidR="002E2971">
        <w:rPr>
          <w:rFonts w:eastAsia="Calibri" w:cs="Arial"/>
          <w:color w:val="auto"/>
          <w:sz w:val="20"/>
          <w:szCs w:val="20"/>
        </w:rPr>
        <w:t xml:space="preserve">ranks third and grew by </w:t>
      </w:r>
      <w:r w:rsidR="006977CF">
        <w:rPr>
          <w:rFonts w:eastAsia="Calibri" w:cs="Arial"/>
          <w:color w:val="auto"/>
          <w:sz w:val="20"/>
          <w:szCs w:val="20"/>
        </w:rPr>
        <w:t>10.73%.</w:t>
      </w:r>
      <w:r w:rsidR="007B25DA">
        <w:rPr>
          <w:rFonts w:eastAsia="Calibri" w:cs="Arial"/>
          <w:color w:val="auto"/>
          <w:sz w:val="20"/>
          <w:szCs w:val="20"/>
        </w:rPr>
        <w:t xml:space="preserve"> Canada is the </w:t>
      </w:r>
      <w:r w:rsidR="00C9408F">
        <w:rPr>
          <w:rFonts w:eastAsia="Calibri" w:cs="Arial"/>
          <w:color w:val="auto"/>
          <w:sz w:val="20"/>
          <w:szCs w:val="20"/>
        </w:rPr>
        <w:t xml:space="preserve">dominant market for Wisconsin agricultural products, accounting for </w:t>
      </w:r>
      <w:r w:rsidR="005A500C">
        <w:rPr>
          <w:rFonts w:eastAsia="Calibri" w:cs="Arial"/>
          <w:color w:val="auto"/>
          <w:sz w:val="20"/>
          <w:szCs w:val="20"/>
        </w:rPr>
        <w:t>37.05% of the 2020 total</w:t>
      </w:r>
      <w:r w:rsidR="00DB5F6F">
        <w:rPr>
          <w:rFonts w:eastAsia="Calibri" w:cs="Arial"/>
          <w:color w:val="auto"/>
          <w:sz w:val="20"/>
          <w:szCs w:val="20"/>
        </w:rPr>
        <w:t xml:space="preserve">. </w:t>
      </w:r>
      <w:r w:rsidR="00B704EE">
        <w:rPr>
          <w:rFonts w:eastAsia="Calibri" w:cs="Arial"/>
          <w:color w:val="auto"/>
          <w:sz w:val="20"/>
          <w:szCs w:val="20"/>
        </w:rPr>
        <w:t>China ranks #2</w:t>
      </w:r>
      <w:r w:rsidR="006D48F4">
        <w:rPr>
          <w:rFonts w:eastAsia="Calibri" w:cs="Arial"/>
          <w:color w:val="auto"/>
          <w:sz w:val="20"/>
          <w:szCs w:val="20"/>
        </w:rPr>
        <w:t xml:space="preserve"> at </w:t>
      </w:r>
      <w:r w:rsidR="0085572C">
        <w:rPr>
          <w:rFonts w:eastAsia="Calibri" w:cs="Arial"/>
          <w:color w:val="auto"/>
          <w:sz w:val="20"/>
          <w:szCs w:val="20"/>
        </w:rPr>
        <w:t>8.16%.</w:t>
      </w:r>
    </w:p>
    <w:p w14:paraId="696DF239" w14:textId="77777777" w:rsidR="00B07A85" w:rsidRPr="00B07A85" w:rsidRDefault="00B07A85" w:rsidP="00B07A85">
      <w:pPr>
        <w:pStyle w:val="ListParagraph"/>
        <w:rPr>
          <w:rFonts w:eastAsia="Calibri" w:cs="Arial"/>
          <w:color w:val="auto"/>
          <w:sz w:val="20"/>
          <w:szCs w:val="20"/>
        </w:rPr>
      </w:pPr>
    </w:p>
    <w:p w14:paraId="3201CD0F" w14:textId="43B7A7CE" w:rsidR="00F12CD8" w:rsidRDefault="00CD0E6A" w:rsidP="00522400">
      <w:pPr>
        <w:pStyle w:val="ListParagraph"/>
        <w:numPr>
          <w:ilvl w:val="0"/>
          <w:numId w:val="19"/>
        </w:numPr>
        <w:rPr>
          <w:rFonts w:eastAsia="Calibri" w:cs="Arial"/>
          <w:color w:val="auto"/>
          <w:sz w:val="20"/>
          <w:szCs w:val="20"/>
        </w:rPr>
      </w:pPr>
      <w:r>
        <w:rPr>
          <w:rFonts w:eastAsia="Calibri" w:cs="Arial"/>
          <w:color w:val="auto"/>
          <w:sz w:val="20"/>
          <w:szCs w:val="20"/>
        </w:rPr>
        <w:t xml:space="preserve">The </w:t>
      </w:r>
      <w:r w:rsidR="006454C6" w:rsidRPr="00207C4B">
        <w:rPr>
          <w:rFonts w:eastAsia="Calibri" w:cs="Arial"/>
          <w:b/>
          <w:bCs/>
          <w:color w:val="auto"/>
          <w:sz w:val="20"/>
          <w:szCs w:val="20"/>
        </w:rPr>
        <w:t>b</w:t>
      </w:r>
      <w:r w:rsidR="000A23D7" w:rsidRPr="00207C4B">
        <w:rPr>
          <w:rFonts w:eastAsia="Calibri" w:cs="Arial"/>
          <w:b/>
          <w:bCs/>
          <w:color w:val="auto"/>
          <w:sz w:val="20"/>
          <w:szCs w:val="20"/>
        </w:rPr>
        <w:t>iotech and life sciences products</w:t>
      </w:r>
      <w:r w:rsidR="000A23D7">
        <w:rPr>
          <w:rFonts w:eastAsia="Calibri" w:cs="Arial"/>
          <w:color w:val="auto"/>
          <w:sz w:val="20"/>
          <w:szCs w:val="20"/>
        </w:rPr>
        <w:t xml:space="preserve"> </w:t>
      </w:r>
      <w:r w:rsidR="006454C6">
        <w:rPr>
          <w:rFonts w:eastAsia="Calibri" w:cs="Arial"/>
          <w:color w:val="auto"/>
          <w:sz w:val="20"/>
          <w:szCs w:val="20"/>
        </w:rPr>
        <w:t>super</w:t>
      </w:r>
      <w:r w:rsidR="008A497E">
        <w:rPr>
          <w:rFonts w:eastAsia="Calibri" w:cs="Arial"/>
          <w:color w:val="auto"/>
          <w:sz w:val="20"/>
          <w:szCs w:val="20"/>
        </w:rPr>
        <w:t>-</w:t>
      </w:r>
      <w:r w:rsidR="006454C6">
        <w:rPr>
          <w:rFonts w:eastAsia="Calibri" w:cs="Arial"/>
          <w:color w:val="auto"/>
          <w:sz w:val="20"/>
          <w:szCs w:val="20"/>
        </w:rPr>
        <w:t xml:space="preserve">category </w:t>
      </w:r>
      <w:r w:rsidR="00D771C7">
        <w:rPr>
          <w:rFonts w:eastAsia="Calibri" w:cs="Arial"/>
          <w:color w:val="auto"/>
          <w:sz w:val="20"/>
          <w:szCs w:val="20"/>
        </w:rPr>
        <w:t>saw a slight decrease from 2019 to 2020</w:t>
      </w:r>
      <w:r w:rsidR="00DB5F6F">
        <w:rPr>
          <w:rFonts w:eastAsia="Calibri" w:cs="Arial"/>
          <w:color w:val="auto"/>
          <w:sz w:val="20"/>
          <w:szCs w:val="20"/>
        </w:rPr>
        <w:t xml:space="preserve">. </w:t>
      </w:r>
      <w:r w:rsidR="006053BF">
        <w:rPr>
          <w:rFonts w:eastAsia="Calibri" w:cs="Arial"/>
          <w:color w:val="auto"/>
          <w:sz w:val="20"/>
          <w:szCs w:val="20"/>
        </w:rPr>
        <w:t xml:space="preserve">Composite diagnostic </w:t>
      </w:r>
      <w:r w:rsidR="007D12BB">
        <w:rPr>
          <w:rFonts w:eastAsia="Calibri" w:cs="Arial"/>
          <w:color w:val="auto"/>
          <w:sz w:val="20"/>
          <w:szCs w:val="20"/>
        </w:rPr>
        <w:t>and non-pharmaceutical lab reagents</w:t>
      </w:r>
      <w:r w:rsidR="00D4445E">
        <w:rPr>
          <w:rFonts w:eastAsia="Calibri" w:cs="Arial"/>
          <w:color w:val="auto"/>
          <w:sz w:val="20"/>
          <w:szCs w:val="20"/>
        </w:rPr>
        <w:t xml:space="preserve"> </w:t>
      </w:r>
      <w:r w:rsidR="00DC1BEC">
        <w:rPr>
          <w:rFonts w:eastAsia="Calibri" w:cs="Arial"/>
          <w:color w:val="auto"/>
          <w:sz w:val="20"/>
          <w:szCs w:val="20"/>
        </w:rPr>
        <w:t>saw growth of 3</w:t>
      </w:r>
      <w:r w:rsidR="00637353">
        <w:rPr>
          <w:rFonts w:eastAsia="Calibri" w:cs="Arial"/>
          <w:color w:val="auto"/>
          <w:sz w:val="20"/>
          <w:szCs w:val="20"/>
        </w:rPr>
        <w:t>3.26%</w:t>
      </w:r>
      <w:r w:rsidR="00DB5F6F">
        <w:rPr>
          <w:rFonts w:eastAsia="Calibri" w:cs="Arial"/>
          <w:color w:val="auto"/>
          <w:sz w:val="20"/>
          <w:szCs w:val="20"/>
        </w:rPr>
        <w:t xml:space="preserve">. </w:t>
      </w:r>
      <w:r w:rsidR="009A5826">
        <w:rPr>
          <w:rFonts w:eastAsia="Calibri" w:cs="Arial"/>
          <w:color w:val="auto"/>
          <w:sz w:val="20"/>
          <w:szCs w:val="20"/>
        </w:rPr>
        <w:t>China</w:t>
      </w:r>
      <w:r w:rsidR="00FE5E33">
        <w:rPr>
          <w:rFonts w:eastAsia="Calibri" w:cs="Arial"/>
          <w:color w:val="auto"/>
          <w:sz w:val="20"/>
          <w:szCs w:val="20"/>
        </w:rPr>
        <w:t xml:space="preserve"> is the </w:t>
      </w:r>
      <w:r w:rsidR="006D2846">
        <w:rPr>
          <w:rFonts w:eastAsia="Calibri" w:cs="Arial"/>
          <w:color w:val="auto"/>
          <w:sz w:val="20"/>
          <w:szCs w:val="20"/>
        </w:rPr>
        <w:t>leading</w:t>
      </w:r>
      <w:r w:rsidR="00FE5E33">
        <w:rPr>
          <w:rFonts w:eastAsia="Calibri" w:cs="Arial"/>
          <w:color w:val="auto"/>
          <w:sz w:val="20"/>
          <w:szCs w:val="20"/>
        </w:rPr>
        <w:t xml:space="preserve"> market</w:t>
      </w:r>
      <w:r w:rsidR="00F12CD8">
        <w:rPr>
          <w:rFonts w:eastAsia="Calibri" w:cs="Arial"/>
          <w:color w:val="auto"/>
          <w:sz w:val="20"/>
          <w:szCs w:val="20"/>
        </w:rPr>
        <w:t xml:space="preserve">, followed by </w:t>
      </w:r>
      <w:r w:rsidR="009A5826">
        <w:rPr>
          <w:rFonts w:eastAsia="Calibri" w:cs="Arial"/>
          <w:color w:val="auto"/>
          <w:sz w:val="20"/>
          <w:szCs w:val="20"/>
        </w:rPr>
        <w:t>Canada</w:t>
      </w:r>
      <w:r w:rsidR="00F12CD8">
        <w:rPr>
          <w:rFonts w:eastAsia="Calibri" w:cs="Arial"/>
          <w:color w:val="auto"/>
          <w:sz w:val="20"/>
          <w:szCs w:val="20"/>
        </w:rPr>
        <w:t xml:space="preserve"> and </w:t>
      </w:r>
      <w:r w:rsidR="009A5826">
        <w:rPr>
          <w:rFonts w:eastAsia="Calibri" w:cs="Arial"/>
          <w:color w:val="auto"/>
          <w:sz w:val="20"/>
          <w:szCs w:val="20"/>
        </w:rPr>
        <w:t>Japan</w:t>
      </w:r>
      <w:r w:rsidR="00F12CD8">
        <w:rPr>
          <w:rFonts w:eastAsia="Calibri" w:cs="Arial"/>
          <w:color w:val="auto"/>
          <w:sz w:val="20"/>
          <w:szCs w:val="20"/>
        </w:rPr>
        <w:t>.</w:t>
      </w:r>
    </w:p>
    <w:p w14:paraId="0A2477C4" w14:textId="77777777" w:rsidR="00F12CD8" w:rsidRPr="00F12CD8" w:rsidRDefault="00F12CD8" w:rsidP="00F12CD8">
      <w:pPr>
        <w:pStyle w:val="ListParagraph"/>
        <w:rPr>
          <w:rFonts w:eastAsia="Calibri" w:cs="Arial"/>
          <w:color w:val="auto"/>
          <w:sz w:val="20"/>
          <w:szCs w:val="20"/>
        </w:rPr>
      </w:pPr>
    </w:p>
    <w:p w14:paraId="17042B99" w14:textId="50C4A1CE" w:rsidR="00A369ED" w:rsidRDefault="00207C4B" w:rsidP="00A369ED">
      <w:pPr>
        <w:pStyle w:val="ListParagraph"/>
        <w:numPr>
          <w:ilvl w:val="0"/>
          <w:numId w:val="19"/>
        </w:numPr>
        <w:rPr>
          <w:rFonts w:eastAsia="Calibri" w:cs="Arial"/>
          <w:color w:val="auto"/>
          <w:sz w:val="20"/>
          <w:szCs w:val="20"/>
        </w:rPr>
      </w:pPr>
      <w:r>
        <w:rPr>
          <w:rFonts w:eastAsia="Calibri" w:cs="Arial"/>
          <w:color w:val="auto"/>
          <w:sz w:val="20"/>
          <w:szCs w:val="20"/>
        </w:rPr>
        <w:t xml:space="preserve">Aircraft and parts </w:t>
      </w:r>
      <w:r w:rsidR="00236D21">
        <w:rPr>
          <w:rFonts w:eastAsia="Calibri" w:cs="Arial"/>
          <w:color w:val="auto"/>
          <w:sz w:val="20"/>
          <w:szCs w:val="20"/>
        </w:rPr>
        <w:t>make</w:t>
      </w:r>
      <w:r>
        <w:rPr>
          <w:rFonts w:eastAsia="Calibri" w:cs="Arial"/>
          <w:color w:val="auto"/>
          <w:sz w:val="20"/>
          <w:szCs w:val="20"/>
        </w:rPr>
        <w:t xml:space="preserve"> up the vast majority of the </w:t>
      </w:r>
      <w:r w:rsidRPr="00207C4B">
        <w:rPr>
          <w:rFonts w:eastAsia="Calibri" w:cs="Arial"/>
          <w:b/>
          <w:bCs/>
          <w:color w:val="auto"/>
          <w:sz w:val="20"/>
          <w:szCs w:val="20"/>
        </w:rPr>
        <w:t>aviation/aerospace</w:t>
      </w:r>
      <w:r>
        <w:rPr>
          <w:rFonts w:eastAsia="Calibri" w:cs="Arial"/>
          <w:color w:val="auto"/>
          <w:sz w:val="20"/>
          <w:szCs w:val="20"/>
        </w:rPr>
        <w:t xml:space="preserve"> super</w:t>
      </w:r>
      <w:r w:rsidR="00757FE1">
        <w:rPr>
          <w:rFonts w:eastAsia="Calibri" w:cs="Arial"/>
          <w:color w:val="auto"/>
          <w:sz w:val="20"/>
          <w:szCs w:val="20"/>
        </w:rPr>
        <w:t>-</w:t>
      </w:r>
      <w:r>
        <w:rPr>
          <w:rFonts w:eastAsia="Calibri" w:cs="Arial"/>
          <w:color w:val="auto"/>
          <w:sz w:val="20"/>
          <w:szCs w:val="20"/>
        </w:rPr>
        <w:t>category</w:t>
      </w:r>
      <w:r w:rsidR="00DB5F6F">
        <w:rPr>
          <w:rFonts w:eastAsia="Calibri" w:cs="Arial"/>
          <w:color w:val="auto"/>
          <w:sz w:val="20"/>
          <w:szCs w:val="20"/>
        </w:rPr>
        <w:t xml:space="preserve">. </w:t>
      </w:r>
      <w:r w:rsidR="00A73773">
        <w:rPr>
          <w:rFonts w:eastAsia="Calibri" w:cs="Arial"/>
          <w:color w:val="auto"/>
          <w:sz w:val="20"/>
          <w:szCs w:val="20"/>
        </w:rPr>
        <w:t xml:space="preserve">That subcategory grew by </w:t>
      </w:r>
      <w:r w:rsidR="00F617AF">
        <w:rPr>
          <w:rFonts w:eastAsia="Calibri" w:cs="Arial"/>
          <w:color w:val="auto"/>
          <w:sz w:val="20"/>
          <w:szCs w:val="20"/>
        </w:rPr>
        <w:t>3.78%</w:t>
      </w:r>
      <w:r w:rsidR="00BE12E8">
        <w:rPr>
          <w:rFonts w:eastAsia="Calibri" w:cs="Arial"/>
          <w:color w:val="auto"/>
          <w:sz w:val="20"/>
          <w:szCs w:val="20"/>
        </w:rPr>
        <w:t xml:space="preserve">, but a number of </w:t>
      </w:r>
      <w:r w:rsidR="00233312">
        <w:rPr>
          <w:rFonts w:eastAsia="Calibri" w:cs="Arial"/>
          <w:color w:val="auto"/>
          <w:sz w:val="20"/>
          <w:szCs w:val="20"/>
        </w:rPr>
        <w:t>smaller</w:t>
      </w:r>
      <w:r w:rsidR="00BE12E8">
        <w:rPr>
          <w:rFonts w:eastAsia="Calibri" w:cs="Arial"/>
          <w:color w:val="auto"/>
          <w:sz w:val="20"/>
          <w:szCs w:val="20"/>
        </w:rPr>
        <w:t xml:space="preserve"> subcategories </w:t>
      </w:r>
      <w:r w:rsidR="002E3CE4">
        <w:rPr>
          <w:rFonts w:eastAsia="Calibri" w:cs="Arial"/>
          <w:color w:val="auto"/>
          <w:sz w:val="20"/>
          <w:szCs w:val="20"/>
        </w:rPr>
        <w:t xml:space="preserve">of </w:t>
      </w:r>
      <w:r w:rsidR="003621AA">
        <w:rPr>
          <w:rFonts w:eastAsia="Calibri" w:cs="Arial"/>
          <w:color w:val="auto"/>
          <w:sz w:val="20"/>
          <w:szCs w:val="20"/>
        </w:rPr>
        <w:t xml:space="preserve">instrumentation, </w:t>
      </w:r>
      <w:r w:rsidR="002E3CE4">
        <w:rPr>
          <w:rFonts w:eastAsia="Calibri" w:cs="Arial"/>
          <w:color w:val="auto"/>
          <w:sz w:val="20"/>
          <w:szCs w:val="20"/>
        </w:rPr>
        <w:t xml:space="preserve">navigation and communication </w:t>
      </w:r>
      <w:r w:rsidR="003621AA">
        <w:rPr>
          <w:rFonts w:eastAsia="Calibri" w:cs="Arial"/>
          <w:color w:val="auto"/>
          <w:sz w:val="20"/>
          <w:szCs w:val="20"/>
        </w:rPr>
        <w:t>systems</w:t>
      </w:r>
      <w:r w:rsidR="00EE0D1A">
        <w:rPr>
          <w:rFonts w:eastAsia="Calibri" w:cs="Arial"/>
          <w:color w:val="auto"/>
          <w:sz w:val="20"/>
          <w:szCs w:val="20"/>
        </w:rPr>
        <w:t xml:space="preserve"> saw s</w:t>
      </w:r>
      <w:r w:rsidR="00B64D9C">
        <w:rPr>
          <w:rFonts w:eastAsia="Calibri" w:cs="Arial"/>
          <w:color w:val="auto"/>
          <w:sz w:val="20"/>
          <w:szCs w:val="20"/>
        </w:rPr>
        <w:t>ignificant decreases</w:t>
      </w:r>
      <w:r w:rsidR="00DB5F6F">
        <w:rPr>
          <w:rFonts w:eastAsia="Calibri" w:cs="Arial"/>
          <w:color w:val="auto"/>
          <w:sz w:val="20"/>
          <w:szCs w:val="20"/>
        </w:rPr>
        <w:t xml:space="preserve">. </w:t>
      </w:r>
      <w:r w:rsidR="00C3459F">
        <w:rPr>
          <w:rFonts w:eastAsia="Calibri" w:cs="Arial"/>
          <w:color w:val="auto"/>
          <w:sz w:val="20"/>
          <w:szCs w:val="20"/>
        </w:rPr>
        <w:t xml:space="preserve">As was mentioned earlier, purchases from Hong Kong and China </w:t>
      </w:r>
      <w:r w:rsidR="00844C6B">
        <w:rPr>
          <w:rFonts w:eastAsia="Calibri" w:cs="Arial"/>
          <w:color w:val="auto"/>
          <w:sz w:val="20"/>
          <w:szCs w:val="20"/>
        </w:rPr>
        <w:t>had an oversized impact on the category</w:t>
      </w:r>
      <w:r w:rsidR="00DB5F6F">
        <w:rPr>
          <w:rFonts w:eastAsia="Calibri" w:cs="Arial"/>
          <w:color w:val="auto"/>
          <w:sz w:val="20"/>
          <w:szCs w:val="20"/>
        </w:rPr>
        <w:t xml:space="preserve">. </w:t>
      </w:r>
      <w:r w:rsidR="00A57F2C">
        <w:rPr>
          <w:rFonts w:eastAsia="Calibri" w:cs="Arial"/>
          <w:color w:val="auto"/>
          <w:sz w:val="20"/>
          <w:szCs w:val="20"/>
        </w:rPr>
        <w:t xml:space="preserve">Exports to Luxembourg </w:t>
      </w:r>
      <w:r w:rsidR="00C14D99">
        <w:rPr>
          <w:rFonts w:eastAsia="Calibri" w:cs="Arial"/>
          <w:color w:val="auto"/>
          <w:sz w:val="20"/>
          <w:szCs w:val="20"/>
        </w:rPr>
        <w:t xml:space="preserve">jumped from just </w:t>
      </w:r>
      <w:r w:rsidR="003851EB">
        <w:rPr>
          <w:rFonts w:eastAsia="Calibri" w:cs="Arial"/>
          <w:color w:val="auto"/>
          <w:sz w:val="20"/>
          <w:szCs w:val="20"/>
        </w:rPr>
        <w:t xml:space="preserve">under $10 thousand in 2019 to </w:t>
      </w:r>
      <w:r w:rsidR="004E7234">
        <w:rPr>
          <w:rFonts w:eastAsia="Calibri" w:cs="Arial"/>
          <w:color w:val="auto"/>
          <w:sz w:val="20"/>
          <w:szCs w:val="20"/>
        </w:rPr>
        <w:t xml:space="preserve">$14.5 million in 2020. </w:t>
      </w:r>
      <w:r w:rsidR="002F48DE">
        <w:rPr>
          <w:rFonts w:eastAsia="Calibri" w:cs="Arial"/>
          <w:color w:val="auto"/>
          <w:sz w:val="20"/>
          <w:szCs w:val="20"/>
        </w:rPr>
        <w:t>In November 2020 the small European country announced its plans to</w:t>
      </w:r>
      <w:r w:rsidR="007C5B32">
        <w:rPr>
          <w:rFonts w:eastAsia="Calibri" w:cs="Arial"/>
          <w:color w:val="auto"/>
          <w:sz w:val="20"/>
          <w:szCs w:val="20"/>
        </w:rPr>
        <w:t xml:space="preserve"> develop a </w:t>
      </w:r>
      <w:r w:rsidR="002F48DE" w:rsidRPr="002F48DE">
        <w:rPr>
          <w:rFonts w:eastAsia="Calibri" w:cs="Arial"/>
          <w:color w:val="auto"/>
          <w:sz w:val="20"/>
          <w:szCs w:val="20"/>
        </w:rPr>
        <w:t>European Space Resources Innovation Centre (ESRIC</w:t>
      </w:r>
      <w:r w:rsidR="007C5B32">
        <w:rPr>
          <w:rFonts w:eastAsia="Calibri" w:cs="Arial"/>
          <w:color w:val="auto"/>
          <w:sz w:val="20"/>
          <w:szCs w:val="20"/>
        </w:rPr>
        <w:t>) to oversee</w:t>
      </w:r>
      <w:r w:rsidR="002F48DE" w:rsidRPr="002F48DE">
        <w:rPr>
          <w:rFonts w:eastAsia="Calibri" w:cs="Arial"/>
          <w:color w:val="auto"/>
          <w:sz w:val="20"/>
          <w:szCs w:val="20"/>
        </w:rPr>
        <w:t xml:space="preserve"> the exploration and exploitation of extra-terrestrial resources.</w:t>
      </w:r>
    </w:p>
    <w:p w14:paraId="16095D0F" w14:textId="77777777" w:rsidR="00A369ED" w:rsidRPr="001A322F" w:rsidRDefault="00A369ED" w:rsidP="001A322F">
      <w:pPr>
        <w:rPr>
          <w:rFonts w:ascii="Arial" w:eastAsia="Calibri" w:hAnsi="Arial" w:cs="Arial"/>
          <w:sz w:val="20"/>
          <w:szCs w:val="20"/>
        </w:rPr>
      </w:pPr>
    </w:p>
    <w:p w14:paraId="7C4F4E9F" w14:textId="3428A9BB" w:rsidR="004717B0" w:rsidRPr="00A369ED" w:rsidRDefault="00420963" w:rsidP="00A369ED">
      <w:pPr>
        <w:pStyle w:val="ListParagraph"/>
        <w:numPr>
          <w:ilvl w:val="0"/>
          <w:numId w:val="19"/>
        </w:numPr>
        <w:rPr>
          <w:rFonts w:eastAsia="Calibri" w:cs="Arial"/>
          <w:color w:val="auto"/>
          <w:sz w:val="20"/>
          <w:szCs w:val="20"/>
        </w:rPr>
      </w:pPr>
      <w:r w:rsidRPr="00A369ED">
        <w:rPr>
          <w:rFonts w:eastAsiaTheme="majorEastAsia" w:cs="Arial"/>
          <w:b/>
          <w:bCs/>
          <w:caps/>
          <w:color w:val="294E6C"/>
          <w:sz w:val="32"/>
          <w:szCs w:val="32"/>
        </w:rPr>
        <w:br w:type="page"/>
      </w:r>
    </w:p>
    <w:p w14:paraId="3D2B6920" w14:textId="7018A3C2" w:rsidR="000A3336" w:rsidRPr="001D2E5E" w:rsidRDefault="000A3336" w:rsidP="004717B0">
      <w:pPr>
        <w:rPr>
          <w:rFonts w:ascii="Arial" w:eastAsiaTheme="majorEastAsia" w:hAnsi="Arial" w:cs="Arial"/>
          <w:b/>
          <w:caps/>
          <w:color w:val="294E6C"/>
          <w:sz w:val="32"/>
          <w:szCs w:val="32"/>
        </w:rPr>
      </w:pPr>
      <w:r w:rsidRPr="001D2E5E">
        <w:rPr>
          <w:rFonts w:ascii="Arial" w:eastAsiaTheme="majorEastAsia" w:hAnsi="Arial" w:cs="Arial"/>
          <w:b/>
          <w:caps/>
          <w:color w:val="294E6C"/>
          <w:sz w:val="32"/>
          <w:szCs w:val="32"/>
        </w:rPr>
        <w:t>WISCONSIN’S Exports Compared to other States</w:t>
      </w:r>
    </w:p>
    <w:p w14:paraId="456CCCC9" w14:textId="7943CC25" w:rsidR="000A3336" w:rsidRPr="001D2E5E" w:rsidRDefault="00F5373B" w:rsidP="000A3336">
      <w:pPr>
        <w:tabs>
          <w:tab w:val="left" w:pos="720"/>
          <w:tab w:val="left" w:pos="2160"/>
          <w:tab w:val="left" w:pos="3600"/>
          <w:tab w:val="left" w:pos="5040"/>
          <w:tab w:val="left" w:pos="6480"/>
        </w:tabs>
        <w:rPr>
          <w:rFonts w:ascii="Arial" w:eastAsiaTheme="majorEastAsia" w:hAnsi="Arial" w:cs="Arial"/>
          <w:b/>
          <w:caps/>
          <w:color w:val="294E6C"/>
          <w:sz w:val="32"/>
          <w:szCs w:val="32"/>
        </w:rPr>
      </w:pPr>
      <w:r w:rsidRPr="001D2E5E">
        <w:rPr>
          <w:rFonts w:ascii="Arial" w:eastAsiaTheme="majorEastAsia" w:hAnsi="Arial" w:cs="Arial"/>
          <w:b/>
          <w:caps/>
          <w:noProof/>
          <w:color w:val="294E6C"/>
          <w:sz w:val="32"/>
          <w:szCs w:val="32"/>
        </w:rPr>
        <mc:AlternateContent>
          <mc:Choice Requires="wpg">
            <w:drawing>
              <wp:anchor distT="0" distB="0" distL="114300" distR="114300" simplePos="0" relativeHeight="251658241" behindDoc="0" locked="0" layoutInCell="1" allowOverlap="1" wp14:anchorId="7137953E" wp14:editId="29CC2ECC">
                <wp:simplePos x="0" y="0"/>
                <wp:positionH relativeFrom="column">
                  <wp:posOffset>4781550</wp:posOffset>
                </wp:positionH>
                <wp:positionV relativeFrom="paragraph">
                  <wp:posOffset>8890</wp:posOffset>
                </wp:positionV>
                <wp:extent cx="2118360" cy="2190750"/>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2118360" cy="2190750"/>
                          <a:chOff x="293386" y="0"/>
                          <a:chExt cx="1904981" cy="2138045"/>
                        </a:xfrm>
                        <a:solidFill>
                          <a:srgbClr val="FF0000"/>
                        </a:solidFill>
                      </wpg:grpSpPr>
                      <pic:pic xmlns:pic="http://schemas.openxmlformats.org/drawingml/2006/picture">
                        <pic:nvPicPr>
                          <pic:cNvPr id="31" name="MIDWEST map.jpg"/>
                          <pic:cNvPicPr>
                            <a:picLocks noChangeAspect="1"/>
                          </pic:cNvPicPr>
                        </pic:nvPicPr>
                        <pic:blipFill>
                          <a:blip r:embed="rId17"/>
                          <a:stretch>
                            <a:fillRect/>
                          </a:stretch>
                        </pic:blipFill>
                        <pic:spPr bwMode="auto">
                          <a:xfrm>
                            <a:off x="293386" y="0"/>
                            <a:ext cx="1854167" cy="2138045"/>
                          </a:xfrm>
                          <a:prstGeom prst="rect">
                            <a:avLst/>
                          </a:prstGeom>
                          <a:noFill/>
                          <a:ln w="6350" cmpd="sng">
                            <a:noFill/>
                          </a:ln>
                          <a:extLst>
                            <a:ext uri="{53640926-AAD7-44D8-BBD7-CCE9431645EC}">
                              <a14:shadowObscured xmlns:a14="http://schemas.microsoft.com/office/drawing/2010/main"/>
                            </a:ext>
                          </a:extLst>
                        </pic:spPr>
                      </pic:pic>
                      <wps:wsp>
                        <wps:cNvPr id="32" name="Text Box 2"/>
                        <wps:cNvSpPr txBox="1">
                          <a:spLocks noChangeArrowheads="1"/>
                        </wps:cNvSpPr>
                        <wps:spPr bwMode="auto">
                          <a:xfrm>
                            <a:off x="293386" y="375943"/>
                            <a:ext cx="594360" cy="457200"/>
                          </a:xfrm>
                          <a:prstGeom prst="rect">
                            <a:avLst/>
                          </a:prstGeom>
                          <a:noFill/>
                          <a:ln w="6350" cmpd="sng">
                            <a:noFill/>
                            <a:miter lim="800000"/>
                            <a:headEnd/>
                            <a:tailEnd/>
                          </a:ln>
                        </wps:spPr>
                        <wps:txbx>
                          <w:txbxContent>
                            <w:p w14:paraId="0F89B274" w14:textId="2B1398BD" w:rsidR="00B23541" w:rsidRDefault="00B23541" w:rsidP="000A3336">
                              <w:pPr>
                                <w:jc w:val="center"/>
                                <w:rPr>
                                  <w:rFonts w:ascii="Arial" w:hAnsi="Arial"/>
                                  <w:b/>
                                  <w:color w:val="000000" w:themeColor="text1"/>
                                  <w:sz w:val="16"/>
                                  <w:szCs w:val="16"/>
                                </w:rPr>
                              </w:pPr>
                              <w:r>
                                <w:rPr>
                                  <w:rFonts w:ascii="Arial" w:hAnsi="Arial"/>
                                  <w:b/>
                                  <w:color w:val="000000" w:themeColor="text1"/>
                                  <w:sz w:val="16"/>
                                  <w:szCs w:val="16"/>
                                </w:rPr>
                                <w:t>MN</w:t>
                              </w:r>
                              <w:r>
                                <w:rPr>
                                  <w:rFonts w:ascii="Arial" w:hAnsi="Arial"/>
                                  <w:b/>
                                  <w:color w:val="000000" w:themeColor="text1"/>
                                  <w:sz w:val="16"/>
                                  <w:szCs w:val="16"/>
                                </w:rPr>
                                <w:br/>
                                <w:t>#2</w:t>
                              </w:r>
                              <w:r w:rsidR="009230E7">
                                <w:rPr>
                                  <w:rFonts w:ascii="Arial" w:hAnsi="Arial"/>
                                  <w:b/>
                                  <w:color w:val="000000" w:themeColor="text1"/>
                                  <w:sz w:val="16"/>
                                  <w:szCs w:val="16"/>
                                </w:rPr>
                                <w:t>1</w:t>
                              </w:r>
                              <w:r>
                                <w:rPr>
                                  <w:rFonts w:ascii="Arial" w:hAnsi="Arial"/>
                                  <w:b/>
                                  <w:color w:val="000000" w:themeColor="text1"/>
                                  <w:sz w:val="16"/>
                                  <w:szCs w:val="16"/>
                                </w:rPr>
                                <w:br/>
                              </w:r>
                              <w:r w:rsidR="006540B0">
                                <w:rPr>
                                  <w:rFonts w:ascii="Arial" w:hAnsi="Arial"/>
                                  <w:b/>
                                  <w:color w:val="000000" w:themeColor="text1"/>
                                  <w:sz w:val="16"/>
                                  <w:szCs w:val="16"/>
                                </w:rPr>
                                <w:t>-</w:t>
                              </w:r>
                              <w:r w:rsidR="00A0331A">
                                <w:rPr>
                                  <w:rFonts w:ascii="Arial" w:hAnsi="Arial"/>
                                  <w:b/>
                                  <w:color w:val="000000" w:themeColor="text1"/>
                                  <w:sz w:val="16"/>
                                  <w:szCs w:val="16"/>
                                </w:rPr>
                                <w:t>9.52</w:t>
                              </w:r>
                              <w:r>
                                <w:rPr>
                                  <w:rFonts w:ascii="Arial" w:hAnsi="Arial"/>
                                  <w:b/>
                                  <w:color w:val="000000" w:themeColor="text1"/>
                                  <w:sz w:val="16"/>
                                  <w:szCs w:val="16"/>
                                </w:rPr>
                                <w:t>%</w:t>
                              </w:r>
                            </w:p>
                          </w:txbxContent>
                        </wps:txbx>
                        <wps:bodyPr rot="0" vert="horz" wrap="square" lIns="91440" tIns="45720" rIns="91440" bIns="45720" anchor="t" anchorCtr="0">
                          <a:noAutofit/>
                        </wps:bodyPr>
                      </wps:wsp>
                      <wps:wsp>
                        <wps:cNvPr id="33" name="Text Box 2"/>
                        <wps:cNvSpPr txBox="1">
                          <a:spLocks noChangeArrowheads="1"/>
                        </wps:cNvSpPr>
                        <wps:spPr bwMode="auto">
                          <a:xfrm>
                            <a:off x="1326663" y="682862"/>
                            <a:ext cx="594360" cy="457200"/>
                          </a:xfrm>
                          <a:prstGeom prst="rect">
                            <a:avLst/>
                          </a:prstGeom>
                          <a:noFill/>
                          <a:ln w="6350" cmpd="sng">
                            <a:noFill/>
                            <a:miter lim="800000"/>
                            <a:headEnd/>
                            <a:tailEnd/>
                          </a:ln>
                        </wps:spPr>
                        <wps:txbx>
                          <w:txbxContent>
                            <w:p w14:paraId="18A24073" w14:textId="2ECE1CB7" w:rsidR="00B23541" w:rsidRDefault="00B23541" w:rsidP="000A3336">
                              <w:pPr>
                                <w:jc w:val="center"/>
                                <w:rPr>
                                  <w:rFonts w:ascii="Arial" w:hAnsi="Arial"/>
                                  <w:b/>
                                  <w:color w:val="000000" w:themeColor="text1"/>
                                  <w:sz w:val="16"/>
                                  <w:szCs w:val="16"/>
                                </w:rPr>
                              </w:pPr>
                              <w:r>
                                <w:rPr>
                                  <w:rFonts w:ascii="Arial" w:hAnsi="Arial"/>
                                  <w:b/>
                                  <w:color w:val="000000" w:themeColor="text1"/>
                                  <w:sz w:val="16"/>
                                  <w:szCs w:val="16"/>
                                </w:rPr>
                                <w:t>MI</w:t>
                              </w:r>
                              <w:r>
                                <w:rPr>
                                  <w:rFonts w:ascii="Arial" w:hAnsi="Arial"/>
                                  <w:b/>
                                  <w:color w:val="000000" w:themeColor="text1"/>
                                  <w:sz w:val="16"/>
                                  <w:szCs w:val="16"/>
                                </w:rPr>
                                <w:br/>
                                <w:t>#</w:t>
                              </w:r>
                              <w:r w:rsidR="005F0391">
                                <w:rPr>
                                  <w:rFonts w:ascii="Arial" w:hAnsi="Arial"/>
                                  <w:b/>
                                  <w:color w:val="000000" w:themeColor="text1"/>
                                  <w:sz w:val="16"/>
                                  <w:szCs w:val="16"/>
                                </w:rPr>
                                <w:t>8</w:t>
                              </w:r>
                              <w:r>
                                <w:rPr>
                                  <w:rFonts w:ascii="Arial" w:hAnsi="Arial"/>
                                  <w:b/>
                                  <w:color w:val="000000" w:themeColor="text1"/>
                                  <w:sz w:val="16"/>
                                  <w:szCs w:val="16"/>
                                </w:rPr>
                                <w:br/>
                                <w:t>-</w:t>
                              </w:r>
                              <w:r w:rsidR="002C19E3">
                                <w:rPr>
                                  <w:rFonts w:ascii="Arial" w:hAnsi="Arial"/>
                                  <w:b/>
                                  <w:color w:val="000000" w:themeColor="text1"/>
                                  <w:sz w:val="16"/>
                                  <w:szCs w:val="16"/>
                                </w:rPr>
                                <w:t>21.</w:t>
                              </w:r>
                              <w:r w:rsidR="0046692A">
                                <w:rPr>
                                  <w:rFonts w:ascii="Arial" w:hAnsi="Arial"/>
                                  <w:b/>
                                  <w:color w:val="000000" w:themeColor="text1"/>
                                  <w:sz w:val="16"/>
                                  <w:szCs w:val="16"/>
                                </w:rPr>
                                <w:t>15</w:t>
                              </w:r>
                              <w:r>
                                <w:rPr>
                                  <w:rFonts w:ascii="Arial" w:hAnsi="Arial"/>
                                  <w:b/>
                                  <w:color w:val="000000" w:themeColor="text1"/>
                                  <w:sz w:val="16"/>
                                  <w:szCs w:val="16"/>
                                </w:rPr>
                                <w:t>%</w:t>
                              </w:r>
                            </w:p>
                          </w:txbxContent>
                        </wps:txbx>
                        <wps:bodyPr rot="0" vert="horz" wrap="square" lIns="91440" tIns="45720" rIns="91440" bIns="45720" anchor="t" anchorCtr="0">
                          <a:noAutofit/>
                        </wps:bodyPr>
                      </wps:wsp>
                      <wps:wsp>
                        <wps:cNvPr id="35" name="Text Box 2"/>
                        <wps:cNvSpPr txBox="1">
                          <a:spLocks noChangeArrowheads="1"/>
                        </wps:cNvSpPr>
                        <wps:spPr bwMode="auto">
                          <a:xfrm>
                            <a:off x="397266" y="964526"/>
                            <a:ext cx="594360" cy="457200"/>
                          </a:xfrm>
                          <a:prstGeom prst="rect">
                            <a:avLst/>
                          </a:prstGeom>
                          <a:noFill/>
                          <a:ln w="6350" cmpd="sng">
                            <a:noFill/>
                            <a:miter lim="800000"/>
                            <a:headEnd/>
                            <a:tailEnd/>
                          </a:ln>
                        </wps:spPr>
                        <wps:txbx>
                          <w:txbxContent>
                            <w:p w14:paraId="14123B46" w14:textId="77777777" w:rsidR="003D2E12" w:rsidRDefault="00B23541" w:rsidP="000A3336">
                              <w:pPr>
                                <w:jc w:val="center"/>
                                <w:rPr>
                                  <w:rFonts w:ascii="Arial" w:hAnsi="Arial"/>
                                  <w:b/>
                                  <w:sz w:val="16"/>
                                  <w:szCs w:val="16"/>
                                </w:rPr>
                              </w:pPr>
                              <w:r>
                                <w:rPr>
                                  <w:rFonts w:ascii="Arial" w:hAnsi="Arial"/>
                                  <w:b/>
                                  <w:sz w:val="16"/>
                                  <w:szCs w:val="16"/>
                                </w:rPr>
                                <w:t>IA</w:t>
                              </w:r>
                              <w:r>
                                <w:rPr>
                                  <w:rFonts w:ascii="Arial" w:hAnsi="Arial"/>
                                  <w:b/>
                                  <w:sz w:val="16"/>
                                  <w:szCs w:val="16"/>
                                </w:rPr>
                                <w:br/>
                                <w:t>#2</w:t>
                              </w:r>
                              <w:r w:rsidR="00BA2E96">
                                <w:rPr>
                                  <w:rFonts w:ascii="Arial" w:hAnsi="Arial"/>
                                  <w:b/>
                                  <w:sz w:val="16"/>
                                  <w:szCs w:val="16"/>
                                </w:rPr>
                                <w:t>9</w:t>
                              </w:r>
                              <w:r>
                                <w:rPr>
                                  <w:rFonts w:ascii="Arial" w:hAnsi="Arial"/>
                                  <w:b/>
                                  <w:sz w:val="16"/>
                                  <w:szCs w:val="16"/>
                                </w:rPr>
                                <w:br/>
                              </w:r>
                              <w:r w:rsidR="003D2E12">
                                <w:rPr>
                                  <w:rFonts w:ascii="Arial" w:hAnsi="Arial"/>
                                  <w:b/>
                                  <w:sz w:val="16"/>
                                  <w:szCs w:val="16"/>
                                </w:rPr>
                                <w:t>-4.43</w:t>
                              </w:r>
                            </w:p>
                            <w:p w14:paraId="476ADE68" w14:textId="7DC89BE9" w:rsidR="00B23541" w:rsidRDefault="00B23541" w:rsidP="000A3336">
                              <w:pPr>
                                <w:jc w:val="center"/>
                                <w:rPr>
                                  <w:rFonts w:ascii="Arial" w:hAnsi="Arial"/>
                                  <w:b/>
                                  <w:sz w:val="16"/>
                                  <w:szCs w:val="16"/>
                                </w:rPr>
                              </w:pPr>
                              <w:r>
                                <w:rPr>
                                  <w:rFonts w:ascii="Arial" w:hAnsi="Arial"/>
                                  <w:b/>
                                  <w:sz w:val="16"/>
                                  <w:szCs w:val="16"/>
                                </w:rPr>
                                <w:t>%</w:t>
                              </w:r>
                            </w:p>
                          </w:txbxContent>
                        </wps:txbx>
                        <wps:bodyPr rot="0" vert="horz" wrap="square" lIns="91440" tIns="45720" rIns="91440" bIns="45720" anchor="t" anchorCtr="0">
                          <a:noAutofit/>
                        </wps:bodyPr>
                      </wps:wsp>
                      <wps:wsp>
                        <wps:cNvPr id="36" name="Text Box 2"/>
                        <wps:cNvSpPr txBox="1">
                          <a:spLocks noChangeArrowheads="1"/>
                        </wps:cNvSpPr>
                        <wps:spPr bwMode="auto">
                          <a:xfrm>
                            <a:off x="1244262" y="1140063"/>
                            <a:ext cx="594360" cy="457200"/>
                          </a:xfrm>
                          <a:prstGeom prst="rect">
                            <a:avLst/>
                          </a:prstGeom>
                          <a:noFill/>
                          <a:ln w="6350" cmpd="sng">
                            <a:noFill/>
                            <a:miter lim="800000"/>
                            <a:headEnd/>
                            <a:tailEnd/>
                          </a:ln>
                        </wps:spPr>
                        <wps:txbx>
                          <w:txbxContent>
                            <w:p w14:paraId="466855F4" w14:textId="01DFC5B6" w:rsidR="00B23541" w:rsidRDefault="00B23541" w:rsidP="000A3336">
                              <w:pPr>
                                <w:jc w:val="center"/>
                                <w:rPr>
                                  <w:rFonts w:ascii="Arial" w:hAnsi="Arial"/>
                                  <w:b/>
                                  <w:sz w:val="16"/>
                                  <w:szCs w:val="16"/>
                                </w:rPr>
                              </w:pPr>
                              <w:r>
                                <w:rPr>
                                  <w:rFonts w:ascii="Arial" w:hAnsi="Arial"/>
                                  <w:b/>
                                  <w:sz w:val="16"/>
                                  <w:szCs w:val="16"/>
                                </w:rPr>
                                <w:t>IN</w:t>
                              </w:r>
                              <w:r>
                                <w:rPr>
                                  <w:rFonts w:ascii="Arial" w:hAnsi="Arial"/>
                                  <w:b/>
                                  <w:sz w:val="16"/>
                                  <w:szCs w:val="16"/>
                                </w:rPr>
                                <w:br/>
                                <w:t>#1</w:t>
                              </w:r>
                              <w:r w:rsidR="005F0391">
                                <w:rPr>
                                  <w:rFonts w:ascii="Arial" w:hAnsi="Arial"/>
                                  <w:b/>
                                  <w:sz w:val="16"/>
                                  <w:szCs w:val="16"/>
                                </w:rPr>
                                <w:t>3</w:t>
                              </w:r>
                              <w:r>
                                <w:rPr>
                                  <w:rFonts w:ascii="Arial" w:hAnsi="Arial"/>
                                  <w:b/>
                                  <w:sz w:val="16"/>
                                  <w:szCs w:val="16"/>
                                </w:rPr>
                                <w:br/>
                              </w:r>
                              <w:r w:rsidR="0046692A">
                                <w:rPr>
                                  <w:rFonts w:ascii="Arial" w:hAnsi="Arial"/>
                                  <w:b/>
                                  <w:sz w:val="16"/>
                                  <w:szCs w:val="16"/>
                                </w:rPr>
                                <w:t>-10.18</w:t>
                              </w:r>
                              <w:r>
                                <w:rPr>
                                  <w:rFonts w:ascii="Arial" w:hAnsi="Arial"/>
                                  <w:b/>
                                  <w:sz w:val="16"/>
                                  <w:szCs w:val="16"/>
                                </w:rPr>
                                <w:t>%</w:t>
                              </w:r>
                            </w:p>
                          </w:txbxContent>
                        </wps:txbx>
                        <wps:bodyPr rot="0" vert="horz" wrap="square" lIns="91440" tIns="45720" rIns="91440" bIns="45720" anchor="t" anchorCtr="0">
                          <a:noAutofit/>
                        </wps:bodyPr>
                      </wps:wsp>
                      <wps:wsp>
                        <wps:cNvPr id="37" name="Text Box 2"/>
                        <wps:cNvSpPr txBox="1">
                          <a:spLocks noChangeArrowheads="1"/>
                        </wps:cNvSpPr>
                        <wps:spPr bwMode="auto">
                          <a:xfrm>
                            <a:off x="876185" y="1246529"/>
                            <a:ext cx="594360" cy="457200"/>
                          </a:xfrm>
                          <a:prstGeom prst="rect">
                            <a:avLst/>
                          </a:prstGeom>
                          <a:noFill/>
                          <a:ln w="6350" cmpd="sng">
                            <a:noFill/>
                            <a:miter lim="800000"/>
                            <a:headEnd/>
                            <a:tailEnd/>
                          </a:ln>
                        </wps:spPr>
                        <wps:txbx>
                          <w:txbxContent>
                            <w:p w14:paraId="0AC84761" w14:textId="6412D936" w:rsidR="00B23541" w:rsidRDefault="00B23541" w:rsidP="000A3336">
                              <w:pPr>
                                <w:jc w:val="center"/>
                                <w:rPr>
                                  <w:rFonts w:ascii="Arial" w:hAnsi="Arial"/>
                                  <w:b/>
                                  <w:sz w:val="16"/>
                                  <w:szCs w:val="16"/>
                                </w:rPr>
                              </w:pPr>
                              <w:r>
                                <w:rPr>
                                  <w:rFonts w:ascii="Arial" w:hAnsi="Arial"/>
                                  <w:b/>
                                  <w:sz w:val="16"/>
                                  <w:szCs w:val="16"/>
                                </w:rPr>
                                <w:t>IL</w:t>
                              </w:r>
                              <w:r>
                                <w:rPr>
                                  <w:rFonts w:ascii="Arial" w:hAnsi="Arial"/>
                                  <w:b/>
                                  <w:sz w:val="16"/>
                                  <w:szCs w:val="16"/>
                                </w:rPr>
                                <w:br/>
                                <w:t>#</w:t>
                              </w:r>
                              <w:r w:rsidR="001E425D">
                                <w:rPr>
                                  <w:rFonts w:ascii="Arial" w:hAnsi="Arial"/>
                                  <w:b/>
                                  <w:sz w:val="16"/>
                                  <w:szCs w:val="16"/>
                                </w:rPr>
                                <w:t>5</w:t>
                              </w:r>
                              <w:r>
                                <w:rPr>
                                  <w:rFonts w:ascii="Arial" w:hAnsi="Arial"/>
                                  <w:b/>
                                  <w:sz w:val="16"/>
                                  <w:szCs w:val="16"/>
                                </w:rPr>
                                <w:br/>
                              </w:r>
                              <w:r w:rsidR="005924DB">
                                <w:rPr>
                                  <w:rFonts w:ascii="Arial" w:hAnsi="Arial"/>
                                  <w:b/>
                                  <w:sz w:val="16"/>
                                  <w:szCs w:val="16"/>
                                </w:rPr>
                                <w:t>-10.40</w:t>
                              </w:r>
                              <w:r>
                                <w:rPr>
                                  <w:rFonts w:ascii="Arial" w:hAnsi="Arial"/>
                                  <w:b/>
                                  <w:sz w:val="16"/>
                                  <w:szCs w:val="16"/>
                                </w:rPr>
                                <w:t>%</w:t>
                              </w:r>
                            </w:p>
                          </w:txbxContent>
                        </wps:txbx>
                        <wps:bodyPr rot="0" vert="horz" wrap="square" lIns="91440" tIns="45720" rIns="91440" bIns="45720" anchor="t" anchorCtr="0">
                          <a:noAutofit/>
                        </wps:bodyPr>
                      </wps:wsp>
                      <wps:wsp>
                        <wps:cNvPr id="38" name="Text Box 2"/>
                        <wps:cNvSpPr txBox="1">
                          <a:spLocks noChangeArrowheads="1"/>
                        </wps:cNvSpPr>
                        <wps:spPr bwMode="auto">
                          <a:xfrm>
                            <a:off x="1604007" y="1104541"/>
                            <a:ext cx="594360" cy="457200"/>
                          </a:xfrm>
                          <a:prstGeom prst="rect">
                            <a:avLst/>
                          </a:prstGeom>
                          <a:noFill/>
                          <a:ln w="6350" cmpd="sng">
                            <a:noFill/>
                            <a:miter lim="800000"/>
                            <a:headEnd/>
                            <a:tailEnd/>
                          </a:ln>
                        </wps:spPr>
                        <wps:txbx>
                          <w:txbxContent>
                            <w:p w14:paraId="499A606E" w14:textId="20FB78B6" w:rsidR="00B23541" w:rsidRDefault="00B23541" w:rsidP="000A3336">
                              <w:pPr>
                                <w:jc w:val="center"/>
                                <w:rPr>
                                  <w:rFonts w:ascii="Arial" w:hAnsi="Arial"/>
                                  <w:b/>
                                  <w:color w:val="000000" w:themeColor="text1"/>
                                  <w:sz w:val="16"/>
                                  <w:szCs w:val="16"/>
                                </w:rPr>
                              </w:pPr>
                              <w:r>
                                <w:rPr>
                                  <w:rFonts w:ascii="Arial" w:hAnsi="Arial"/>
                                  <w:b/>
                                  <w:color w:val="000000" w:themeColor="text1"/>
                                  <w:sz w:val="16"/>
                                  <w:szCs w:val="16"/>
                                </w:rPr>
                                <w:t>OH</w:t>
                              </w:r>
                              <w:r>
                                <w:rPr>
                                  <w:rFonts w:ascii="Arial" w:hAnsi="Arial"/>
                                  <w:b/>
                                  <w:color w:val="000000" w:themeColor="text1"/>
                                  <w:sz w:val="16"/>
                                  <w:szCs w:val="16"/>
                                </w:rPr>
                                <w:br/>
                                <w:t>#</w:t>
                              </w:r>
                              <w:r w:rsidR="00296DAC">
                                <w:rPr>
                                  <w:rFonts w:ascii="Arial" w:hAnsi="Arial"/>
                                  <w:b/>
                                  <w:color w:val="000000" w:themeColor="text1"/>
                                  <w:sz w:val="16"/>
                                  <w:szCs w:val="16"/>
                                </w:rPr>
                                <w:t>7</w:t>
                              </w:r>
                              <w:r>
                                <w:rPr>
                                  <w:rFonts w:ascii="Arial" w:hAnsi="Arial"/>
                                  <w:b/>
                                  <w:color w:val="000000" w:themeColor="text1"/>
                                  <w:sz w:val="16"/>
                                  <w:szCs w:val="16"/>
                                </w:rPr>
                                <w:br/>
                              </w:r>
                              <w:r w:rsidR="002C19E3">
                                <w:rPr>
                                  <w:rFonts w:ascii="Arial" w:hAnsi="Arial"/>
                                  <w:b/>
                                  <w:color w:val="000000" w:themeColor="text1"/>
                                  <w:sz w:val="16"/>
                                  <w:szCs w:val="16"/>
                                </w:rPr>
                                <w:t>-15.39</w:t>
                              </w:r>
                              <w:r>
                                <w:rPr>
                                  <w:rFonts w:ascii="Arial" w:hAnsi="Arial"/>
                                  <w:b/>
                                  <w:color w:val="000000" w:themeColor="text1"/>
                                  <w:sz w:val="16"/>
                                  <w:szCs w:val="16"/>
                                </w:rPr>
                                <w:t>%</w:t>
                              </w:r>
                            </w:p>
                          </w:txbxContent>
                        </wps:txbx>
                        <wps:bodyPr rot="0" vert="horz" wrap="square" lIns="91440" tIns="45720" rIns="91440" bIns="45720" anchor="t" anchorCtr="0">
                          <a:noAutofit/>
                        </wps:bodyPr>
                      </wps:wsp>
                      <wps:wsp>
                        <wps:cNvPr id="39" name="Text Box 2"/>
                        <wps:cNvSpPr txBox="1">
                          <a:spLocks noChangeArrowheads="1"/>
                        </wps:cNvSpPr>
                        <wps:spPr bwMode="auto">
                          <a:xfrm>
                            <a:off x="493313" y="1533946"/>
                            <a:ext cx="594360" cy="457200"/>
                          </a:xfrm>
                          <a:prstGeom prst="rect">
                            <a:avLst/>
                          </a:prstGeom>
                          <a:noFill/>
                          <a:ln w="6350" cmpd="sng">
                            <a:noFill/>
                            <a:miter lim="800000"/>
                            <a:headEnd/>
                            <a:tailEnd/>
                          </a:ln>
                        </wps:spPr>
                        <wps:txbx>
                          <w:txbxContent>
                            <w:p w14:paraId="3463F5AD" w14:textId="590030B2" w:rsidR="00B23541" w:rsidRDefault="00B23541" w:rsidP="000A3336">
                              <w:pPr>
                                <w:jc w:val="center"/>
                                <w:rPr>
                                  <w:rFonts w:ascii="Arial" w:hAnsi="Arial"/>
                                  <w:b/>
                                  <w:color w:val="000000" w:themeColor="text1"/>
                                  <w:sz w:val="16"/>
                                  <w:szCs w:val="16"/>
                                </w:rPr>
                              </w:pPr>
                              <w:r>
                                <w:rPr>
                                  <w:rFonts w:ascii="Arial" w:hAnsi="Arial"/>
                                  <w:b/>
                                  <w:color w:val="000000" w:themeColor="text1"/>
                                  <w:sz w:val="16"/>
                                  <w:szCs w:val="16"/>
                                </w:rPr>
                                <w:t>MO</w:t>
                              </w:r>
                              <w:r>
                                <w:rPr>
                                  <w:rFonts w:ascii="Arial" w:hAnsi="Arial"/>
                                  <w:b/>
                                  <w:color w:val="000000" w:themeColor="text1"/>
                                  <w:sz w:val="16"/>
                                  <w:szCs w:val="16"/>
                                </w:rPr>
                                <w:br/>
                                <w:t>#2</w:t>
                              </w:r>
                              <w:r w:rsidR="006540B0">
                                <w:rPr>
                                  <w:rFonts w:ascii="Arial" w:hAnsi="Arial"/>
                                  <w:b/>
                                  <w:color w:val="000000" w:themeColor="text1"/>
                                  <w:sz w:val="16"/>
                                  <w:szCs w:val="16"/>
                                </w:rPr>
                                <w:t>7</w:t>
                              </w:r>
                              <w:r>
                                <w:rPr>
                                  <w:rFonts w:ascii="Arial" w:hAnsi="Arial"/>
                                  <w:b/>
                                  <w:color w:val="000000" w:themeColor="text1"/>
                                  <w:sz w:val="16"/>
                                  <w:szCs w:val="16"/>
                                </w:rPr>
                                <w:br/>
                              </w:r>
                              <w:r w:rsidR="00A0331A">
                                <w:rPr>
                                  <w:rFonts w:ascii="Arial" w:hAnsi="Arial"/>
                                  <w:b/>
                                  <w:color w:val="000000" w:themeColor="text1"/>
                                  <w:sz w:val="16"/>
                                  <w:szCs w:val="16"/>
                                </w:rPr>
                                <w:t>-4.74</w:t>
                              </w:r>
                              <w:r>
                                <w:rPr>
                                  <w:rFonts w:ascii="Arial" w:hAnsi="Arial"/>
                                  <w:b/>
                                  <w:color w:val="000000" w:themeColor="text1"/>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37953E" id="Group 40" o:spid="_x0000_s1032" style="position:absolute;margin-left:376.5pt;margin-top:.7pt;width:166.8pt;height:172.5pt;z-index:251658241;mso-width-relative:margin;mso-height-relative:margin" coordorigin="2933" coordsize="19049,2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IDWEST map.jpg" o:spid="_x0000_s1033" type="#_x0000_t75" style="position:absolute;left:2933;width:18542;height:2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" strokeweight=".5pt">
                  <v:imagedata r:id="rId18" o:title=""/>
                </v:shape>
                <v:shape id="_x0000_s1034" type="#_x0000_t202" style="position:absolute;left:2933;top:3759;width:59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F89B274" w14:textId="2B1398BD" w:rsidR="00B23541" w:rsidRDefault="00B23541" w:rsidP="000A3336">
                        <w:pPr>
                          <w:jc w:val="center"/>
                          <w:rPr>
                            <w:rFonts w:ascii="Arial" w:hAnsi="Arial"/>
                            <w:b/>
                            <w:color w:val="000000" w:themeColor="text1"/>
                            <w:sz w:val="16"/>
                            <w:szCs w:val="16"/>
                          </w:rPr>
                        </w:pPr>
                        <w:r>
                          <w:rPr>
                            <w:rFonts w:ascii="Arial" w:hAnsi="Arial"/>
                            <w:b/>
                            <w:color w:val="000000" w:themeColor="text1"/>
                            <w:sz w:val="16"/>
                            <w:szCs w:val="16"/>
                          </w:rPr>
                          <w:t>MN</w:t>
                        </w:r>
                        <w:r>
                          <w:rPr>
                            <w:rFonts w:ascii="Arial" w:hAnsi="Arial"/>
                            <w:b/>
                            <w:color w:val="000000" w:themeColor="text1"/>
                            <w:sz w:val="16"/>
                            <w:szCs w:val="16"/>
                          </w:rPr>
                          <w:br/>
                          <w:t>#2</w:t>
                        </w:r>
                        <w:r w:rsidR="009230E7">
                          <w:rPr>
                            <w:rFonts w:ascii="Arial" w:hAnsi="Arial"/>
                            <w:b/>
                            <w:color w:val="000000" w:themeColor="text1"/>
                            <w:sz w:val="16"/>
                            <w:szCs w:val="16"/>
                          </w:rPr>
                          <w:t>1</w:t>
                        </w:r>
                        <w:r>
                          <w:rPr>
                            <w:rFonts w:ascii="Arial" w:hAnsi="Arial"/>
                            <w:b/>
                            <w:color w:val="000000" w:themeColor="text1"/>
                            <w:sz w:val="16"/>
                            <w:szCs w:val="16"/>
                          </w:rPr>
                          <w:br/>
                        </w:r>
                        <w:r w:rsidR="006540B0">
                          <w:rPr>
                            <w:rFonts w:ascii="Arial" w:hAnsi="Arial"/>
                            <w:b/>
                            <w:color w:val="000000" w:themeColor="text1"/>
                            <w:sz w:val="16"/>
                            <w:szCs w:val="16"/>
                          </w:rPr>
                          <w:t>-</w:t>
                        </w:r>
                        <w:r w:rsidR="00A0331A">
                          <w:rPr>
                            <w:rFonts w:ascii="Arial" w:hAnsi="Arial"/>
                            <w:b/>
                            <w:color w:val="000000" w:themeColor="text1"/>
                            <w:sz w:val="16"/>
                            <w:szCs w:val="16"/>
                          </w:rPr>
                          <w:t>9.52</w:t>
                        </w:r>
                        <w:r>
                          <w:rPr>
                            <w:rFonts w:ascii="Arial" w:hAnsi="Arial"/>
                            <w:b/>
                            <w:color w:val="000000" w:themeColor="text1"/>
                            <w:sz w:val="16"/>
                            <w:szCs w:val="16"/>
                          </w:rPr>
                          <w:t>%</w:t>
                        </w:r>
                      </w:p>
                    </w:txbxContent>
                  </v:textbox>
                </v:shape>
                <v:shape id="_x0000_s1035" type="#_x0000_t202" style="position:absolute;left:13266;top:6828;width:59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18A24073" w14:textId="2ECE1CB7" w:rsidR="00B23541" w:rsidRDefault="00B23541" w:rsidP="000A3336">
                        <w:pPr>
                          <w:jc w:val="center"/>
                          <w:rPr>
                            <w:rFonts w:ascii="Arial" w:hAnsi="Arial"/>
                            <w:b/>
                            <w:color w:val="000000" w:themeColor="text1"/>
                            <w:sz w:val="16"/>
                            <w:szCs w:val="16"/>
                          </w:rPr>
                        </w:pPr>
                        <w:r>
                          <w:rPr>
                            <w:rFonts w:ascii="Arial" w:hAnsi="Arial"/>
                            <w:b/>
                            <w:color w:val="000000" w:themeColor="text1"/>
                            <w:sz w:val="16"/>
                            <w:szCs w:val="16"/>
                          </w:rPr>
                          <w:t>MI</w:t>
                        </w:r>
                        <w:r>
                          <w:rPr>
                            <w:rFonts w:ascii="Arial" w:hAnsi="Arial"/>
                            <w:b/>
                            <w:color w:val="000000" w:themeColor="text1"/>
                            <w:sz w:val="16"/>
                            <w:szCs w:val="16"/>
                          </w:rPr>
                          <w:br/>
                          <w:t>#</w:t>
                        </w:r>
                        <w:r w:rsidR="005F0391">
                          <w:rPr>
                            <w:rFonts w:ascii="Arial" w:hAnsi="Arial"/>
                            <w:b/>
                            <w:color w:val="000000" w:themeColor="text1"/>
                            <w:sz w:val="16"/>
                            <w:szCs w:val="16"/>
                          </w:rPr>
                          <w:t>8</w:t>
                        </w:r>
                        <w:r>
                          <w:rPr>
                            <w:rFonts w:ascii="Arial" w:hAnsi="Arial"/>
                            <w:b/>
                            <w:color w:val="000000" w:themeColor="text1"/>
                            <w:sz w:val="16"/>
                            <w:szCs w:val="16"/>
                          </w:rPr>
                          <w:br/>
                          <w:t>-</w:t>
                        </w:r>
                        <w:r w:rsidR="002C19E3">
                          <w:rPr>
                            <w:rFonts w:ascii="Arial" w:hAnsi="Arial"/>
                            <w:b/>
                            <w:color w:val="000000" w:themeColor="text1"/>
                            <w:sz w:val="16"/>
                            <w:szCs w:val="16"/>
                          </w:rPr>
                          <w:t>21.</w:t>
                        </w:r>
                        <w:r w:rsidR="0046692A">
                          <w:rPr>
                            <w:rFonts w:ascii="Arial" w:hAnsi="Arial"/>
                            <w:b/>
                            <w:color w:val="000000" w:themeColor="text1"/>
                            <w:sz w:val="16"/>
                            <w:szCs w:val="16"/>
                          </w:rPr>
                          <w:t>15</w:t>
                        </w:r>
                        <w:r>
                          <w:rPr>
                            <w:rFonts w:ascii="Arial" w:hAnsi="Arial"/>
                            <w:b/>
                            <w:color w:val="000000" w:themeColor="text1"/>
                            <w:sz w:val="16"/>
                            <w:szCs w:val="16"/>
                          </w:rPr>
                          <w:t>%</w:t>
                        </w:r>
                      </w:p>
                    </w:txbxContent>
                  </v:textbox>
                </v:shape>
                <v:shape id="_x0000_s1036" type="#_x0000_t202" style="position:absolute;left:3972;top:9645;width:59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14123B46" w14:textId="77777777" w:rsidR="003D2E12" w:rsidRDefault="00B23541" w:rsidP="000A3336">
                        <w:pPr>
                          <w:jc w:val="center"/>
                          <w:rPr>
                            <w:rFonts w:ascii="Arial" w:hAnsi="Arial"/>
                            <w:b/>
                            <w:sz w:val="16"/>
                            <w:szCs w:val="16"/>
                          </w:rPr>
                        </w:pPr>
                        <w:r>
                          <w:rPr>
                            <w:rFonts w:ascii="Arial" w:hAnsi="Arial"/>
                            <w:b/>
                            <w:sz w:val="16"/>
                            <w:szCs w:val="16"/>
                          </w:rPr>
                          <w:t>IA</w:t>
                        </w:r>
                        <w:r>
                          <w:rPr>
                            <w:rFonts w:ascii="Arial" w:hAnsi="Arial"/>
                            <w:b/>
                            <w:sz w:val="16"/>
                            <w:szCs w:val="16"/>
                          </w:rPr>
                          <w:br/>
                          <w:t>#2</w:t>
                        </w:r>
                        <w:r w:rsidR="00BA2E96">
                          <w:rPr>
                            <w:rFonts w:ascii="Arial" w:hAnsi="Arial"/>
                            <w:b/>
                            <w:sz w:val="16"/>
                            <w:szCs w:val="16"/>
                          </w:rPr>
                          <w:t>9</w:t>
                        </w:r>
                        <w:r>
                          <w:rPr>
                            <w:rFonts w:ascii="Arial" w:hAnsi="Arial"/>
                            <w:b/>
                            <w:sz w:val="16"/>
                            <w:szCs w:val="16"/>
                          </w:rPr>
                          <w:br/>
                        </w:r>
                        <w:r w:rsidR="003D2E12">
                          <w:rPr>
                            <w:rFonts w:ascii="Arial" w:hAnsi="Arial"/>
                            <w:b/>
                            <w:sz w:val="16"/>
                            <w:szCs w:val="16"/>
                          </w:rPr>
                          <w:t>-4.43</w:t>
                        </w:r>
                      </w:p>
                      <w:p w14:paraId="476ADE68" w14:textId="7DC89BE9" w:rsidR="00B23541" w:rsidRDefault="00B23541" w:rsidP="000A3336">
                        <w:pPr>
                          <w:jc w:val="center"/>
                          <w:rPr>
                            <w:rFonts w:ascii="Arial" w:hAnsi="Arial"/>
                            <w:b/>
                            <w:sz w:val="16"/>
                            <w:szCs w:val="16"/>
                          </w:rPr>
                        </w:pPr>
                        <w:r>
                          <w:rPr>
                            <w:rFonts w:ascii="Arial" w:hAnsi="Arial"/>
                            <w:b/>
                            <w:sz w:val="16"/>
                            <w:szCs w:val="16"/>
                          </w:rPr>
                          <w:t>%</w:t>
                        </w:r>
                      </w:p>
                    </w:txbxContent>
                  </v:textbox>
                </v:shape>
                <v:shape id="_x0000_s1037" type="#_x0000_t202" style="position:absolute;left:12442;top:11400;width:59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466855F4" w14:textId="01DFC5B6" w:rsidR="00B23541" w:rsidRDefault="00B23541" w:rsidP="000A3336">
                        <w:pPr>
                          <w:jc w:val="center"/>
                          <w:rPr>
                            <w:rFonts w:ascii="Arial" w:hAnsi="Arial"/>
                            <w:b/>
                            <w:sz w:val="16"/>
                            <w:szCs w:val="16"/>
                          </w:rPr>
                        </w:pPr>
                        <w:r>
                          <w:rPr>
                            <w:rFonts w:ascii="Arial" w:hAnsi="Arial"/>
                            <w:b/>
                            <w:sz w:val="16"/>
                            <w:szCs w:val="16"/>
                          </w:rPr>
                          <w:t>IN</w:t>
                        </w:r>
                        <w:r>
                          <w:rPr>
                            <w:rFonts w:ascii="Arial" w:hAnsi="Arial"/>
                            <w:b/>
                            <w:sz w:val="16"/>
                            <w:szCs w:val="16"/>
                          </w:rPr>
                          <w:br/>
                          <w:t>#1</w:t>
                        </w:r>
                        <w:r w:rsidR="005F0391">
                          <w:rPr>
                            <w:rFonts w:ascii="Arial" w:hAnsi="Arial"/>
                            <w:b/>
                            <w:sz w:val="16"/>
                            <w:szCs w:val="16"/>
                          </w:rPr>
                          <w:t>3</w:t>
                        </w:r>
                        <w:r>
                          <w:rPr>
                            <w:rFonts w:ascii="Arial" w:hAnsi="Arial"/>
                            <w:b/>
                            <w:sz w:val="16"/>
                            <w:szCs w:val="16"/>
                          </w:rPr>
                          <w:br/>
                        </w:r>
                        <w:r w:rsidR="0046692A">
                          <w:rPr>
                            <w:rFonts w:ascii="Arial" w:hAnsi="Arial"/>
                            <w:b/>
                            <w:sz w:val="16"/>
                            <w:szCs w:val="16"/>
                          </w:rPr>
                          <w:t>-10.18</w:t>
                        </w:r>
                        <w:r>
                          <w:rPr>
                            <w:rFonts w:ascii="Arial" w:hAnsi="Arial"/>
                            <w:b/>
                            <w:sz w:val="16"/>
                            <w:szCs w:val="16"/>
                          </w:rPr>
                          <w:t>%</w:t>
                        </w:r>
                      </w:p>
                    </w:txbxContent>
                  </v:textbox>
                </v:shape>
                <v:shape id="_x0000_s1038" type="#_x0000_t202" style="position:absolute;left:8761;top:12465;width:59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AC84761" w14:textId="6412D936" w:rsidR="00B23541" w:rsidRDefault="00B23541" w:rsidP="000A3336">
                        <w:pPr>
                          <w:jc w:val="center"/>
                          <w:rPr>
                            <w:rFonts w:ascii="Arial" w:hAnsi="Arial"/>
                            <w:b/>
                            <w:sz w:val="16"/>
                            <w:szCs w:val="16"/>
                          </w:rPr>
                        </w:pPr>
                        <w:r>
                          <w:rPr>
                            <w:rFonts w:ascii="Arial" w:hAnsi="Arial"/>
                            <w:b/>
                            <w:sz w:val="16"/>
                            <w:szCs w:val="16"/>
                          </w:rPr>
                          <w:t>IL</w:t>
                        </w:r>
                        <w:r>
                          <w:rPr>
                            <w:rFonts w:ascii="Arial" w:hAnsi="Arial"/>
                            <w:b/>
                            <w:sz w:val="16"/>
                            <w:szCs w:val="16"/>
                          </w:rPr>
                          <w:br/>
                          <w:t>#</w:t>
                        </w:r>
                        <w:r w:rsidR="001E425D">
                          <w:rPr>
                            <w:rFonts w:ascii="Arial" w:hAnsi="Arial"/>
                            <w:b/>
                            <w:sz w:val="16"/>
                            <w:szCs w:val="16"/>
                          </w:rPr>
                          <w:t>5</w:t>
                        </w:r>
                        <w:r>
                          <w:rPr>
                            <w:rFonts w:ascii="Arial" w:hAnsi="Arial"/>
                            <w:b/>
                            <w:sz w:val="16"/>
                            <w:szCs w:val="16"/>
                          </w:rPr>
                          <w:br/>
                        </w:r>
                        <w:r w:rsidR="005924DB">
                          <w:rPr>
                            <w:rFonts w:ascii="Arial" w:hAnsi="Arial"/>
                            <w:b/>
                            <w:sz w:val="16"/>
                            <w:szCs w:val="16"/>
                          </w:rPr>
                          <w:t>-10.40</w:t>
                        </w:r>
                        <w:r>
                          <w:rPr>
                            <w:rFonts w:ascii="Arial" w:hAnsi="Arial"/>
                            <w:b/>
                            <w:sz w:val="16"/>
                            <w:szCs w:val="16"/>
                          </w:rPr>
                          <w:t>%</w:t>
                        </w:r>
                      </w:p>
                    </w:txbxContent>
                  </v:textbox>
                </v:shape>
                <v:shape id="_x0000_s1039" type="#_x0000_t202" style="position:absolute;left:16040;top:11045;width:594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499A606E" w14:textId="20FB78B6" w:rsidR="00B23541" w:rsidRDefault="00B23541" w:rsidP="000A3336">
                        <w:pPr>
                          <w:jc w:val="center"/>
                          <w:rPr>
                            <w:rFonts w:ascii="Arial" w:hAnsi="Arial"/>
                            <w:b/>
                            <w:color w:val="000000" w:themeColor="text1"/>
                            <w:sz w:val="16"/>
                            <w:szCs w:val="16"/>
                          </w:rPr>
                        </w:pPr>
                        <w:r>
                          <w:rPr>
                            <w:rFonts w:ascii="Arial" w:hAnsi="Arial"/>
                            <w:b/>
                            <w:color w:val="000000" w:themeColor="text1"/>
                            <w:sz w:val="16"/>
                            <w:szCs w:val="16"/>
                          </w:rPr>
                          <w:t>OH</w:t>
                        </w:r>
                        <w:r>
                          <w:rPr>
                            <w:rFonts w:ascii="Arial" w:hAnsi="Arial"/>
                            <w:b/>
                            <w:color w:val="000000" w:themeColor="text1"/>
                            <w:sz w:val="16"/>
                            <w:szCs w:val="16"/>
                          </w:rPr>
                          <w:br/>
                          <w:t>#</w:t>
                        </w:r>
                        <w:r w:rsidR="00296DAC">
                          <w:rPr>
                            <w:rFonts w:ascii="Arial" w:hAnsi="Arial"/>
                            <w:b/>
                            <w:color w:val="000000" w:themeColor="text1"/>
                            <w:sz w:val="16"/>
                            <w:szCs w:val="16"/>
                          </w:rPr>
                          <w:t>7</w:t>
                        </w:r>
                        <w:r>
                          <w:rPr>
                            <w:rFonts w:ascii="Arial" w:hAnsi="Arial"/>
                            <w:b/>
                            <w:color w:val="000000" w:themeColor="text1"/>
                            <w:sz w:val="16"/>
                            <w:szCs w:val="16"/>
                          </w:rPr>
                          <w:br/>
                        </w:r>
                        <w:r w:rsidR="002C19E3">
                          <w:rPr>
                            <w:rFonts w:ascii="Arial" w:hAnsi="Arial"/>
                            <w:b/>
                            <w:color w:val="000000" w:themeColor="text1"/>
                            <w:sz w:val="16"/>
                            <w:szCs w:val="16"/>
                          </w:rPr>
                          <w:t>-15.39</w:t>
                        </w:r>
                        <w:r>
                          <w:rPr>
                            <w:rFonts w:ascii="Arial" w:hAnsi="Arial"/>
                            <w:b/>
                            <w:color w:val="000000" w:themeColor="text1"/>
                            <w:sz w:val="16"/>
                            <w:szCs w:val="16"/>
                          </w:rPr>
                          <w:t>%</w:t>
                        </w:r>
                      </w:p>
                    </w:txbxContent>
                  </v:textbox>
                </v:shape>
                <v:shape id="_x0000_s1040" type="#_x0000_t202" style="position:absolute;left:4933;top:15339;width:594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463F5AD" w14:textId="590030B2" w:rsidR="00B23541" w:rsidRDefault="00B23541" w:rsidP="000A3336">
                        <w:pPr>
                          <w:jc w:val="center"/>
                          <w:rPr>
                            <w:rFonts w:ascii="Arial" w:hAnsi="Arial"/>
                            <w:b/>
                            <w:color w:val="000000" w:themeColor="text1"/>
                            <w:sz w:val="16"/>
                            <w:szCs w:val="16"/>
                          </w:rPr>
                        </w:pPr>
                        <w:r>
                          <w:rPr>
                            <w:rFonts w:ascii="Arial" w:hAnsi="Arial"/>
                            <w:b/>
                            <w:color w:val="000000" w:themeColor="text1"/>
                            <w:sz w:val="16"/>
                            <w:szCs w:val="16"/>
                          </w:rPr>
                          <w:t>MO</w:t>
                        </w:r>
                        <w:r>
                          <w:rPr>
                            <w:rFonts w:ascii="Arial" w:hAnsi="Arial"/>
                            <w:b/>
                            <w:color w:val="000000" w:themeColor="text1"/>
                            <w:sz w:val="16"/>
                            <w:szCs w:val="16"/>
                          </w:rPr>
                          <w:br/>
                          <w:t>#2</w:t>
                        </w:r>
                        <w:r w:rsidR="006540B0">
                          <w:rPr>
                            <w:rFonts w:ascii="Arial" w:hAnsi="Arial"/>
                            <w:b/>
                            <w:color w:val="000000" w:themeColor="text1"/>
                            <w:sz w:val="16"/>
                            <w:szCs w:val="16"/>
                          </w:rPr>
                          <w:t>7</w:t>
                        </w:r>
                        <w:r>
                          <w:rPr>
                            <w:rFonts w:ascii="Arial" w:hAnsi="Arial"/>
                            <w:b/>
                            <w:color w:val="000000" w:themeColor="text1"/>
                            <w:sz w:val="16"/>
                            <w:szCs w:val="16"/>
                          </w:rPr>
                          <w:br/>
                        </w:r>
                        <w:r w:rsidR="00A0331A">
                          <w:rPr>
                            <w:rFonts w:ascii="Arial" w:hAnsi="Arial"/>
                            <w:b/>
                            <w:color w:val="000000" w:themeColor="text1"/>
                            <w:sz w:val="16"/>
                            <w:szCs w:val="16"/>
                          </w:rPr>
                          <w:t>-4.74</w:t>
                        </w:r>
                        <w:r>
                          <w:rPr>
                            <w:rFonts w:ascii="Arial" w:hAnsi="Arial"/>
                            <w:b/>
                            <w:color w:val="000000" w:themeColor="text1"/>
                            <w:sz w:val="16"/>
                            <w:szCs w:val="16"/>
                          </w:rPr>
                          <w:t>%</w:t>
                        </w:r>
                      </w:p>
                    </w:txbxContent>
                  </v:textbox>
                </v:shape>
                <w10:wrap type="square"/>
              </v:group>
            </w:pict>
          </mc:Fallback>
        </mc:AlternateContent>
      </w:r>
    </w:p>
    <w:p w14:paraId="720C8424" w14:textId="0D03AA5D" w:rsidR="00A14D78" w:rsidRDefault="00A423A6" w:rsidP="00A14D78">
      <w:pPr>
        <w:pStyle w:val="ListParagraph"/>
        <w:numPr>
          <w:ilvl w:val="0"/>
          <w:numId w:val="14"/>
        </w:numPr>
        <w:rPr>
          <w:rFonts w:eastAsia="Calibri" w:cs="Arial"/>
          <w:color w:val="auto"/>
          <w:sz w:val="20"/>
          <w:szCs w:val="20"/>
        </w:rPr>
      </w:pPr>
      <w:r>
        <w:rPr>
          <w:rFonts w:eastAsia="Calibri" w:cs="Arial"/>
          <w:color w:val="auto"/>
          <w:sz w:val="20"/>
          <w:szCs w:val="20"/>
        </w:rPr>
        <w:t>Only six states saw an increase in their exports in 2020.</w:t>
      </w:r>
      <w:r w:rsidR="00012164">
        <w:rPr>
          <w:rFonts w:eastAsia="Calibri" w:cs="Arial"/>
          <w:color w:val="auto"/>
          <w:sz w:val="20"/>
          <w:szCs w:val="20"/>
        </w:rPr>
        <w:t xml:space="preserve"> Nevada’s exports grew by 15.29% </w:t>
      </w:r>
      <w:r w:rsidR="006834AA">
        <w:rPr>
          <w:rFonts w:eastAsia="Calibri" w:cs="Arial"/>
          <w:color w:val="auto"/>
          <w:sz w:val="20"/>
          <w:szCs w:val="20"/>
        </w:rPr>
        <w:t xml:space="preserve">thanks </w:t>
      </w:r>
      <w:r w:rsidR="009D22BB">
        <w:rPr>
          <w:rFonts w:eastAsia="Calibri" w:cs="Arial"/>
          <w:color w:val="auto"/>
          <w:sz w:val="20"/>
          <w:szCs w:val="20"/>
        </w:rPr>
        <w:t xml:space="preserve">in a large part </w:t>
      </w:r>
      <w:r w:rsidR="006834AA">
        <w:rPr>
          <w:rFonts w:eastAsia="Calibri" w:cs="Arial"/>
          <w:color w:val="auto"/>
          <w:sz w:val="20"/>
          <w:szCs w:val="20"/>
        </w:rPr>
        <w:t xml:space="preserve">to </w:t>
      </w:r>
      <w:r w:rsidR="00C56AC9">
        <w:rPr>
          <w:rFonts w:eastAsia="Calibri" w:cs="Arial"/>
          <w:color w:val="auto"/>
          <w:sz w:val="20"/>
          <w:szCs w:val="20"/>
        </w:rPr>
        <w:t>a nearly $3 million increase</w:t>
      </w:r>
      <w:r w:rsidR="009D22BB">
        <w:rPr>
          <w:rFonts w:eastAsia="Calibri" w:cs="Arial"/>
          <w:color w:val="auto"/>
          <w:sz w:val="20"/>
          <w:szCs w:val="20"/>
        </w:rPr>
        <w:t xml:space="preserve"> in</w:t>
      </w:r>
      <w:r w:rsidR="00C56AC9">
        <w:rPr>
          <w:rFonts w:eastAsia="Calibri" w:cs="Arial"/>
          <w:color w:val="auto"/>
          <w:sz w:val="20"/>
          <w:szCs w:val="20"/>
        </w:rPr>
        <w:t xml:space="preserve"> </w:t>
      </w:r>
      <w:r w:rsidR="004E701F">
        <w:rPr>
          <w:rFonts w:eastAsia="Calibri" w:cs="Arial"/>
          <w:color w:val="auto"/>
          <w:sz w:val="20"/>
          <w:szCs w:val="20"/>
        </w:rPr>
        <w:t>yacht exports</w:t>
      </w:r>
      <w:r w:rsidR="00B2340D">
        <w:rPr>
          <w:rFonts w:eastAsia="Calibri" w:cs="Arial"/>
          <w:color w:val="auto"/>
          <w:sz w:val="20"/>
          <w:szCs w:val="20"/>
        </w:rPr>
        <w:t xml:space="preserve">. </w:t>
      </w:r>
      <w:r w:rsidR="00AA3338">
        <w:rPr>
          <w:rFonts w:eastAsia="Calibri" w:cs="Arial"/>
          <w:color w:val="auto"/>
          <w:sz w:val="20"/>
          <w:szCs w:val="20"/>
        </w:rPr>
        <w:t xml:space="preserve">South Dakota, Utah, </w:t>
      </w:r>
      <w:r w:rsidR="008B71B2">
        <w:rPr>
          <w:rFonts w:eastAsia="Calibri" w:cs="Arial"/>
          <w:color w:val="auto"/>
          <w:sz w:val="20"/>
          <w:szCs w:val="20"/>
        </w:rPr>
        <w:t>Colorado, Oregon and New Jersey</w:t>
      </w:r>
      <w:r w:rsidR="007250B6">
        <w:rPr>
          <w:rFonts w:eastAsia="Calibri" w:cs="Arial"/>
          <w:color w:val="auto"/>
          <w:sz w:val="20"/>
          <w:szCs w:val="20"/>
        </w:rPr>
        <w:t xml:space="preserve"> experienced growth between 1.50% and 6.58%</w:t>
      </w:r>
      <w:r w:rsidR="00A77BE6">
        <w:rPr>
          <w:rFonts w:eastAsia="Calibri" w:cs="Arial"/>
          <w:color w:val="auto"/>
          <w:sz w:val="20"/>
          <w:szCs w:val="20"/>
        </w:rPr>
        <w:t>.</w:t>
      </w:r>
    </w:p>
    <w:p w14:paraId="6FE3DE25" w14:textId="77777777" w:rsidR="00A14D78" w:rsidRDefault="00A14D78" w:rsidP="00A14D78">
      <w:pPr>
        <w:pStyle w:val="ListParagraph"/>
        <w:rPr>
          <w:rFonts w:eastAsia="Calibri" w:cs="Arial"/>
          <w:color w:val="auto"/>
          <w:sz w:val="20"/>
          <w:szCs w:val="20"/>
        </w:rPr>
      </w:pPr>
    </w:p>
    <w:p w14:paraId="1DAEC730" w14:textId="65365190" w:rsidR="003D2E12" w:rsidRPr="00A14D78" w:rsidRDefault="003D2E12" w:rsidP="00A14D78">
      <w:pPr>
        <w:pStyle w:val="ListParagraph"/>
        <w:numPr>
          <w:ilvl w:val="0"/>
          <w:numId w:val="14"/>
        </w:numPr>
        <w:rPr>
          <w:rFonts w:eastAsia="Calibri" w:cs="Arial"/>
          <w:color w:val="auto"/>
          <w:sz w:val="20"/>
          <w:szCs w:val="20"/>
        </w:rPr>
      </w:pPr>
      <w:r w:rsidRPr="007250B6">
        <w:rPr>
          <w:rFonts w:eastAsia="Calibri" w:cs="Arial"/>
          <w:color w:val="auto"/>
          <w:sz w:val="20"/>
          <w:szCs w:val="20"/>
        </w:rPr>
        <w:t xml:space="preserve">Of the neighboring states, only </w:t>
      </w:r>
      <w:r w:rsidR="005A06C2" w:rsidRPr="007250B6">
        <w:rPr>
          <w:rFonts w:eastAsia="Calibri" w:cs="Arial"/>
          <w:color w:val="auto"/>
          <w:sz w:val="20"/>
          <w:szCs w:val="20"/>
        </w:rPr>
        <w:t>Missouri and Iowa</w:t>
      </w:r>
      <w:r w:rsidR="002A2F76" w:rsidRPr="007250B6">
        <w:rPr>
          <w:rFonts w:eastAsia="Calibri" w:cs="Arial"/>
          <w:color w:val="auto"/>
          <w:sz w:val="20"/>
          <w:szCs w:val="20"/>
        </w:rPr>
        <w:t xml:space="preserve"> saw a smaller decrease in exports than Wisconsin.</w:t>
      </w:r>
    </w:p>
    <w:p w14:paraId="2E3766EC" w14:textId="77777777" w:rsidR="00104AD8" w:rsidRDefault="00104AD8" w:rsidP="000A3336">
      <w:pPr>
        <w:rPr>
          <w:rFonts w:ascii="Arial" w:eastAsiaTheme="majorEastAsia" w:hAnsi="Arial" w:cs="Arial"/>
          <w:b/>
          <w:bCs/>
          <w:caps/>
          <w:color w:val="294E6C"/>
          <w:sz w:val="26"/>
          <w:szCs w:val="26"/>
        </w:rPr>
      </w:pPr>
    </w:p>
    <w:p w14:paraId="21E95500" w14:textId="61F92619" w:rsidR="000A3336" w:rsidRPr="00B9331D" w:rsidRDefault="000A3336" w:rsidP="000A3336">
      <w:pPr>
        <w:rPr>
          <w:rFonts w:ascii="Arial" w:eastAsiaTheme="majorEastAsia" w:hAnsi="Arial" w:cs="Arial"/>
          <w:b/>
          <w:bCs/>
          <w:caps/>
          <w:color w:val="294E6C"/>
          <w:sz w:val="26"/>
          <w:szCs w:val="26"/>
        </w:rPr>
      </w:pPr>
      <w:r w:rsidRPr="00B9331D">
        <w:rPr>
          <w:rFonts w:ascii="Arial" w:eastAsiaTheme="majorEastAsia" w:hAnsi="Arial" w:cs="Arial"/>
          <w:b/>
          <w:bCs/>
          <w:caps/>
          <w:color w:val="294E6C"/>
          <w:sz w:val="26"/>
          <w:szCs w:val="26"/>
        </w:rPr>
        <w:t>Wisconsin leads the U.S. in the export of:</w:t>
      </w:r>
    </w:p>
    <w:p w14:paraId="03D69AB2" w14:textId="77777777" w:rsidR="004B2E94" w:rsidRPr="00386B8D" w:rsidRDefault="004B2E94" w:rsidP="004B2E94">
      <w:pPr>
        <w:pStyle w:val="ListParagraph"/>
        <w:numPr>
          <w:ilvl w:val="0"/>
          <w:numId w:val="20"/>
        </w:numPr>
        <w:spacing w:after="0" w:line="240" w:lineRule="auto"/>
        <w:rPr>
          <w:rFonts w:cs="Arial"/>
          <w:color w:val="auto"/>
          <w:sz w:val="20"/>
          <w:szCs w:val="20"/>
        </w:rPr>
      </w:pPr>
      <w:r w:rsidRPr="00386B8D">
        <w:rPr>
          <w:rFonts w:cs="Arial"/>
          <w:color w:val="auto"/>
          <w:sz w:val="20"/>
          <w:szCs w:val="20"/>
        </w:rPr>
        <w:t>Marine outboard engines (HS 840721) – 78.07% of the U.S. total</w:t>
      </w:r>
    </w:p>
    <w:p w14:paraId="7E06C22D" w14:textId="77777777" w:rsidR="001C01F1" w:rsidRPr="00386B8D" w:rsidRDefault="001C01F1" w:rsidP="001C01F1">
      <w:pPr>
        <w:pStyle w:val="ListParagraph"/>
        <w:numPr>
          <w:ilvl w:val="0"/>
          <w:numId w:val="20"/>
        </w:numPr>
        <w:spacing w:after="0" w:line="240" w:lineRule="auto"/>
        <w:rPr>
          <w:rFonts w:cs="Arial"/>
          <w:color w:val="auto"/>
          <w:sz w:val="20"/>
          <w:szCs w:val="20"/>
        </w:rPr>
      </w:pPr>
      <w:r w:rsidRPr="00386B8D">
        <w:rPr>
          <w:rFonts w:cs="Arial"/>
          <w:color w:val="auto"/>
          <w:sz w:val="20"/>
          <w:szCs w:val="20"/>
        </w:rPr>
        <w:t>Bovine semen (HS 051110) – 63.74% of the U.S. total</w:t>
      </w:r>
    </w:p>
    <w:p w14:paraId="20CA92FE" w14:textId="77777777" w:rsidR="004B2E94" w:rsidRPr="00386B8D" w:rsidRDefault="004B2E94" w:rsidP="004B2E94">
      <w:pPr>
        <w:pStyle w:val="ListParagraph"/>
        <w:numPr>
          <w:ilvl w:val="0"/>
          <w:numId w:val="20"/>
        </w:numPr>
        <w:spacing w:after="0" w:line="240" w:lineRule="auto"/>
        <w:rPr>
          <w:rFonts w:cs="Arial"/>
          <w:color w:val="auto"/>
          <w:sz w:val="20"/>
          <w:szCs w:val="20"/>
        </w:rPr>
      </w:pPr>
      <w:r w:rsidRPr="00386B8D">
        <w:rPr>
          <w:rFonts w:cs="Arial"/>
          <w:color w:val="auto"/>
          <w:sz w:val="20"/>
          <w:szCs w:val="20"/>
        </w:rPr>
        <w:t>Automatic laundry-type washing machinery (HS 845011) – 62.05% of the U.S. total</w:t>
      </w:r>
    </w:p>
    <w:p w14:paraId="39E6EE87" w14:textId="77777777" w:rsidR="004B2E94" w:rsidRPr="00386B8D" w:rsidRDefault="004B2E94" w:rsidP="004B2E94">
      <w:pPr>
        <w:pStyle w:val="ListParagraph"/>
        <w:numPr>
          <w:ilvl w:val="0"/>
          <w:numId w:val="20"/>
        </w:numPr>
        <w:spacing w:after="0" w:line="240" w:lineRule="auto"/>
        <w:rPr>
          <w:rFonts w:cs="Arial"/>
          <w:color w:val="auto"/>
          <w:sz w:val="20"/>
          <w:szCs w:val="20"/>
        </w:rPr>
      </w:pPr>
      <w:r w:rsidRPr="00386B8D">
        <w:rPr>
          <w:rFonts w:cs="Arial"/>
          <w:color w:val="auto"/>
          <w:sz w:val="20"/>
          <w:szCs w:val="20"/>
        </w:rPr>
        <w:t>Arc welding machinery (HS 851539) – 57.36% of the U.S. total</w:t>
      </w:r>
    </w:p>
    <w:p w14:paraId="2215952D" w14:textId="22803D2B" w:rsidR="001C01F1" w:rsidRPr="00386B8D" w:rsidRDefault="001C01F1" w:rsidP="001C01F1">
      <w:pPr>
        <w:pStyle w:val="ListParagraph"/>
        <w:numPr>
          <w:ilvl w:val="0"/>
          <w:numId w:val="20"/>
        </w:numPr>
        <w:spacing w:after="0" w:line="240" w:lineRule="auto"/>
        <w:rPr>
          <w:rFonts w:cs="Arial"/>
          <w:color w:val="auto"/>
          <w:sz w:val="20"/>
          <w:szCs w:val="20"/>
        </w:rPr>
      </w:pPr>
      <w:r w:rsidRPr="00386B8D">
        <w:rPr>
          <w:rFonts w:cs="Arial"/>
          <w:color w:val="auto"/>
          <w:sz w:val="20"/>
          <w:szCs w:val="20"/>
        </w:rPr>
        <w:t xml:space="preserve">Pulp </w:t>
      </w:r>
      <w:r w:rsidR="00856DC8">
        <w:rPr>
          <w:rFonts w:cs="Arial"/>
          <w:color w:val="auto"/>
          <w:sz w:val="20"/>
          <w:szCs w:val="20"/>
        </w:rPr>
        <w:t>and</w:t>
      </w:r>
      <w:r w:rsidR="00856DC8" w:rsidRPr="00386B8D">
        <w:rPr>
          <w:rFonts w:cs="Arial"/>
          <w:color w:val="auto"/>
          <w:sz w:val="20"/>
          <w:szCs w:val="20"/>
        </w:rPr>
        <w:t xml:space="preserve"> </w:t>
      </w:r>
      <w:r w:rsidRPr="00386B8D">
        <w:rPr>
          <w:rFonts w:cs="Arial"/>
          <w:color w:val="auto"/>
          <w:sz w:val="20"/>
          <w:szCs w:val="20"/>
        </w:rPr>
        <w:t>paper machinery (HS 844180) – 52.50% of the U.S. total</w:t>
      </w:r>
    </w:p>
    <w:p w14:paraId="5ADCE8DC" w14:textId="77777777" w:rsidR="001C01F1" w:rsidRDefault="001C01F1" w:rsidP="001C01F1">
      <w:pPr>
        <w:pStyle w:val="ListParagraph"/>
        <w:numPr>
          <w:ilvl w:val="0"/>
          <w:numId w:val="20"/>
        </w:numPr>
        <w:spacing w:after="0" w:line="240" w:lineRule="auto"/>
        <w:rPr>
          <w:rFonts w:cs="Arial"/>
          <w:color w:val="auto"/>
          <w:sz w:val="20"/>
          <w:szCs w:val="20"/>
        </w:rPr>
      </w:pPr>
      <w:r w:rsidRPr="00386B8D">
        <w:rPr>
          <w:rFonts w:cs="Arial"/>
          <w:color w:val="auto"/>
          <w:sz w:val="20"/>
          <w:szCs w:val="20"/>
        </w:rPr>
        <w:t>Prepared cranberries (HS 200893) – 48.45% of the U.S. total</w:t>
      </w:r>
    </w:p>
    <w:p w14:paraId="3CA1ED9F" w14:textId="2CB77297" w:rsidR="001C01F1" w:rsidRPr="00386B8D" w:rsidRDefault="001C01F1" w:rsidP="001C01F1">
      <w:pPr>
        <w:pStyle w:val="ListParagraph"/>
        <w:numPr>
          <w:ilvl w:val="0"/>
          <w:numId w:val="20"/>
        </w:numPr>
        <w:spacing w:after="0" w:line="240" w:lineRule="auto"/>
        <w:rPr>
          <w:rFonts w:cs="Arial"/>
          <w:color w:val="auto"/>
          <w:sz w:val="20"/>
          <w:szCs w:val="20"/>
        </w:rPr>
      </w:pPr>
      <w:r w:rsidRPr="00386B8D">
        <w:rPr>
          <w:rFonts w:cs="Arial"/>
          <w:color w:val="auto"/>
          <w:sz w:val="20"/>
          <w:szCs w:val="20"/>
        </w:rPr>
        <w:t xml:space="preserve">Fresh or dried ginseng roots (HS 121120) </w:t>
      </w:r>
      <w:r w:rsidR="000C37EE" w:rsidRPr="00386B8D">
        <w:rPr>
          <w:rFonts w:cs="Arial"/>
          <w:color w:val="auto"/>
          <w:sz w:val="20"/>
          <w:szCs w:val="20"/>
        </w:rPr>
        <w:t>–</w:t>
      </w:r>
      <w:r w:rsidR="000C37EE">
        <w:rPr>
          <w:rFonts w:cs="Arial"/>
          <w:color w:val="auto"/>
          <w:sz w:val="20"/>
          <w:szCs w:val="20"/>
        </w:rPr>
        <w:t xml:space="preserve"> </w:t>
      </w:r>
      <w:r w:rsidRPr="00386B8D">
        <w:rPr>
          <w:rFonts w:cs="Arial"/>
          <w:color w:val="auto"/>
          <w:sz w:val="20"/>
          <w:szCs w:val="20"/>
        </w:rPr>
        <w:t>48.17% of the U.S. total</w:t>
      </w:r>
    </w:p>
    <w:p w14:paraId="47A41A90" w14:textId="77777777" w:rsidR="001C01F1" w:rsidRDefault="001C01F1" w:rsidP="001C01F1">
      <w:pPr>
        <w:pStyle w:val="ListParagraph"/>
        <w:numPr>
          <w:ilvl w:val="0"/>
          <w:numId w:val="20"/>
        </w:numPr>
        <w:spacing w:after="0" w:line="240" w:lineRule="auto"/>
        <w:rPr>
          <w:rFonts w:cs="Arial"/>
          <w:color w:val="auto"/>
          <w:sz w:val="20"/>
          <w:szCs w:val="20"/>
        </w:rPr>
      </w:pPr>
      <w:r w:rsidRPr="00386B8D">
        <w:rPr>
          <w:rFonts w:cs="Arial"/>
          <w:color w:val="auto"/>
          <w:sz w:val="20"/>
          <w:szCs w:val="20"/>
        </w:rPr>
        <w:t>Vertical plane lawn mowers (HS 843319) – 46.58% of the U.S. total</w:t>
      </w:r>
    </w:p>
    <w:p w14:paraId="7F08872F" w14:textId="77777777" w:rsidR="001C01F1" w:rsidRDefault="001C01F1" w:rsidP="001C01F1">
      <w:pPr>
        <w:pStyle w:val="ListParagraph"/>
        <w:numPr>
          <w:ilvl w:val="0"/>
          <w:numId w:val="20"/>
        </w:numPr>
        <w:spacing w:after="0" w:line="240" w:lineRule="auto"/>
        <w:rPr>
          <w:rFonts w:cs="Arial"/>
          <w:color w:val="auto"/>
          <w:sz w:val="20"/>
          <w:szCs w:val="20"/>
        </w:rPr>
      </w:pPr>
      <w:r w:rsidRPr="00386B8D">
        <w:rPr>
          <w:rFonts w:cs="Arial"/>
          <w:color w:val="auto"/>
          <w:sz w:val="20"/>
          <w:szCs w:val="20"/>
        </w:rPr>
        <w:t>Newspapers appearing less than four times a week (HS 490290) – 42.48% of the U.S. total</w:t>
      </w:r>
    </w:p>
    <w:p w14:paraId="57DCB328" w14:textId="77777777" w:rsidR="001C01F1" w:rsidRPr="00386B8D" w:rsidRDefault="001C01F1" w:rsidP="001C01F1">
      <w:pPr>
        <w:pStyle w:val="ListParagraph"/>
        <w:numPr>
          <w:ilvl w:val="0"/>
          <w:numId w:val="20"/>
        </w:numPr>
        <w:spacing w:after="0" w:line="240" w:lineRule="auto"/>
        <w:rPr>
          <w:rFonts w:cs="Arial"/>
          <w:color w:val="auto"/>
          <w:sz w:val="20"/>
          <w:szCs w:val="20"/>
        </w:rPr>
      </w:pPr>
      <w:r w:rsidRPr="00386B8D">
        <w:rPr>
          <w:rFonts w:cs="Arial"/>
          <w:color w:val="auto"/>
          <w:sz w:val="20"/>
          <w:szCs w:val="20"/>
        </w:rPr>
        <w:t>Prepared/preserved sweet corn (HS 200580) – 42.20% of the U.S. total</w:t>
      </w:r>
    </w:p>
    <w:p w14:paraId="0AA94E9B" w14:textId="77777777" w:rsidR="001C01F1" w:rsidRPr="00386B8D" w:rsidRDefault="001C01F1" w:rsidP="001C01F1">
      <w:pPr>
        <w:pStyle w:val="ListParagraph"/>
        <w:numPr>
          <w:ilvl w:val="0"/>
          <w:numId w:val="20"/>
        </w:numPr>
        <w:spacing w:after="0" w:line="240" w:lineRule="auto"/>
        <w:rPr>
          <w:rFonts w:cs="Arial"/>
          <w:color w:val="auto"/>
          <w:sz w:val="20"/>
          <w:szCs w:val="20"/>
        </w:rPr>
      </w:pPr>
      <w:r w:rsidRPr="00386B8D">
        <w:rPr>
          <w:rFonts w:cs="Arial"/>
          <w:color w:val="auto"/>
          <w:sz w:val="20"/>
          <w:szCs w:val="20"/>
        </w:rPr>
        <w:t>Fire fighting vehicles (HS 870530) – 41.28% of the U.S. total</w:t>
      </w:r>
    </w:p>
    <w:p w14:paraId="33DD61D3" w14:textId="77777777" w:rsidR="001C01F1" w:rsidRPr="00386B8D" w:rsidRDefault="001C01F1" w:rsidP="001C01F1">
      <w:pPr>
        <w:pStyle w:val="ListParagraph"/>
        <w:numPr>
          <w:ilvl w:val="0"/>
          <w:numId w:val="20"/>
        </w:numPr>
        <w:spacing w:after="0" w:line="240" w:lineRule="auto"/>
        <w:rPr>
          <w:rFonts w:cs="Arial"/>
          <w:color w:val="auto"/>
          <w:sz w:val="20"/>
          <w:szCs w:val="20"/>
        </w:rPr>
      </w:pPr>
      <w:r w:rsidRPr="00386B8D">
        <w:rPr>
          <w:rFonts w:cs="Arial"/>
          <w:color w:val="auto"/>
          <w:sz w:val="20"/>
          <w:szCs w:val="20"/>
        </w:rPr>
        <w:t>Silica and quartz sands (HS 250510) – 40.00% of the U.S. total</w:t>
      </w:r>
    </w:p>
    <w:p w14:paraId="5FA872C3" w14:textId="77777777" w:rsidR="001C01F1" w:rsidRDefault="001C01F1" w:rsidP="001C01F1">
      <w:pPr>
        <w:pStyle w:val="ListParagraph"/>
        <w:numPr>
          <w:ilvl w:val="0"/>
          <w:numId w:val="20"/>
        </w:numPr>
        <w:spacing w:after="0" w:line="240" w:lineRule="auto"/>
        <w:rPr>
          <w:rFonts w:cs="Arial"/>
          <w:color w:val="auto"/>
          <w:sz w:val="20"/>
          <w:szCs w:val="20"/>
        </w:rPr>
      </w:pPr>
      <w:r w:rsidRPr="00386B8D">
        <w:rPr>
          <w:rFonts w:cs="Arial"/>
          <w:color w:val="auto"/>
          <w:sz w:val="20"/>
          <w:szCs w:val="20"/>
        </w:rPr>
        <w:t>Blue-veined cheese (HS 040640) – 39.60% of the U.S. total</w:t>
      </w:r>
    </w:p>
    <w:p w14:paraId="33BADCE4" w14:textId="77777777" w:rsidR="001C01F1" w:rsidRPr="00386B8D" w:rsidRDefault="001C01F1" w:rsidP="001C01F1">
      <w:pPr>
        <w:pStyle w:val="ListParagraph"/>
        <w:numPr>
          <w:ilvl w:val="0"/>
          <w:numId w:val="20"/>
        </w:numPr>
        <w:spacing w:after="0" w:line="240" w:lineRule="auto"/>
        <w:rPr>
          <w:rFonts w:cs="Arial"/>
          <w:color w:val="auto"/>
          <w:sz w:val="20"/>
          <w:szCs w:val="20"/>
        </w:rPr>
      </w:pPr>
      <w:r w:rsidRPr="00386B8D">
        <w:rPr>
          <w:rFonts w:cs="Arial"/>
          <w:color w:val="auto"/>
          <w:sz w:val="20"/>
          <w:szCs w:val="20"/>
        </w:rPr>
        <w:t>Bicycles (HS 871200) – 39.29% of the U.S. total</w:t>
      </w:r>
    </w:p>
    <w:p w14:paraId="6E68FC12" w14:textId="6CE9E440" w:rsidR="008632E7" w:rsidRPr="00B33A3B" w:rsidRDefault="008632E7" w:rsidP="008632E7">
      <w:pPr>
        <w:pStyle w:val="ListParagraph"/>
        <w:numPr>
          <w:ilvl w:val="0"/>
          <w:numId w:val="20"/>
        </w:numPr>
        <w:spacing w:after="0" w:line="240" w:lineRule="auto"/>
        <w:rPr>
          <w:rFonts w:cs="Arial"/>
          <w:color w:val="auto"/>
          <w:sz w:val="20"/>
          <w:szCs w:val="20"/>
        </w:rPr>
      </w:pPr>
      <w:r w:rsidRPr="00B33A3B">
        <w:rPr>
          <w:rFonts w:cs="Arial"/>
          <w:color w:val="auto"/>
          <w:sz w:val="20"/>
          <w:szCs w:val="20"/>
        </w:rPr>
        <w:t xml:space="preserve">Mink furskins (HS 430110) </w:t>
      </w:r>
      <w:r w:rsidR="00FA0747" w:rsidRPr="00B33A3B">
        <w:rPr>
          <w:rFonts w:cs="Arial"/>
          <w:color w:val="auto"/>
          <w:sz w:val="20"/>
          <w:szCs w:val="20"/>
        </w:rPr>
        <w:t>–</w:t>
      </w:r>
      <w:r w:rsidRPr="00B33A3B">
        <w:rPr>
          <w:rFonts w:cs="Arial"/>
          <w:color w:val="auto"/>
          <w:sz w:val="20"/>
          <w:szCs w:val="20"/>
        </w:rPr>
        <w:t xml:space="preserve"> </w:t>
      </w:r>
      <w:r w:rsidR="00FA0747" w:rsidRPr="00B33A3B">
        <w:rPr>
          <w:rFonts w:cs="Arial"/>
          <w:color w:val="auto"/>
          <w:sz w:val="20"/>
          <w:szCs w:val="20"/>
        </w:rPr>
        <w:t>35.35</w:t>
      </w:r>
      <w:r w:rsidRPr="00B33A3B">
        <w:rPr>
          <w:rFonts w:cs="Arial"/>
          <w:color w:val="auto"/>
          <w:sz w:val="20"/>
          <w:szCs w:val="20"/>
        </w:rPr>
        <w:t>% of the U.S. total</w:t>
      </w:r>
    </w:p>
    <w:p w14:paraId="69B14809" w14:textId="77777777" w:rsidR="007F7107" w:rsidRPr="00386B8D" w:rsidRDefault="007F7107" w:rsidP="007F7107">
      <w:pPr>
        <w:pStyle w:val="ListParagraph"/>
        <w:numPr>
          <w:ilvl w:val="0"/>
          <w:numId w:val="20"/>
        </w:numPr>
        <w:spacing w:after="0" w:line="240" w:lineRule="auto"/>
        <w:rPr>
          <w:rFonts w:cs="Arial"/>
          <w:color w:val="auto"/>
          <w:sz w:val="20"/>
          <w:szCs w:val="20"/>
        </w:rPr>
      </w:pPr>
      <w:r w:rsidRPr="00386B8D">
        <w:rPr>
          <w:rFonts w:cs="Arial"/>
          <w:color w:val="auto"/>
          <w:sz w:val="20"/>
          <w:szCs w:val="20"/>
        </w:rPr>
        <w:t>Parts of milking machines and dairy machinery (HS 843490) – 35.28% of the U.S. total</w:t>
      </w:r>
    </w:p>
    <w:p w14:paraId="30262304" w14:textId="0255A35E" w:rsidR="008632E7" w:rsidRPr="00386B8D" w:rsidRDefault="008632E7" w:rsidP="008632E7">
      <w:pPr>
        <w:pStyle w:val="ListParagraph"/>
        <w:numPr>
          <w:ilvl w:val="0"/>
          <w:numId w:val="20"/>
        </w:numPr>
        <w:spacing w:after="0" w:line="240" w:lineRule="auto"/>
        <w:rPr>
          <w:rFonts w:cs="Arial"/>
          <w:color w:val="auto"/>
          <w:sz w:val="20"/>
          <w:szCs w:val="20"/>
        </w:rPr>
      </w:pPr>
      <w:r w:rsidRPr="00386B8D">
        <w:rPr>
          <w:rFonts w:cs="Arial"/>
          <w:color w:val="auto"/>
          <w:sz w:val="20"/>
          <w:szCs w:val="20"/>
        </w:rPr>
        <w:t xml:space="preserve">Generating sets with spark-ignition internal combustion piston engines (HS 850220) </w:t>
      </w:r>
      <w:r w:rsidR="002117E4" w:rsidRPr="00386B8D">
        <w:rPr>
          <w:rFonts w:cs="Arial"/>
          <w:color w:val="auto"/>
          <w:sz w:val="20"/>
          <w:szCs w:val="20"/>
        </w:rPr>
        <w:t>–</w:t>
      </w:r>
      <w:r w:rsidRPr="00386B8D">
        <w:rPr>
          <w:rFonts w:cs="Arial"/>
          <w:color w:val="auto"/>
          <w:sz w:val="20"/>
          <w:szCs w:val="20"/>
        </w:rPr>
        <w:t xml:space="preserve"> 3</w:t>
      </w:r>
      <w:r w:rsidR="002117E4" w:rsidRPr="00386B8D">
        <w:rPr>
          <w:rFonts w:cs="Arial"/>
          <w:color w:val="auto"/>
          <w:sz w:val="20"/>
          <w:szCs w:val="20"/>
        </w:rPr>
        <w:t>4.81</w:t>
      </w:r>
      <w:r w:rsidRPr="00386B8D">
        <w:rPr>
          <w:rFonts w:cs="Arial"/>
          <w:color w:val="auto"/>
          <w:sz w:val="20"/>
          <w:szCs w:val="20"/>
        </w:rPr>
        <w:t>% of the U.S. total</w:t>
      </w:r>
    </w:p>
    <w:p w14:paraId="2FDECEE5" w14:textId="77777777" w:rsidR="00CA6AE8" w:rsidRPr="00CA6AE8" w:rsidRDefault="00CA6AE8" w:rsidP="00CA6AE8">
      <w:pPr>
        <w:pStyle w:val="ListParagraph"/>
        <w:numPr>
          <w:ilvl w:val="0"/>
          <w:numId w:val="20"/>
        </w:numPr>
        <w:rPr>
          <w:rFonts w:cs="Arial"/>
          <w:color w:val="auto"/>
          <w:sz w:val="20"/>
          <w:szCs w:val="20"/>
        </w:rPr>
      </w:pPr>
      <w:r w:rsidRPr="00CA6AE8">
        <w:rPr>
          <w:rFonts w:cs="Arial"/>
          <w:color w:val="auto"/>
          <w:sz w:val="20"/>
          <w:szCs w:val="20"/>
        </w:rPr>
        <w:t>Parts of metal locks (HS 830160) – 32.25% of the U.S. total</w:t>
      </w:r>
    </w:p>
    <w:p w14:paraId="71E21877" w14:textId="7214F0D5" w:rsidR="008632E7" w:rsidRPr="00386B8D" w:rsidRDefault="008632E7" w:rsidP="008632E7">
      <w:pPr>
        <w:pStyle w:val="ListParagraph"/>
        <w:numPr>
          <w:ilvl w:val="0"/>
          <w:numId w:val="20"/>
        </w:numPr>
        <w:spacing w:after="0" w:line="240" w:lineRule="auto"/>
        <w:rPr>
          <w:rFonts w:cs="Arial"/>
          <w:color w:val="auto"/>
          <w:sz w:val="20"/>
          <w:szCs w:val="20"/>
        </w:rPr>
      </w:pPr>
      <w:r w:rsidRPr="00386B8D">
        <w:rPr>
          <w:rFonts w:cs="Arial"/>
          <w:color w:val="auto"/>
          <w:sz w:val="20"/>
          <w:szCs w:val="20"/>
        </w:rPr>
        <w:t>Parts</w:t>
      </w:r>
      <w:r w:rsidR="00FE7CB9" w:rsidRPr="00386B8D">
        <w:rPr>
          <w:rFonts w:cs="Arial"/>
          <w:color w:val="auto"/>
          <w:sz w:val="20"/>
          <w:szCs w:val="20"/>
        </w:rPr>
        <w:t xml:space="preserve"> of</w:t>
      </w:r>
      <w:r w:rsidRPr="00386B8D">
        <w:rPr>
          <w:rFonts w:cs="Arial"/>
          <w:color w:val="auto"/>
          <w:sz w:val="20"/>
          <w:szCs w:val="20"/>
        </w:rPr>
        <w:t xml:space="preserve"> pulp and paper machinery (HS 844190) </w:t>
      </w:r>
      <w:r w:rsidR="00DD7906" w:rsidRPr="00386B8D">
        <w:rPr>
          <w:rFonts w:cs="Arial"/>
          <w:color w:val="auto"/>
          <w:sz w:val="20"/>
          <w:szCs w:val="20"/>
        </w:rPr>
        <w:t>–</w:t>
      </w:r>
      <w:r w:rsidRPr="00386B8D">
        <w:rPr>
          <w:rFonts w:cs="Arial"/>
          <w:color w:val="auto"/>
          <w:sz w:val="20"/>
          <w:szCs w:val="20"/>
        </w:rPr>
        <w:t xml:space="preserve"> 3</w:t>
      </w:r>
      <w:r w:rsidR="00DD7906" w:rsidRPr="00386B8D">
        <w:rPr>
          <w:rFonts w:cs="Arial"/>
          <w:color w:val="auto"/>
          <w:sz w:val="20"/>
          <w:szCs w:val="20"/>
        </w:rPr>
        <w:t>0.18</w:t>
      </w:r>
      <w:r w:rsidRPr="00386B8D">
        <w:rPr>
          <w:rFonts w:cs="Arial"/>
          <w:color w:val="auto"/>
          <w:sz w:val="20"/>
          <w:szCs w:val="20"/>
        </w:rPr>
        <w:t>% of the U.S. total</w:t>
      </w:r>
    </w:p>
    <w:p w14:paraId="05D7779C" w14:textId="0E4CFCF6" w:rsidR="008632E7" w:rsidRPr="00386B8D" w:rsidRDefault="008632E7" w:rsidP="008632E7">
      <w:pPr>
        <w:pStyle w:val="ListParagraph"/>
        <w:numPr>
          <w:ilvl w:val="0"/>
          <w:numId w:val="20"/>
        </w:numPr>
        <w:spacing w:after="0" w:line="240" w:lineRule="auto"/>
        <w:rPr>
          <w:rFonts w:cs="Arial"/>
          <w:color w:val="auto"/>
          <w:sz w:val="20"/>
          <w:szCs w:val="20"/>
        </w:rPr>
      </w:pPr>
      <w:r w:rsidRPr="00386B8D">
        <w:rPr>
          <w:rFonts w:cs="Arial"/>
          <w:color w:val="auto"/>
          <w:sz w:val="20"/>
          <w:szCs w:val="20"/>
        </w:rPr>
        <w:t xml:space="preserve">Stainless steel kitchen and table articles (HS 732393) </w:t>
      </w:r>
      <w:r w:rsidR="008D387A" w:rsidRPr="00386B8D">
        <w:rPr>
          <w:rFonts w:cs="Arial"/>
          <w:color w:val="auto"/>
          <w:sz w:val="20"/>
          <w:szCs w:val="20"/>
        </w:rPr>
        <w:t>–</w:t>
      </w:r>
      <w:r w:rsidRPr="00386B8D">
        <w:rPr>
          <w:rFonts w:cs="Arial"/>
          <w:color w:val="auto"/>
          <w:sz w:val="20"/>
          <w:szCs w:val="20"/>
        </w:rPr>
        <w:t xml:space="preserve"> 2</w:t>
      </w:r>
      <w:r w:rsidR="00532512" w:rsidRPr="00386B8D">
        <w:rPr>
          <w:rFonts w:cs="Arial"/>
          <w:color w:val="auto"/>
          <w:sz w:val="20"/>
          <w:szCs w:val="20"/>
        </w:rPr>
        <w:t>9.52</w:t>
      </w:r>
      <w:r w:rsidRPr="00386B8D">
        <w:rPr>
          <w:rFonts w:cs="Arial"/>
          <w:color w:val="auto"/>
          <w:sz w:val="20"/>
          <w:szCs w:val="20"/>
        </w:rPr>
        <w:t>% of the U.S. total</w:t>
      </w:r>
    </w:p>
    <w:p w14:paraId="361445DC" w14:textId="6C9ADB2D" w:rsidR="008632E7" w:rsidRDefault="008632E7" w:rsidP="008632E7">
      <w:pPr>
        <w:pStyle w:val="ListParagraph"/>
        <w:numPr>
          <w:ilvl w:val="0"/>
          <w:numId w:val="20"/>
        </w:numPr>
        <w:spacing w:after="0" w:line="240" w:lineRule="auto"/>
        <w:rPr>
          <w:rFonts w:cs="Arial"/>
          <w:color w:val="auto"/>
          <w:sz w:val="20"/>
          <w:szCs w:val="20"/>
        </w:rPr>
      </w:pPr>
      <w:r w:rsidRPr="00386B8D">
        <w:rPr>
          <w:rFonts w:cs="Arial"/>
          <w:color w:val="auto"/>
          <w:sz w:val="20"/>
          <w:szCs w:val="20"/>
        </w:rPr>
        <w:t xml:space="preserve">Sausages (HS 160100) </w:t>
      </w:r>
      <w:r w:rsidR="00CD70D4" w:rsidRPr="00386B8D">
        <w:rPr>
          <w:rFonts w:cs="Arial"/>
          <w:color w:val="auto"/>
          <w:sz w:val="20"/>
          <w:szCs w:val="20"/>
        </w:rPr>
        <w:t>–</w:t>
      </w:r>
      <w:r w:rsidRPr="00386B8D">
        <w:rPr>
          <w:rFonts w:cs="Arial"/>
          <w:color w:val="auto"/>
          <w:sz w:val="20"/>
          <w:szCs w:val="20"/>
        </w:rPr>
        <w:t xml:space="preserve"> 2</w:t>
      </w:r>
      <w:r w:rsidR="00CD70D4" w:rsidRPr="00386B8D">
        <w:rPr>
          <w:rFonts w:cs="Arial"/>
          <w:color w:val="auto"/>
          <w:sz w:val="20"/>
          <w:szCs w:val="20"/>
        </w:rPr>
        <w:t>6.16</w:t>
      </w:r>
      <w:r w:rsidRPr="00386B8D">
        <w:rPr>
          <w:rFonts w:cs="Arial"/>
          <w:color w:val="auto"/>
          <w:sz w:val="20"/>
          <w:szCs w:val="20"/>
        </w:rPr>
        <w:t>% of the U.S. total</w:t>
      </w:r>
    </w:p>
    <w:p w14:paraId="1B41EF7C" w14:textId="77777777" w:rsidR="00A95339" w:rsidRPr="00A95339" w:rsidRDefault="00A95339" w:rsidP="00A95339">
      <w:pPr>
        <w:pStyle w:val="ListParagraph"/>
        <w:numPr>
          <w:ilvl w:val="0"/>
          <w:numId w:val="20"/>
        </w:numPr>
        <w:rPr>
          <w:rFonts w:cs="Arial"/>
          <w:color w:val="auto"/>
          <w:sz w:val="20"/>
          <w:szCs w:val="20"/>
        </w:rPr>
      </w:pPr>
      <w:r w:rsidRPr="00A95339">
        <w:rPr>
          <w:rFonts w:cs="Arial"/>
          <w:color w:val="auto"/>
          <w:sz w:val="20"/>
          <w:szCs w:val="20"/>
        </w:rPr>
        <w:t>Parts and accessories of motorcycles (HS 871410) – 21.80% of the U.S. total</w:t>
      </w:r>
    </w:p>
    <w:p w14:paraId="626FBDB2" w14:textId="77777777" w:rsidR="007F7107" w:rsidRPr="00386B8D" w:rsidRDefault="007F7107" w:rsidP="007F7107">
      <w:pPr>
        <w:pStyle w:val="ListParagraph"/>
        <w:numPr>
          <w:ilvl w:val="0"/>
          <w:numId w:val="20"/>
        </w:numPr>
        <w:spacing w:after="0" w:line="240" w:lineRule="auto"/>
        <w:rPr>
          <w:rFonts w:cs="Arial"/>
          <w:color w:val="auto"/>
          <w:sz w:val="20"/>
          <w:szCs w:val="20"/>
        </w:rPr>
      </w:pPr>
      <w:r w:rsidRPr="00386B8D">
        <w:rPr>
          <w:rFonts w:cs="Arial"/>
          <w:color w:val="auto"/>
          <w:sz w:val="20"/>
          <w:szCs w:val="20"/>
        </w:rPr>
        <w:t>Horizontal plane lawn mowers (HS 843311) – 18.73% of the U.S. total</w:t>
      </w:r>
    </w:p>
    <w:p w14:paraId="42C8C683" w14:textId="3DCDC37B" w:rsidR="008632E7" w:rsidRPr="00386B8D" w:rsidRDefault="008632E7" w:rsidP="008632E7">
      <w:pPr>
        <w:pStyle w:val="ListParagraph"/>
        <w:numPr>
          <w:ilvl w:val="0"/>
          <w:numId w:val="20"/>
        </w:numPr>
        <w:spacing w:after="0" w:line="240" w:lineRule="auto"/>
        <w:rPr>
          <w:rFonts w:cs="Arial"/>
          <w:color w:val="auto"/>
          <w:sz w:val="20"/>
          <w:szCs w:val="20"/>
        </w:rPr>
      </w:pPr>
      <w:r w:rsidRPr="00386B8D">
        <w:rPr>
          <w:rFonts w:cs="Arial"/>
          <w:color w:val="auto"/>
          <w:sz w:val="20"/>
          <w:szCs w:val="20"/>
        </w:rPr>
        <w:t>X-ray generators, control panels, examination</w:t>
      </w:r>
      <w:r w:rsidR="001C7A4F" w:rsidRPr="00386B8D">
        <w:rPr>
          <w:rFonts w:cs="Arial"/>
          <w:color w:val="auto"/>
          <w:sz w:val="20"/>
          <w:szCs w:val="20"/>
        </w:rPr>
        <w:t>/</w:t>
      </w:r>
      <w:r w:rsidRPr="00386B8D">
        <w:rPr>
          <w:rFonts w:cs="Arial"/>
          <w:color w:val="auto"/>
          <w:sz w:val="20"/>
          <w:szCs w:val="20"/>
        </w:rPr>
        <w:t xml:space="preserve">treatment tables/chairs (HS 902290) </w:t>
      </w:r>
      <w:r w:rsidR="00482147" w:rsidRPr="00386B8D">
        <w:rPr>
          <w:rFonts w:cs="Arial"/>
          <w:color w:val="auto"/>
          <w:sz w:val="20"/>
          <w:szCs w:val="20"/>
        </w:rPr>
        <w:t>–</w:t>
      </w:r>
      <w:r w:rsidRPr="00386B8D">
        <w:rPr>
          <w:rFonts w:cs="Arial"/>
          <w:color w:val="auto"/>
          <w:sz w:val="20"/>
          <w:szCs w:val="20"/>
        </w:rPr>
        <w:t xml:space="preserve"> 1</w:t>
      </w:r>
      <w:r w:rsidR="00482147" w:rsidRPr="00386B8D">
        <w:rPr>
          <w:rFonts w:cs="Arial"/>
          <w:color w:val="auto"/>
          <w:sz w:val="20"/>
          <w:szCs w:val="20"/>
        </w:rPr>
        <w:t>8.20</w:t>
      </w:r>
      <w:r w:rsidRPr="00386B8D">
        <w:rPr>
          <w:rFonts w:cs="Arial"/>
          <w:color w:val="auto"/>
          <w:sz w:val="20"/>
          <w:szCs w:val="20"/>
        </w:rPr>
        <w:t>% of the U.S. total</w:t>
      </w:r>
    </w:p>
    <w:p w14:paraId="2DC39E33" w14:textId="3FBDDAF6" w:rsidR="008632E7" w:rsidRPr="00386B8D" w:rsidRDefault="008632E7" w:rsidP="008632E7">
      <w:pPr>
        <w:pStyle w:val="ListParagraph"/>
        <w:numPr>
          <w:ilvl w:val="0"/>
          <w:numId w:val="20"/>
        </w:numPr>
        <w:spacing w:after="0" w:line="240" w:lineRule="auto"/>
        <w:rPr>
          <w:rFonts w:cs="Arial"/>
          <w:color w:val="auto"/>
          <w:sz w:val="20"/>
          <w:szCs w:val="20"/>
        </w:rPr>
      </w:pPr>
      <w:r w:rsidRPr="00386B8D">
        <w:rPr>
          <w:rFonts w:cs="Arial"/>
          <w:color w:val="auto"/>
          <w:sz w:val="20"/>
          <w:szCs w:val="20"/>
        </w:rPr>
        <w:t xml:space="preserve">Paper, wadding and webs of cellulose fibers (HS 481190) </w:t>
      </w:r>
      <w:r w:rsidR="00732143" w:rsidRPr="00386B8D">
        <w:rPr>
          <w:rFonts w:cs="Arial"/>
          <w:color w:val="auto"/>
          <w:sz w:val="20"/>
          <w:szCs w:val="20"/>
        </w:rPr>
        <w:t>–</w:t>
      </w:r>
      <w:r w:rsidRPr="00386B8D">
        <w:rPr>
          <w:rFonts w:cs="Arial"/>
          <w:color w:val="auto"/>
          <w:sz w:val="20"/>
          <w:szCs w:val="20"/>
        </w:rPr>
        <w:t xml:space="preserve"> 1</w:t>
      </w:r>
      <w:r w:rsidR="00732143" w:rsidRPr="00386B8D">
        <w:rPr>
          <w:rFonts w:cs="Arial"/>
          <w:color w:val="auto"/>
          <w:sz w:val="20"/>
          <w:szCs w:val="20"/>
        </w:rPr>
        <w:t>4.04</w:t>
      </w:r>
      <w:r w:rsidRPr="00386B8D">
        <w:rPr>
          <w:rFonts w:cs="Arial"/>
          <w:color w:val="auto"/>
          <w:sz w:val="20"/>
          <w:szCs w:val="20"/>
        </w:rPr>
        <w:t>% of the U.S. total</w:t>
      </w:r>
    </w:p>
    <w:p w14:paraId="4498E4F7" w14:textId="4C1A99A5" w:rsidR="008632E7" w:rsidRPr="00386B8D" w:rsidRDefault="008632E7" w:rsidP="008632E7">
      <w:pPr>
        <w:pStyle w:val="ListParagraph"/>
        <w:numPr>
          <w:ilvl w:val="0"/>
          <w:numId w:val="20"/>
        </w:numPr>
        <w:spacing w:after="0" w:line="240" w:lineRule="auto"/>
        <w:rPr>
          <w:rFonts w:cs="Arial"/>
          <w:color w:val="auto"/>
          <w:sz w:val="20"/>
          <w:szCs w:val="20"/>
        </w:rPr>
      </w:pPr>
      <w:r w:rsidRPr="00386B8D">
        <w:rPr>
          <w:rFonts w:cs="Arial"/>
          <w:color w:val="auto"/>
          <w:sz w:val="20"/>
          <w:szCs w:val="20"/>
        </w:rPr>
        <w:t>Parts of machinery for sorting</w:t>
      </w:r>
      <w:r w:rsidR="001C7A4F" w:rsidRPr="00386B8D">
        <w:rPr>
          <w:rFonts w:cs="Arial"/>
          <w:color w:val="auto"/>
          <w:sz w:val="20"/>
          <w:szCs w:val="20"/>
        </w:rPr>
        <w:t>/</w:t>
      </w:r>
      <w:r w:rsidRPr="00386B8D">
        <w:rPr>
          <w:rFonts w:cs="Arial"/>
          <w:color w:val="auto"/>
          <w:sz w:val="20"/>
          <w:szCs w:val="20"/>
        </w:rPr>
        <w:t xml:space="preserve">processing earth, stone, minerals (HS 847490) </w:t>
      </w:r>
      <w:r w:rsidR="004D6741" w:rsidRPr="00386B8D">
        <w:rPr>
          <w:rFonts w:cs="Arial"/>
          <w:color w:val="auto"/>
          <w:sz w:val="20"/>
          <w:szCs w:val="20"/>
        </w:rPr>
        <w:t>–</w:t>
      </w:r>
      <w:r w:rsidR="00605F32">
        <w:rPr>
          <w:rFonts w:cs="Arial"/>
          <w:color w:val="auto"/>
          <w:sz w:val="20"/>
          <w:szCs w:val="20"/>
        </w:rPr>
        <w:t xml:space="preserve"> </w:t>
      </w:r>
      <w:r w:rsidRPr="00386B8D">
        <w:rPr>
          <w:rFonts w:cs="Arial"/>
          <w:color w:val="auto"/>
          <w:sz w:val="20"/>
          <w:szCs w:val="20"/>
        </w:rPr>
        <w:t>12</w:t>
      </w:r>
      <w:r w:rsidR="004D6741" w:rsidRPr="00386B8D">
        <w:rPr>
          <w:rFonts w:cs="Arial"/>
          <w:color w:val="auto"/>
          <w:sz w:val="20"/>
          <w:szCs w:val="20"/>
        </w:rPr>
        <w:t>.10</w:t>
      </w:r>
      <w:r w:rsidRPr="00386B8D">
        <w:rPr>
          <w:rFonts w:cs="Arial"/>
          <w:color w:val="auto"/>
          <w:sz w:val="20"/>
          <w:szCs w:val="20"/>
        </w:rPr>
        <w:t>% of the U.S. total</w:t>
      </w:r>
    </w:p>
    <w:p w14:paraId="087C0D39" w14:textId="14B3C7C6" w:rsidR="000A3336" w:rsidRPr="00386B8D" w:rsidRDefault="008632E7" w:rsidP="008632E7">
      <w:pPr>
        <w:pStyle w:val="ListParagraph"/>
        <w:numPr>
          <w:ilvl w:val="0"/>
          <w:numId w:val="20"/>
        </w:numPr>
        <w:spacing w:after="0" w:line="240" w:lineRule="auto"/>
        <w:rPr>
          <w:rFonts w:cs="Arial"/>
          <w:color w:val="auto"/>
          <w:sz w:val="20"/>
          <w:szCs w:val="20"/>
        </w:rPr>
      </w:pPr>
      <w:r w:rsidRPr="00386B8D">
        <w:rPr>
          <w:rFonts w:cs="Arial"/>
          <w:color w:val="auto"/>
          <w:sz w:val="20"/>
          <w:szCs w:val="20"/>
        </w:rPr>
        <w:t xml:space="preserve">Packing or wrapping machinery (HS 842240) </w:t>
      </w:r>
      <w:r w:rsidR="00E16D93" w:rsidRPr="00386B8D">
        <w:rPr>
          <w:rFonts w:cs="Arial"/>
          <w:color w:val="auto"/>
          <w:sz w:val="20"/>
          <w:szCs w:val="20"/>
        </w:rPr>
        <w:t>–</w:t>
      </w:r>
      <w:r w:rsidRPr="00386B8D">
        <w:rPr>
          <w:rFonts w:cs="Arial"/>
          <w:color w:val="auto"/>
          <w:sz w:val="20"/>
          <w:szCs w:val="20"/>
        </w:rPr>
        <w:t xml:space="preserve"> 10.</w:t>
      </w:r>
      <w:r w:rsidR="00386B8D" w:rsidRPr="00386B8D">
        <w:rPr>
          <w:rFonts w:cs="Arial"/>
          <w:color w:val="auto"/>
          <w:sz w:val="20"/>
          <w:szCs w:val="20"/>
        </w:rPr>
        <w:t>26</w:t>
      </w:r>
      <w:r w:rsidRPr="00386B8D">
        <w:rPr>
          <w:rFonts w:cs="Arial"/>
          <w:color w:val="auto"/>
          <w:sz w:val="20"/>
          <w:szCs w:val="20"/>
        </w:rPr>
        <w:t>% of the U.S. total</w:t>
      </w:r>
    </w:p>
    <w:p w14:paraId="7F46A462" w14:textId="77777777" w:rsidR="00AE4169" w:rsidRPr="008632E7" w:rsidRDefault="00AE4169" w:rsidP="00AE4169">
      <w:pPr>
        <w:pStyle w:val="ListParagraph"/>
        <w:spacing w:after="0" w:line="240" w:lineRule="auto"/>
        <w:rPr>
          <w:rFonts w:cs="Arial"/>
          <w:color w:val="auto"/>
          <w:sz w:val="20"/>
          <w:szCs w:val="20"/>
        </w:rPr>
      </w:pPr>
    </w:p>
    <w:p w14:paraId="1A1403A0" w14:textId="77777777" w:rsidR="000A3336" w:rsidRPr="00B9331D" w:rsidRDefault="000A3336" w:rsidP="000A3336">
      <w:pPr>
        <w:rPr>
          <w:rFonts w:ascii="Arial" w:eastAsiaTheme="majorEastAsia" w:hAnsi="Arial" w:cs="Arial"/>
          <w:b/>
          <w:bCs/>
          <w:caps/>
          <w:color w:val="294E6C"/>
          <w:sz w:val="26"/>
          <w:szCs w:val="26"/>
        </w:rPr>
      </w:pPr>
      <w:r w:rsidRPr="00B9331D">
        <w:rPr>
          <w:rFonts w:ascii="Arial" w:eastAsiaTheme="majorEastAsia" w:hAnsi="Arial" w:cs="Arial"/>
          <w:b/>
          <w:bCs/>
          <w:caps/>
          <w:color w:val="294E6C"/>
          <w:sz w:val="26"/>
          <w:szCs w:val="26"/>
        </w:rPr>
        <w:t>Wisconsin ranks second in these categories:</w:t>
      </w:r>
    </w:p>
    <w:p w14:paraId="2644E109" w14:textId="77777777" w:rsidR="006A5382" w:rsidRPr="004B2E94" w:rsidRDefault="006A5382" w:rsidP="006A5382">
      <w:pPr>
        <w:pStyle w:val="ListParagraph"/>
        <w:numPr>
          <w:ilvl w:val="0"/>
          <w:numId w:val="16"/>
        </w:numPr>
        <w:spacing w:after="0" w:line="240" w:lineRule="auto"/>
        <w:rPr>
          <w:rFonts w:cs="Arial"/>
          <w:color w:val="auto"/>
          <w:sz w:val="20"/>
          <w:szCs w:val="20"/>
        </w:rPr>
      </w:pPr>
      <w:r w:rsidRPr="004B2E94">
        <w:rPr>
          <w:rFonts w:cs="Arial"/>
          <w:color w:val="auto"/>
          <w:sz w:val="20"/>
          <w:szCs w:val="20"/>
        </w:rPr>
        <w:t>Computed tomography apparatus (HS 902212) – 35.20% of the U.S. total, after Illinois</w:t>
      </w:r>
    </w:p>
    <w:p w14:paraId="43E47F43" w14:textId="77777777" w:rsidR="006A5382" w:rsidRPr="004B2E94" w:rsidRDefault="006A5382" w:rsidP="006A5382">
      <w:pPr>
        <w:pStyle w:val="ListParagraph"/>
        <w:numPr>
          <w:ilvl w:val="0"/>
          <w:numId w:val="16"/>
        </w:numPr>
        <w:spacing w:after="0" w:line="240" w:lineRule="auto"/>
        <w:rPr>
          <w:rFonts w:cs="Arial"/>
          <w:color w:val="auto"/>
          <w:sz w:val="20"/>
          <w:szCs w:val="20"/>
        </w:rPr>
      </w:pPr>
      <w:r w:rsidRPr="004B2E94">
        <w:rPr>
          <w:rFonts w:cs="Arial"/>
          <w:color w:val="auto"/>
          <w:sz w:val="20"/>
          <w:szCs w:val="20"/>
        </w:rPr>
        <w:t>Durum wheat, other than seed (HS 100119) – 30.79% of the U.S. total, after Minnesota</w:t>
      </w:r>
    </w:p>
    <w:p w14:paraId="3B79CE8B" w14:textId="77777777" w:rsidR="006A5382" w:rsidRPr="004B2E94" w:rsidRDefault="006A5382" w:rsidP="006A5382">
      <w:pPr>
        <w:pStyle w:val="ListParagraph"/>
        <w:numPr>
          <w:ilvl w:val="0"/>
          <w:numId w:val="16"/>
        </w:numPr>
        <w:spacing w:after="0" w:line="240" w:lineRule="auto"/>
        <w:rPr>
          <w:rFonts w:cs="Arial"/>
          <w:color w:val="auto"/>
          <w:sz w:val="20"/>
          <w:szCs w:val="20"/>
        </w:rPr>
      </w:pPr>
      <w:r w:rsidRPr="004B2E94">
        <w:rPr>
          <w:rFonts w:cs="Arial"/>
          <w:color w:val="auto"/>
          <w:sz w:val="20"/>
          <w:szCs w:val="20"/>
        </w:rPr>
        <w:t>Lactose and lactose syrup (HS 170211) - 20.94% of the U.S. total, after California</w:t>
      </w:r>
    </w:p>
    <w:p w14:paraId="0A9AE628" w14:textId="77777777" w:rsidR="006A5382" w:rsidRPr="004B2E94" w:rsidRDefault="006A5382" w:rsidP="006A5382">
      <w:pPr>
        <w:pStyle w:val="ListParagraph"/>
        <w:numPr>
          <w:ilvl w:val="0"/>
          <w:numId w:val="16"/>
        </w:numPr>
        <w:spacing w:after="0" w:line="240" w:lineRule="auto"/>
        <w:rPr>
          <w:rFonts w:cs="Arial"/>
          <w:color w:val="auto"/>
          <w:sz w:val="20"/>
          <w:szCs w:val="20"/>
        </w:rPr>
      </w:pPr>
      <w:r w:rsidRPr="004B2E94">
        <w:rPr>
          <w:rFonts w:cs="Arial"/>
          <w:color w:val="auto"/>
          <w:sz w:val="20"/>
          <w:szCs w:val="20"/>
        </w:rPr>
        <w:t>Paper facial tissues and towels (HS 481820) – 19.40% of the U.S. total, after Ohio</w:t>
      </w:r>
    </w:p>
    <w:p w14:paraId="0DD2B666" w14:textId="608491A2" w:rsidR="00DA0F7E" w:rsidRDefault="00DA0F7E" w:rsidP="00DA0F7E">
      <w:pPr>
        <w:pStyle w:val="ListParagraph"/>
        <w:numPr>
          <w:ilvl w:val="0"/>
          <w:numId w:val="16"/>
        </w:numPr>
        <w:spacing w:after="0" w:line="240" w:lineRule="auto"/>
        <w:rPr>
          <w:rFonts w:cs="Arial"/>
          <w:color w:val="auto"/>
          <w:sz w:val="20"/>
          <w:szCs w:val="20"/>
        </w:rPr>
      </w:pPr>
      <w:r w:rsidRPr="004B2E94">
        <w:rPr>
          <w:rFonts w:cs="Arial"/>
          <w:color w:val="auto"/>
          <w:sz w:val="20"/>
          <w:szCs w:val="20"/>
        </w:rPr>
        <w:t xml:space="preserve">Laundry-type drying machines (HS 845129) </w:t>
      </w:r>
      <w:r w:rsidR="00D673D2" w:rsidRPr="004B2E94">
        <w:rPr>
          <w:rFonts w:cs="Arial"/>
          <w:color w:val="auto"/>
          <w:sz w:val="20"/>
          <w:szCs w:val="20"/>
        </w:rPr>
        <w:t>–</w:t>
      </w:r>
      <w:r w:rsidRPr="004B2E94">
        <w:rPr>
          <w:rFonts w:cs="Arial"/>
          <w:color w:val="auto"/>
          <w:sz w:val="20"/>
          <w:szCs w:val="20"/>
        </w:rPr>
        <w:t xml:space="preserve"> </w:t>
      </w:r>
      <w:r w:rsidR="00D673D2" w:rsidRPr="004B2E94">
        <w:rPr>
          <w:rFonts w:cs="Arial"/>
          <w:color w:val="auto"/>
          <w:sz w:val="20"/>
          <w:szCs w:val="20"/>
        </w:rPr>
        <w:t>17.68</w:t>
      </w:r>
      <w:r w:rsidRPr="004B2E94">
        <w:rPr>
          <w:rFonts w:cs="Arial"/>
          <w:color w:val="auto"/>
          <w:sz w:val="20"/>
          <w:szCs w:val="20"/>
        </w:rPr>
        <w:t>% of the U.S. total</w:t>
      </w:r>
      <w:r w:rsidR="002E5E58" w:rsidRPr="004B2E94">
        <w:rPr>
          <w:rFonts w:cs="Arial"/>
          <w:color w:val="auto"/>
          <w:sz w:val="20"/>
          <w:szCs w:val="20"/>
        </w:rPr>
        <w:t>,</w:t>
      </w:r>
      <w:r w:rsidR="003B697D" w:rsidRPr="004B2E94">
        <w:rPr>
          <w:rFonts w:cs="Arial"/>
          <w:color w:val="auto"/>
          <w:sz w:val="20"/>
          <w:szCs w:val="20"/>
        </w:rPr>
        <w:t xml:space="preserve"> after Ohio</w:t>
      </w:r>
    </w:p>
    <w:p w14:paraId="7C444B93" w14:textId="77777777" w:rsidR="006A5382" w:rsidRPr="004B2E94" w:rsidRDefault="006A5382" w:rsidP="006A5382">
      <w:pPr>
        <w:pStyle w:val="ListParagraph"/>
        <w:numPr>
          <w:ilvl w:val="0"/>
          <w:numId w:val="16"/>
        </w:numPr>
        <w:spacing w:after="0" w:line="240" w:lineRule="auto"/>
        <w:rPr>
          <w:rFonts w:cs="Arial"/>
          <w:color w:val="auto"/>
          <w:sz w:val="20"/>
          <w:szCs w:val="20"/>
        </w:rPr>
      </w:pPr>
      <w:r w:rsidRPr="004B2E94">
        <w:rPr>
          <w:rFonts w:cs="Arial"/>
          <w:color w:val="auto"/>
          <w:sz w:val="20"/>
          <w:szCs w:val="20"/>
        </w:rPr>
        <w:t>Whey and modified whey (HS 040410) – 17.45% of the U.S. total, after California</w:t>
      </w:r>
    </w:p>
    <w:p w14:paraId="0A2F0855" w14:textId="785BF1DA" w:rsidR="00DA0F7E" w:rsidRPr="004B2E94" w:rsidRDefault="00DA0F7E" w:rsidP="00DA0F7E">
      <w:pPr>
        <w:pStyle w:val="ListParagraph"/>
        <w:numPr>
          <w:ilvl w:val="0"/>
          <w:numId w:val="16"/>
        </w:numPr>
        <w:spacing w:after="0" w:line="240" w:lineRule="auto"/>
        <w:rPr>
          <w:rFonts w:cs="Arial"/>
          <w:color w:val="auto"/>
          <w:sz w:val="20"/>
          <w:szCs w:val="20"/>
        </w:rPr>
      </w:pPr>
      <w:r w:rsidRPr="004B2E94">
        <w:rPr>
          <w:rFonts w:cs="Arial"/>
          <w:color w:val="auto"/>
          <w:sz w:val="20"/>
          <w:szCs w:val="20"/>
        </w:rPr>
        <w:t xml:space="preserve">Heparin and its salts (HS 300190) </w:t>
      </w:r>
      <w:r w:rsidR="000E39C5" w:rsidRPr="004B2E94">
        <w:rPr>
          <w:rFonts w:cs="Arial"/>
          <w:color w:val="auto"/>
          <w:sz w:val="20"/>
          <w:szCs w:val="20"/>
        </w:rPr>
        <w:t>–</w:t>
      </w:r>
      <w:r w:rsidRPr="004B2E94">
        <w:rPr>
          <w:rFonts w:cs="Arial"/>
          <w:color w:val="auto"/>
          <w:sz w:val="20"/>
          <w:szCs w:val="20"/>
        </w:rPr>
        <w:t xml:space="preserve"> 1</w:t>
      </w:r>
      <w:r w:rsidR="000E39C5" w:rsidRPr="004B2E94">
        <w:rPr>
          <w:rFonts w:cs="Arial"/>
          <w:color w:val="auto"/>
          <w:sz w:val="20"/>
          <w:szCs w:val="20"/>
        </w:rPr>
        <w:t>4.99</w:t>
      </w:r>
      <w:r w:rsidRPr="004B2E94">
        <w:rPr>
          <w:rFonts w:cs="Arial"/>
          <w:color w:val="auto"/>
          <w:sz w:val="20"/>
          <w:szCs w:val="20"/>
        </w:rPr>
        <w:t>% of the U.S. total</w:t>
      </w:r>
      <w:r w:rsidR="002E5E58" w:rsidRPr="004B2E94">
        <w:rPr>
          <w:rFonts w:cs="Arial"/>
          <w:color w:val="auto"/>
          <w:sz w:val="20"/>
          <w:szCs w:val="20"/>
        </w:rPr>
        <w:t>,</w:t>
      </w:r>
      <w:r w:rsidR="00553991" w:rsidRPr="004B2E94">
        <w:rPr>
          <w:rFonts w:cs="Arial"/>
          <w:color w:val="auto"/>
          <w:sz w:val="20"/>
          <w:szCs w:val="20"/>
        </w:rPr>
        <w:t xml:space="preserve"> </w:t>
      </w:r>
      <w:r w:rsidR="006674B6" w:rsidRPr="004B2E94">
        <w:rPr>
          <w:rFonts w:cs="Arial"/>
          <w:color w:val="auto"/>
          <w:sz w:val="20"/>
          <w:szCs w:val="20"/>
        </w:rPr>
        <w:t>after Ohio</w:t>
      </w:r>
    </w:p>
    <w:p w14:paraId="7B8A0908" w14:textId="26C976F0" w:rsidR="002E5E58" w:rsidRPr="004B2E94" w:rsidRDefault="00DA0F7E" w:rsidP="00380DEC">
      <w:pPr>
        <w:pStyle w:val="ListParagraph"/>
        <w:numPr>
          <w:ilvl w:val="0"/>
          <w:numId w:val="16"/>
        </w:numPr>
        <w:spacing w:after="0" w:line="240" w:lineRule="auto"/>
        <w:rPr>
          <w:rFonts w:cs="Arial"/>
          <w:color w:val="auto"/>
          <w:sz w:val="20"/>
          <w:szCs w:val="20"/>
        </w:rPr>
      </w:pPr>
      <w:r w:rsidRPr="004B2E94">
        <w:rPr>
          <w:rFonts w:cs="Arial"/>
          <w:color w:val="auto"/>
          <w:sz w:val="20"/>
          <w:szCs w:val="20"/>
        </w:rPr>
        <w:t xml:space="preserve">Sanitary pads, tampons and diapers for babies (HS 961900) </w:t>
      </w:r>
      <w:r w:rsidR="00A05A3B" w:rsidRPr="004B2E94">
        <w:rPr>
          <w:rFonts w:cs="Arial"/>
          <w:color w:val="auto"/>
          <w:sz w:val="20"/>
          <w:szCs w:val="20"/>
        </w:rPr>
        <w:t>–</w:t>
      </w:r>
      <w:r w:rsidRPr="004B2E94">
        <w:rPr>
          <w:rFonts w:cs="Arial"/>
          <w:color w:val="auto"/>
          <w:sz w:val="20"/>
          <w:szCs w:val="20"/>
        </w:rPr>
        <w:t xml:space="preserve"> 1</w:t>
      </w:r>
      <w:r w:rsidR="00A05A3B" w:rsidRPr="004B2E94">
        <w:rPr>
          <w:rFonts w:cs="Arial"/>
          <w:color w:val="auto"/>
          <w:sz w:val="20"/>
          <w:szCs w:val="20"/>
        </w:rPr>
        <w:t>3.55</w:t>
      </w:r>
      <w:r w:rsidRPr="004B2E94">
        <w:rPr>
          <w:rFonts w:cs="Arial"/>
          <w:color w:val="auto"/>
          <w:sz w:val="20"/>
          <w:szCs w:val="20"/>
        </w:rPr>
        <w:t>% of the U.S. total</w:t>
      </w:r>
      <w:r w:rsidR="00E3369C" w:rsidRPr="004B2E94">
        <w:rPr>
          <w:rFonts w:cs="Arial"/>
          <w:color w:val="auto"/>
          <w:sz w:val="20"/>
          <w:szCs w:val="20"/>
        </w:rPr>
        <w:t>, after</w:t>
      </w:r>
      <w:r w:rsidR="001F123A" w:rsidRPr="004B2E94">
        <w:rPr>
          <w:rFonts w:cs="Arial"/>
          <w:color w:val="auto"/>
          <w:sz w:val="20"/>
          <w:szCs w:val="20"/>
        </w:rPr>
        <w:t xml:space="preserve"> Ohio</w:t>
      </w:r>
    </w:p>
    <w:p w14:paraId="32760A95" w14:textId="69CC65D8" w:rsidR="004D0B63" w:rsidRPr="004B2E94" w:rsidRDefault="00DA0F7E" w:rsidP="00380DEC">
      <w:pPr>
        <w:pStyle w:val="ListParagraph"/>
        <w:numPr>
          <w:ilvl w:val="0"/>
          <w:numId w:val="16"/>
        </w:numPr>
        <w:spacing w:after="0" w:line="240" w:lineRule="auto"/>
        <w:rPr>
          <w:rFonts w:cs="Arial"/>
          <w:color w:val="auto"/>
          <w:sz w:val="20"/>
          <w:szCs w:val="20"/>
        </w:rPr>
      </w:pPr>
      <w:r w:rsidRPr="004B2E94">
        <w:rPr>
          <w:rFonts w:cs="Arial"/>
          <w:color w:val="auto"/>
          <w:sz w:val="20"/>
          <w:szCs w:val="20"/>
        </w:rPr>
        <w:t xml:space="preserve">X-rays devices for medical, surgical or veterinary uses (HS 902214) </w:t>
      </w:r>
      <w:r w:rsidR="004B2E94" w:rsidRPr="004B2E94">
        <w:rPr>
          <w:rFonts w:cs="Arial"/>
          <w:color w:val="auto"/>
          <w:sz w:val="20"/>
          <w:szCs w:val="20"/>
        </w:rPr>
        <w:t>–</w:t>
      </w:r>
      <w:r w:rsidRPr="004B2E94">
        <w:rPr>
          <w:rFonts w:cs="Arial"/>
          <w:color w:val="auto"/>
          <w:sz w:val="20"/>
          <w:szCs w:val="20"/>
        </w:rPr>
        <w:t xml:space="preserve"> </w:t>
      </w:r>
      <w:r w:rsidR="004B2E94" w:rsidRPr="004B2E94">
        <w:rPr>
          <w:rFonts w:cs="Arial"/>
          <w:color w:val="auto"/>
          <w:sz w:val="20"/>
          <w:szCs w:val="20"/>
        </w:rPr>
        <w:t>9.48</w:t>
      </w:r>
      <w:r w:rsidRPr="004B2E94">
        <w:rPr>
          <w:rFonts w:cs="Arial"/>
          <w:color w:val="auto"/>
          <w:sz w:val="20"/>
          <w:szCs w:val="20"/>
        </w:rPr>
        <w:t>% of the U.S. total</w:t>
      </w:r>
      <w:r w:rsidR="001F123A" w:rsidRPr="004B2E94">
        <w:rPr>
          <w:rFonts w:cs="Arial"/>
          <w:color w:val="auto"/>
          <w:sz w:val="20"/>
          <w:szCs w:val="20"/>
        </w:rPr>
        <w:t xml:space="preserve"> after</w:t>
      </w:r>
      <w:r w:rsidR="00380DEC" w:rsidRPr="004B2E94">
        <w:rPr>
          <w:rFonts w:cs="Arial"/>
          <w:color w:val="auto"/>
          <w:sz w:val="20"/>
          <w:szCs w:val="20"/>
        </w:rPr>
        <w:t xml:space="preserve"> California</w:t>
      </w:r>
    </w:p>
    <w:p w14:paraId="772B995D" w14:textId="77777777" w:rsidR="001A322F" w:rsidRPr="001A322F" w:rsidRDefault="001A322F" w:rsidP="001A322F">
      <w:pPr>
        <w:rPr>
          <w:rFonts w:ascii="Arial" w:eastAsia="Calibri" w:hAnsi="Arial" w:cs="Arial"/>
          <w:sz w:val="20"/>
          <w:szCs w:val="20"/>
        </w:rPr>
      </w:pPr>
    </w:p>
    <w:p w14:paraId="490AB19A" w14:textId="77777777" w:rsidR="00B62226" w:rsidRPr="00ED5C8A" w:rsidRDefault="000A3336" w:rsidP="00B62226">
      <w:pPr>
        <w:rPr>
          <w:rFonts w:ascii="Arial" w:eastAsiaTheme="majorEastAsia" w:hAnsi="Arial" w:cs="Arial"/>
          <w:b/>
          <w:bCs/>
          <w:caps/>
          <w:color w:val="294E6C"/>
          <w:sz w:val="32"/>
          <w:szCs w:val="32"/>
        </w:rPr>
      </w:pPr>
      <w:r w:rsidRPr="001A322F">
        <w:rPr>
          <w:rFonts w:cs="Arial"/>
          <w:b/>
          <w:color w:val="294E6C"/>
          <w:sz w:val="32"/>
          <w:szCs w:val="20"/>
        </w:rPr>
        <w:br w:type="page"/>
      </w:r>
      <w:r w:rsidR="00B62226" w:rsidRPr="00ED5C8A">
        <w:rPr>
          <w:rFonts w:ascii="Arial" w:eastAsiaTheme="majorEastAsia" w:hAnsi="Arial" w:cs="Arial"/>
          <w:b/>
          <w:bCs/>
          <w:caps/>
          <w:color w:val="294E6C"/>
          <w:sz w:val="32"/>
          <w:szCs w:val="32"/>
        </w:rPr>
        <w:t xml:space="preserve">Wisconsin </w:t>
      </w:r>
      <w:r w:rsidR="00B62226">
        <w:rPr>
          <w:rFonts w:ascii="Arial" w:eastAsiaTheme="majorEastAsia" w:hAnsi="Arial" w:cs="Arial"/>
          <w:b/>
          <w:bCs/>
          <w:caps/>
          <w:color w:val="294E6C"/>
          <w:sz w:val="32"/>
          <w:szCs w:val="32"/>
        </w:rPr>
        <w:t>Imports</w:t>
      </w:r>
    </w:p>
    <w:p w14:paraId="3A4C30E5" w14:textId="77777777" w:rsidR="00B62226" w:rsidRPr="00ED5C8A" w:rsidRDefault="00B62226" w:rsidP="00B62226">
      <w:pPr>
        <w:rPr>
          <w:rFonts w:ascii="Arial" w:hAnsi="Arial" w:cs="Arial"/>
          <w:b/>
          <w:color w:val="294E6C"/>
          <w:sz w:val="32"/>
          <w:szCs w:val="32"/>
        </w:rPr>
      </w:pPr>
    </w:p>
    <w:p w14:paraId="17FC93C4" w14:textId="7DC0B38A" w:rsidR="00B62226" w:rsidRDefault="00B62226" w:rsidP="00B62226">
      <w:pPr>
        <w:pStyle w:val="ListParagraph"/>
        <w:numPr>
          <w:ilvl w:val="0"/>
          <w:numId w:val="32"/>
        </w:numPr>
        <w:rPr>
          <w:rFonts w:eastAsia="Calibri" w:cs="Arial"/>
          <w:color w:val="auto"/>
          <w:sz w:val="20"/>
          <w:szCs w:val="20"/>
        </w:rPr>
      </w:pPr>
      <w:r w:rsidRPr="00A82963">
        <w:rPr>
          <w:rFonts w:eastAsia="Calibri" w:cs="Arial"/>
          <w:color w:val="auto"/>
          <w:sz w:val="20"/>
          <w:szCs w:val="20"/>
        </w:rPr>
        <w:t>W</w:t>
      </w:r>
      <w:r>
        <w:rPr>
          <w:rFonts w:eastAsia="Calibri" w:cs="Arial"/>
          <w:color w:val="auto"/>
          <w:sz w:val="20"/>
          <w:szCs w:val="20"/>
        </w:rPr>
        <w:t>isconsin’s total imports decreased by 5.60% in 2020 after decreasing 7.92% in 2019. Total U.S. imports declined by 6.44% and 1.58% in those same years.</w:t>
      </w:r>
    </w:p>
    <w:p w14:paraId="4FBD801F" w14:textId="77777777" w:rsidR="00B62226" w:rsidRDefault="00B62226" w:rsidP="00B62226">
      <w:pPr>
        <w:pStyle w:val="ListParagraph"/>
        <w:rPr>
          <w:rFonts w:eastAsia="Calibri" w:cs="Arial"/>
          <w:color w:val="auto"/>
          <w:sz w:val="20"/>
          <w:szCs w:val="20"/>
        </w:rPr>
      </w:pPr>
    </w:p>
    <w:p w14:paraId="33E90EC3" w14:textId="78FD343A" w:rsidR="00B62226" w:rsidRPr="004A1251" w:rsidRDefault="00B62226" w:rsidP="00B62226">
      <w:pPr>
        <w:pStyle w:val="ListParagraph"/>
        <w:numPr>
          <w:ilvl w:val="0"/>
          <w:numId w:val="32"/>
        </w:numPr>
        <w:rPr>
          <w:rFonts w:eastAsia="Calibri" w:cs="Arial"/>
          <w:color w:val="auto"/>
          <w:sz w:val="20"/>
          <w:szCs w:val="20"/>
        </w:rPr>
      </w:pPr>
      <w:r>
        <w:rPr>
          <w:rFonts w:eastAsia="Calibri" w:cs="Arial"/>
          <w:color w:val="auto"/>
          <w:sz w:val="20"/>
          <w:szCs w:val="20"/>
        </w:rPr>
        <w:t>The decline in Wisconsin’s imports from China was even greater, 13.03% in 2020 and 21.70% in 2019. China supplied 20.69% of Wisconsin’s imports in 2020 compared to 22.45% in 2019 and 26.40</w:t>
      </w:r>
      <w:r w:rsidR="005952EE">
        <w:rPr>
          <w:rFonts w:eastAsia="Calibri" w:cs="Arial"/>
          <w:color w:val="auto"/>
          <w:sz w:val="20"/>
          <w:szCs w:val="20"/>
        </w:rPr>
        <w:t>%</w:t>
      </w:r>
      <w:r>
        <w:rPr>
          <w:rFonts w:eastAsia="Calibri" w:cs="Arial"/>
          <w:color w:val="auto"/>
          <w:sz w:val="20"/>
          <w:szCs w:val="20"/>
        </w:rPr>
        <w:t xml:space="preserve"> in 2018. </w:t>
      </w:r>
      <w:r w:rsidRPr="004A1251">
        <w:rPr>
          <w:rFonts w:eastAsia="Calibri" w:cs="Arial"/>
          <w:color w:val="auto"/>
          <w:sz w:val="20"/>
          <w:szCs w:val="20"/>
        </w:rPr>
        <w:t>The product categories imported from China that saw the greatest decrease from 2019 to 2020 included:</w:t>
      </w:r>
    </w:p>
    <w:p w14:paraId="0EE81F17" w14:textId="5093B1DE" w:rsidR="00B62226" w:rsidRDefault="00B62226" w:rsidP="00B62226">
      <w:pPr>
        <w:pStyle w:val="ListParagraph"/>
        <w:numPr>
          <w:ilvl w:val="1"/>
          <w:numId w:val="32"/>
        </w:numPr>
        <w:rPr>
          <w:rFonts w:eastAsia="Calibri" w:cs="Arial"/>
          <w:color w:val="auto"/>
          <w:sz w:val="20"/>
          <w:szCs w:val="20"/>
        </w:rPr>
      </w:pPr>
      <w:r>
        <w:rPr>
          <w:rFonts w:eastAsia="Calibri" w:cs="Arial"/>
          <w:color w:val="auto"/>
          <w:sz w:val="20"/>
          <w:szCs w:val="20"/>
        </w:rPr>
        <w:t>Electrical machinery, down 19.42% or $</w:t>
      </w:r>
      <w:r w:rsidRPr="004A1251">
        <w:t xml:space="preserve"> </w:t>
      </w:r>
      <w:r w:rsidRPr="004A1251">
        <w:rPr>
          <w:rFonts w:eastAsia="Calibri" w:cs="Arial"/>
          <w:color w:val="auto"/>
          <w:sz w:val="20"/>
          <w:szCs w:val="20"/>
        </w:rPr>
        <w:t>26</w:t>
      </w:r>
      <w:r>
        <w:rPr>
          <w:rFonts w:eastAsia="Calibri" w:cs="Arial"/>
          <w:color w:val="auto"/>
          <w:sz w:val="20"/>
          <w:szCs w:val="20"/>
        </w:rPr>
        <w:t>3 million</w:t>
      </w:r>
      <w:r w:rsidR="002F5669">
        <w:rPr>
          <w:rFonts w:eastAsia="Calibri" w:cs="Arial"/>
          <w:color w:val="auto"/>
          <w:sz w:val="20"/>
          <w:szCs w:val="20"/>
        </w:rPr>
        <w:t>.</w:t>
      </w:r>
    </w:p>
    <w:p w14:paraId="79FD7D6F" w14:textId="4D1B6F15" w:rsidR="00B62226" w:rsidRDefault="00B62226" w:rsidP="00B62226">
      <w:pPr>
        <w:pStyle w:val="ListParagraph"/>
        <w:numPr>
          <w:ilvl w:val="1"/>
          <w:numId w:val="32"/>
        </w:numPr>
        <w:rPr>
          <w:rFonts w:eastAsia="Calibri" w:cs="Arial"/>
          <w:color w:val="auto"/>
          <w:sz w:val="20"/>
          <w:szCs w:val="20"/>
        </w:rPr>
      </w:pPr>
      <w:r>
        <w:rPr>
          <w:rFonts w:eastAsia="Calibri" w:cs="Arial"/>
          <w:color w:val="auto"/>
          <w:sz w:val="20"/>
          <w:szCs w:val="20"/>
        </w:rPr>
        <w:t>Footwear, down 49.31% or $185 million</w:t>
      </w:r>
      <w:r w:rsidR="002F5669">
        <w:rPr>
          <w:rFonts w:eastAsia="Calibri" w:cs="Arial"/>
          <w:color w:val="auto"/>
          <w:sz w:val="20"/>
          <w:szCs w:val="20"/>
        </w:rPr>
        <w:t>.</w:t>
      </w:r>
    </w:p>
    <w:p w14:paraId="0CC2017D" w14:textId="308165E0" w:rsidR="00B62226" w:rsidRDefault="00B62226" w:rsidP="00B62226">
      <w:pPr>
        <w:pStyle w:val="ListParagraph"/>
        <w:numPr>
          <w:ilvl w:val="1"/>
          <w:numId w:val="32"/>
        </w:numPr>
        <w:rPr>
          <w:rFonts w:eastAsia="Calibri" w:cs="Arial"/>
          <w:color w:val="auto"/>
          <w:sz w:val="20"/>
          <w:szCs w:val="20"/>
        </w:rPr>
      </w:pPr>
      <w:r>
        <w:rPr>
          <w:rFonts w:eastAsia="Calibri" w:cs="Arial"/>
          <w:color w:val="auto"/>
          <w:sz w:val="20"/>
          <w:szCs w:val="20"/>
        </w:rPr>
        <w:t xml:space="preserve">Knit apparel, down </w:t>
      </w:r>
      <w:r w:rsidR="0060181A">
        <w:rPr>
          <w:rFonts w:eastAsia="Calibri" w:cs="Arial"/>
          <w:color w:val="auto"/>
          <w:sz w:val="20"/>
          <w:szCs w:val="20"/>
        </w:rPr>
        <w:t>62.</w:t>
      </w:r>
      <w:r w:rsidR="000240B3">
        <w:rPr>
          <w:rFonts w:eastAsia="Calibri" w:cs="Arial"/>
          <w:color w:val="auto"/>
          <w:sz w:val="20"/>
          <w:szCs w:val="20"/>
        </w:rPr>
        <w:t xml:space="preserve">2% </w:t>
      </w:r>
      <w:r>
        <w:rPr>
          <w:rFonts w:eastAsia="Calibri" w:cs="Arial"/>
          <w:color w:val="auto"/>
          <w:sz w:val="20"/>
          <w:szCs w:val="20"/>
        </w:rPr>
        <w:t>or $105 million</w:t>
      </w:r>
      <w:r w:rsidR="002F5669">
        <w:rPr>
          <w:rFonts w:eastAsia="Calibri" w:cs="Arial"/>
          <w:color w:val="auto"/>
          <w:sz w:val="20"/>
          <w:szCs w:val="20"/>
        </w:rPr>
        <w:t>.</w:t>
      </w:r>
    </w:p>
    <w:p w14:paraId="09BFDD1F" w14:textId="738F0209" w:rsidR="00B62226" w:rsidRPr="004A1251" w:rsidRDefault="00B62226" w:rsidP="00B62226">
      <w:pPr>
        <w:pStyle w:val="ListParagraph"/>
        <w:numPr>
          <w:ilvl w:val="1"/>
          <w:numId w:val="32"/>
        </w:numPr>
        <w:rPr>
          <w:rFonts w:eastAsia="Calibri" w:cs="Arial"/>
          <w:color w:val="auto"/>
          <w:sz w:val="20"/>
          <w:szCs w:val="20"/>
        </w:rPr>
      </w:pPr>
      <w:r>
        <w:rPr>
          <w:rFonts w:eastAsia="Calibri" w:cs="Arial"/>
          <w:color w:val="auto"/>
          <w:sz w:val="20"/>
          <w:szCs w:val="20"/>
        </w:rPr>
        <w:t>Non-knit apparel, down 53.24% or $83 million</w:t>
      </w:r>
      <w:r w:rsidR="003C10CE">
        <w:rPr>
          <w:rFonts w:eastAsia="Calibri" w:cs="Arial"/>
          <w:color w:val="auto"/>
          <w:sz w:val="20"/>
          <w:szCs w:val="20"/>
        </w:rPr>
        <w:t>.</w:t>
      </w:r>
    </w:p>
    <w:p w14:paraId="2092B765" w14:textId="77777777" w:rsidR="00B62226" w:rsidRDefault="00B62226" w:rsidP="00B62226">
      <w:pPr>
        <w:pStyle w:val="ListParagraph"/>
        <w:rPr>
          <w:rFonts w:eastAsia="Calibri" w:cs="Arial"/>
          <w:color w:val="auto"/>
          <w:sz w:val="20"/>
          <w:szCs w:val="20"/>
        </w:rPr>
      </w:pPr>
    </w:p>
    <w:p w14:paraId="37925BF5" w14:textId="77777777" w:rsidR="00B62226" w:rsidRDefault="00B62226" w:rsidP="00B62226">
      <w:pPr>
        <w:pStyle w:val="ListParagraph"/>
        <w:numPr>
          <w:ilvl w:val="0"/>
          <w:numId w:val="32"/>
        </w:numPr>
        <w:rPr>
          <w:rFonts w:eastAsia="Calibri" w:cs="Arial"/>
          <w:color w:val="auto"/>
          <w:sz w:val="20"/>
          <w:szCs w:val="20"/>
        </w:rPr>
      </w:pPr>
      <w:r>
        <w:rPr>
          <w:rFonts w:eastAsia="Calibri" w:cs="Arial"/>
          <w:color w:val="auto"/>
          <w:sz w:val="20"/>
          <w:szCs w:val="20"/>
        </w:rPr>
        <w:t>Rather than importing less in these categories, it appears more likely that Wisconsin importers shifted to suppliers in other southeast Asian countries.</w:t>
      </w:r>
    </w:p>
    <w:p w14:paraId="04DE9DAD" w14:textId="2F12A234" w:rsidR="00B62226" w:rsidRDefault="00B62226" w:rsidP="00B62226">
      <w:pPr>
        <w:pStyle w:val="ListParagraph"/>
        <w:numPr>
          <w:ilvl w:val="1"/>
          <w:numId w:val="32"/>
        </w:numPr>
        <w:rPr>
          <w:rFonts w:eastAsia="Calibri" w:cs="Arial"/>
          <w:color w:val="auto"/>
          <w:sz w:val="20"/>
          <w:szCs w:val="20"/>
        </w:rPr>
      </w:pPr>
      <w:r>
        <w:rPr>
          <w:rFonts w:eastAsia="Calibri" w:cs="Arial"/>
          <w:color w:val="auto"/>
          <w:sz w:val="20"/>
          <w:szCs w:val="20"/>
        </w:rPr>
        <w:t>Imports of electrical machinery from Vietnam grew by $98 million</w:t>
      </w:r>
      <w:r w:rsidR="004F249F">
        <w:rPr>
          <w:rFonts w:eastAsia="Calibri" w:cs="Arial"/>
          <w:color w:val="auto"/>
          <w:sz w:val="20"/>
          <w:szCs w:val="20"/>
        </w:rPr>
        <w:t>.</w:t>
      </w:r>
    </w:p>
    <w:p w14:paraId="6B5396E4" w14:textId="78E57E0D" w:rsidR="00B62226" w:rsidRDefault="00B62226" w:rsidP="00B62226">
      <w:pPr>
        <w:pStyle w:val="ListParagraph"/>
        <w:numPr>
          <w:ilvl w:val="1"/>
          <w:numId w:val="32"/>
        </w:numPr>
        <w:rPr>
          <w:rFonts w:eastAsia="Calibri" w:cs="Arial"/>
          <w:color w:val="auto"/>
          <w:sz w:val="20"/>
          <w:szCs w:val="20"/>
        </w:rPr>
      </w:pPr>
      <w:r>
        <w:rPr>
          <w:rFonts w:eastAsia="Calibri" w:cs="Arial"/>
          <w:color w:val="auto"/>
          <w:sz w:val="20"/>
          <w:szCs w:val="20"/>
        </w:rPr>
        <w:t>Imports from Malaysia grew by $93 million</w:t>
      </w:r>
      <w:r w:rsidR="004F249F">
        <w:rPr>
          <w:rFonts w:eastAsia="Calibri" w:cs="Arial"/>
          <w:color w:val="auto"/>
          <w:sz w:val="20"/>
          <w:szCs w:val="20"/>
        </w:rPr>
        <w:t>.</w:t>
      </w:r>
    </w:p>
    <w:p w14:paraId="00D086A4" w14:textId="1721BEC6" w:rsidR="00B62226" w:rsidRDefault="00B62226" w:rsidP="00B62226">
      <w:pPr>
        <w:pStyle w:val="ListParagraph"/>
        <w:numPr>
          <w:ilvl w:val="1"/>
          <w:numId w:val="32"/>
        </w:numPr>
        <w:rPr>
          <w:rFonts w:eastAsia="Calibri" w:cs="Arial"/>
          <w:color w:val="auto"/>
          <w:sz w:val="20"/>
          <w:szCs w:val="20"/>
        </w:rPr>
      </w:pPr>
      <w:r>
        <w:rPr>
          <w:rFonts w:eastAsia="Calibri" w:cs="Arial"/>
          <w:color w:val="auto"/>
          <w:sz w:val="20"/>
          <w:szCs w:val="20"/>
        </w:rPr>
        <w:t>Imports from Thailand grew by $27 million</w:t>
      </w:r>
      <w:r w:rsidR="004F249F">
        <w:rPr>
          <w:rFonts w:eastAsia="Calibri" w:cs="Arial"/>
          <w:color w:val="auto"/>
          <w:sz w:val="20"/>
          <w:szCs w:val="20"/>
        </w:rPr>
        <w:t>.</w:t>
      </w:r>
    </w:p>
    <w:p w14:paraId="5ACA04F0" w14:textId="3DABDE6E" w:rsidR="00B62226" w:rsidRDefault="00B62226" w:rsidP="00B62226">
      <w:pPr>
        <w:pStyle w:val="ListParagraph"/>
        <w:numPr>
          <w:ilvl w:val="1"/>
          <w:numId w:val="32"/>
        </w:numPr>
        <w:rPr>
          <w:rFonts w:eastAsia="Calibri" w:cs="Arial"/>
          <w:color w:val="auto"/>
          <w:sz w:val="20"/>
          <w:szCs w:val="20"/>
        </w:rPr>
      </w:pPr>
      <w:r>
        <w:rPr>
          <w:rFonts w:eastAsia="Calibri" w:cs="Arial"/>
          <w:color w:val="auto"/>
          <w:sz w:val="20"/>
          <w:szCs w:val="20"/>
        </w:rPr>
        <w:t>Imports from Taiwan grew by $24 million</w:t>
      </w:r>
      <w:r w:rsidR="00EE3E2E">
        <w:rPr>
          <w:rFonts w:eastAsia="Calibri" w:cs="Arial"/>
          <w:color w:val="auto"/>
          <w:sz w:val="20"/>
          <w:szCs w:val="20"/>
        </w:rPr>
        <w:t>.</w:t>
      </w:r>
    </w:p>
    <w:p w14:paraId="132C5058" w14:textId="77777777" w:rsidR="00B62226" w:rsidRDefault="00B62226" w:rsidP="00B62226">
      <w:pPr>
        <w:pStyle w:val="ListParagraph"/>
        <w:rPr>
          <w:rFonts w:eastAsia="Calibri" w:cs="Arial"/>
          <w:color w:val="auto"/>
          <w:sz w:val="20"/>
          <w:szCs w:val="20"/>
        </w:rPr>
      </w:pPr>
    </w:p>
    <w:p w14:paraId="26130727" w14:textId="77777777" w:rsidR="00B62226" w:rsidRDefault="00B62226" w:rsidP="00B62226">
      <w:pPr>
        <w:pStyle w:val="ListParagraph"/>
        <w:numPr>
          <w:ilvl w:val="0"/>
          <w:numId w:val="32"/>
        </w:numPr>
        <w:rPr>
          <w:rFonts w:eastAsia="Calibri" w:cs="Arial"/>
          <w:color w:val="auto"/>
          <w:sz w:val="20"/>
          <w:szCs w:val="20"/>
        </w:rPr>
      </w:pPr>
      <w:r>
        <w:rPr>
          <w:rFonts w:eastAsia="Calibri" w:cs="Arial"/>
          <w:color w:val="auto"/>
          <w:sz w:val="20"/>
          <w:szCs w:val="20"/>
        </w:rPr>
        <w:t>Product categories that experienced increased imports from China included:</w:t>
      </w:r>
    </w:p>
    <w:p w14:paraId="43062C13" w14:textId="0580EB18" w:rsidR="00B62226" w:rsidRDefault="00B62226" w:rsidP="00B62226">
      <w:pPr>
        <w:pStyle w:val="ListParagraph"/>
        <w:numPr>
          <w:ilvl w:val="1"/>
          <w:numId w:val="32"/>
        </w:numPr>
        <w:rPr>
          <w:rFonts w:eastAsia="Calibri" w:cs="Arial"/>
          <w:color w:val="auto"/>
          <w:sz w:val="20"/>
          <w:szCs w:val="20"/>
        </w:rPr>
      </w:pPr>
      <w:r>
        <w:rPr>
          <w:rFonts w:eastAsia="Calibri" w:cs="Arial"/>
          <w:color w:val="auto"/>
          <w:sz w:val="20"/>
          <w:szCs w:val="20"/>
        </w:rPr>
        <w:t>Industrial machinery, up $39 million or 2.76%</w:t>
      </w:r>
      <w:r w:rsidR="00EE3E2E">
        <w:rPr>
          <w:rFonts w:eastAsia="Calibri" w:cs="Arial"/>
          <w:color w:val="auto"/>
          <w:sz w:val="20"/>
          <w:szCs w:val="20"/>
        </w:rPr>
        <w:t>.</w:t>
      </w:r>
    </w:p>
    <w:p w14:paraId="5ED5A4A0" w14:textId="3DC7B5FC" w:rsidR="00B62226" w:rsidRDefault="00B62226" w:rsidP="00B62226">
      <w:pPr>
        <w:pStyle w:val="ListParagraph"/>
        <w:numPr>
          <w:ilvl w:val="1"/>
          <w:numId w:val="32"/>
        </w:numPr>
        <w:rPr>
          <w:rFonts w:eastAsia="Calibri" w:cs="Arial"/>
          <w:color w:val="auto"/>
          <w:sz w:val="20"/>
          <w:szCs w:val="20"/>
        </w:rPr>
      </w:pPr>
      <w:r>
        <w:rPr>
          <w:rFonts w:eastAsia="Calibri" w:cs="Arial"/>
          <w:color w:val="auto"/>
          <w:sz w:val="20"/>
          <w:szCs w:val="20"/>
        </w:rPr>
        <w:t>Plastic products, up $25 million or 10.10</w:t>
      </w:r>
      <w:r w:rsidR="00566B2C">
        <w:rPr>
          <w:rFonts w:eastAsia="Calibri" w:cs="Arial"/>
          <w:color w:val="auto"/>
          <w:sz w:val="20"/>
          <w:szCs w:val="20"/>
        </w:rPr>
        <w:t>%</w:t>
      </w:r>
      <w:r w:rsidR="00EE3E2E">
        <w:rPr>
          <w:rFonts w:eastAsia="Calibri" w:cs="Arial"/>
          <w:color w:val="auto"/>
          <w:sz w:val="20"/>
          <w:szCs w:val="20"/>
        </w:rPr>
        <w:t>.</w:t>
      </w:r>
    </w:p>
    <w:p w14:paraId="45197227" w14:textId="77777777" w:rsidR="00B62226" w:rsidRDefault="00B62226" w:rsidP="00B62226">
      <w:pPr>
        <w:pStyle w:val="ListParagraph"/>
        <w:rPr>
          <w:rFonts w:eastAsia="Calibri" w:cs="Arial"/>
          <w:color w:val="auto"/>
          <w:sz w:val="20"/>
          <w:szCs w:val="20"/>
        </w:rPr>
      </w:pPr>
    </w:p>
    <w:p w14:paraId="7C3D2ED0" w14:textId="246E15F1" w:rsidR="00B62226" w:rsidRDefault="00B62226" w:rsidP="00B62226">
      <w:pPr>
        <w:pStyle w:val="ListParagraph"/>
        <w:numPr>
          <w:ilvl w:val="0"/>
          <w:numId w:val="32"/>
        </w:numPr>
        <w:rPr>
          <w:rFonts w:eastAsia="Calibri" w:cs="Arial"/>
          <w:color w:val="auto"/>
          <w:sz w:val="20"/>
          <w:szCs w:val="20"/>
        </w:rPr>
      </w:pPr>
      <w:r>
        <w:rPr>
          <w:rFonts w:eastAsia="Calibri" w:cs="Arial"/>
          <w:color w:val="auto"/>
          <w:sz w:val="20"/>
          <w:szCs w:val="20"/>
        </w:rPr>
        <w:t>Canada ranks #2 as a source for Wisconsin imports with $4.2 billion. Plastic products account for 10.72% of the total followed by industrial machinery at 10.69%, wood products at 9.12% and paper products at 7.60%</w:t>
      </w:r>
      <w:r w:rsidR="005F3432">
        <w:rPr>
          <w:rFonts w:eastAsia="Calibri" w:cs="Arial"/>
          <w:color w:val="auto"/>
          <w:sz w:val="20"/>
          <w:szCs w:val="20"/>
        </w:rPr>
        <w:t>.</w:t>
      </w:r>
    </w:p>
    <w:p w14:paraId="5239C9F0" w14:textId="77777777" w:rsidR="00B62226" w:rsidRDefault="00B62226" w:rsidP="00B62226">
      <w:pPr>
        <w:pStyle w:val="ListParagraph"/>
        <w:rPr>
          <w:rFonts w:eastAsia="Calibri" w:cs="Arial"/>
          <w:color w:val="auto"/>
          <w:sz w:val="20"/>
          <w:szCs w:val="20"/>
        </w:rPr>
      </w:pPr>
    </w:p>
    <w:p w14:paraId="0E04D714" w14:textId="08431095" w:rsidR="00B62226" w:rsidRDefault="00B62226" w:rsidP="00B62226">
      <w:pPr>
        <w:pStyle w:val="ListParagraph"/>
        <w:numPr>
          <w:ilvl w:val="0"/>
          <w:numId w:val="32"/>
        </w:numPr>
        <w:rPr>
          <w:rFonts w:eastAsia="Calibri" w:cs="Arial"/>
          <w:color w:val="auto"/>
          <w:sz w:val="20"/>
          <w:szCs w:val="20"/>
        </w:rPr>
      </w:pPr>
      <w:r>
        <w:rPr>
          <w:rFonts w:eastAsia="Calibri" w:cs="Arial"/>
          <w:color w:val="auto"/>
          <w:sz w:val="20"/>
          <w:szCs w:val="20"/>
        </w:rPr>
        <w:t>Mexico ranks #3 with $2.7 billion. Leading categories include electrical machinery at 20.51%, medical and scientific instruments at 18.97%, and industrial machinery at 16.36%.</w:t>
      </w:r>
    </w:p>
    <w:p w14:paraId="6ABBDA67" w14:textId="77777777" w:rsidR="00B62226" w:rsidRPr="00EC5CEC" w:rsidRDefault="00B62226" w:rsidP="00B62226">
      <w:pPr>
        <w:pStyle w:val="ListParagraph"/>
        <w:rPr>
          <w:rFonts w:eastAsia="Calibri" w:cs="Arial"/>
          <w:color w:val="auto"/>
          <w:sz w:val="20"/>
          <w:szCs w:val="20"/>
        </w:rPr>
      </w:pPr>
    </w:p>
    <w:p w14:paraId="43B68DD7" w14:textId="24C98AA3" w:rsidR="00B62226" w:rsidRDefault="00B62226" w:rsidP="00B62226">
      <w:pPr>
        <w:pStyle w:val="ListParagraph"/>
        <w:numPr>
          <w:ilvl w:val="0"/>
          <w:numId w:val="32"/>
        </w:numPr>
        <w:rPr>
          <w:rFonts w:eastAsia="Calibri" w:cs="Arial"/>
          <w:color w:val="auto"/>
          <w:sz w:val="20"/>
          <w:szCs w:val="20"/>
        </w:rPr>
      </w:pPr>
      <w:r>
        <w:rPr>
          <w:rFonts w:eastAsia="Calibri" w:cs="Arial"/>
          <w:color w:val="auto"/>
          <w:sz w:val="20"/>
          <w:szCs w:val="20"/>
        </w:rPr>
        <w:t>Industrial machinery accounts for 20.00% of Wisconsin’s imports. In both 2019 and 2020, hand tools w</w:t>
      </w:r>
      <w:r w:rsidR="00340093">
        <w:rPr>
          <w:rFonts w:eastAsia="Calibri" w:cs="Arial"/>
          <w:color w:val="auto"/>
          <w:sz w:val="20"/>
          <w:szCs w:val="20"/>
        </w:rPr>
        <w:t>ere</w:t>
      </w:r>
      <w:r>
        <w:rPr>
          <w:rFonts w:eastAsia="Calibri" w:cs="Arial"/>
          <w:color w:val="auto"/>
          <w:sz w:val="20"/>
          <w:szCs w:val="20"/>
        </w:rPr>
        <w:t xml:space="preserve"> the largest subcategory representing 12.20% of the category. Transmission shaft, bearings and gears is the second largest subcategory, followed by taps, cocks and valves. China ranks #1 as a supplier of industrial machinery imported into Wisconsin followed by Germany and Canada.</w:t>
      </w:r>
    </w:p>
    <w:p w14:paraId="4D6C4493" w14:textId="77777777" w:rsidR="00B62226" w:rsidRPr="00EC5CEC" w:rsidRDefault="00B62226" w:rsidP="00B62226">
      <w:pPr>
        <w:pStyle w:val="ListParagraph"/>
        <w:rPr>
          <w:rFonts w:eastAsia="Calibri" w:cs="Arial"/>
          <w:color w:val="auto"/>
          <w:sz w:val="20"/>
          <w:szCs w:val="20"/>
        </w:rPr>
      </w:pPr>
    </w:p>
    <w:p w14:paraId="4D8FA294" w14:textId="77777777" w:rsidR="00B62226" w:rsidRDefault="00B62226" w:rsidP="00B62226">
      <w:pPr>
        <w:pStyle w:val="ListParagraph"/>
        <w:numPr>
          <w:ilvl w:val="0"/>
          <w:numId w:val="32"/>
        </w:numPr>
        <w:rPr>
          <w:rFonts w:eastAsia="Calibri" w:cs="Arial"/>
          <w:color w:val="auto"/>
          <w:sz w:val="20"/>
          <w:szCs w:val="20"/>
        </w:rPr>
      </w:pPr>
      <w:r>
        <w:rPr>
          <w:rFonts w:eastAsia="Calibri" w:cs="Arial"/>
          <w:color w:val="auto"/>
          <w:sz w:val="20"/>
          <w:szCs w:val="20"/>
        </w:rPr>
        <w:t>Electrical machinery is the #2 category. Electrical transformers and static converters is the leading subcategory. Prepared unrecorded media for sound ranked #2.</w:t>
      </w:r>
    </w:p>
    <w:p w14:paraId="1A5CE62E" w14:textId="77777777" w:rsidR="00B62226" w:rsidRPr="001F207A" w:rsidRDefault="00B62226" w:rsidP="00B62226">
      <w:pPr>
        <w:pStyle w:val="ListParagraph"/>
        <w:rPr>
          <w:rFonts w:eastAsia="Calibri" w:cs="Arial"/>
          <w:color w:val="auto"/>
          <w:sz w:val="20"/>
          <w:szCs w:val="20"/>
        </w:rPr>
      </w:pPr>
    </w:p>
    <w:p w14:paraId="78F72117" w14:textId="77777777" w:rsidR="00B62226" w:rsidRPr="001F207A" w:rsidRDefault="00B62226" w:rsidP="00B62226">
      <w:pPr>
        <w:pStyle w:val="ListParagraph"/>
        <w:numPr>
          <w:ilvl w:val="0"/>
          <w:numId w:val="32"/>
        </w:numPr>
        <w:rPr>
          <w:rFonts w:eastAsia="Calibri" w:cs="Arial"/>
          <w:color w:val="auto"/>
          <w:sz w:val="20"/>
          <w:szCs w:val="20"/>
        </w:rPr>
      </w:pPr>
      <w:r>
        <w:rPr>
          <w:rFonts w:eastAsia="Calibri" w:cs="Arial"/>
          <w:color w:val="auto"/>
          <w:sz w:val="20"/>
          <w:szCs w:val="20"/>
        </w:rPr>
        <w:t>Starting in 2015, Wisconsin imported large quantities of pharmaceutical products from Ireland. They peaked in 2017 at $3.3 billion but only amounted to $168 million in 2020. Belgium went from supplying $160 million in 2019 to $2.23 billion in 2020, an increase of 1,296.93%. Belgium went from being the #14 supplier of Wisconsin imports to #4 in just one year.</w:t>
      </w:r>
    </w:p>
    <w:p w14:paraId="7E6D859D" w14:textId="3BBD59E7" w:rsidR="00D1696F" w:rsidRPr="00380DEC" w:rsidRDefault="00D1696F">
      <w:pPr>
        <w:rPr>
          <w:rFonts w:cs="Arial"/>
          <w:sz w:val="20"/>
          <w:szCs w:val="20"/>
        </w:rPr>
      </w:pPr>
      <w:r>
        <w:rPr>
          <w:rFonts w:cs="Arial"/>
          <w:b/>
          <w:color w:val="294E6C"/>
          <w:sz w:val="32"/>
          <w:szCs w:val="20"/>
        </w:rPr>
        <w:br w:type="page"/>
      </w:r>
    </w:p>
    <w:p w14:paraId="30455B51" w14:textId="77777777" w:rsidR="00A75BE0" w:rsidRPr="00ED5C8A" w:rsidRDefault="00A75BE0" w:rsidP="00A75BE0">
      <w:pPr>
        <w:rPr>
          <w:rFonts w:ascii="Arial" w:eastAsiaTheme="majorEastAsia" w:hAnsi="Arial" w:cs="Arial"/>
          <w:b/>
          <w:bCs/>
          <w:i/>
          <w:caps/>
          <w:color w:val="294E6C"/>
          <w:sz w:val="26"/>
          <w:szCs w:val="26"/>
        </w:rPr>
      </w:pPr>
      <w:r w:rsidRPr="00ED5C8A">
        <w:rPr>
          <w:rFonts w:ascii="Arial" w:eastAsiaTheme="majorEastAsia" w:hAnsi="Arial" w:cs="Arial"/>
          <w:b/>
          <w:bCs/>
          <w:caps/>
          <w:color w:val="294E6C"/>
          <w:sz w:val="26"/>
          <w:szCs w:val="26"/>
        </w:rPr>
        <w:t xml:space="preserve">Top </w:t>
      </w:r>
      <w:r>
        <w:rPr>
          <w:rFonts w:ascii="Arial" w:eastAsiaTheme="majorEastAsia" w:hAnsi="Arial" w:cs="Arial"/>
          <w:b/>
          <w:bCs/>
          <w:caps/>
          <w:color w:val="294E6C"/>
          <w:sz w:val="26"/>
          <w:szCs w:val="26"/>
        </w:rPr>
        <w:t>SourceS OF Wisconsin IM</w:t>
      </w:r>
      <w:r w:rsidRPr="00ED5C8A">
        <w:rPr>
          <w:rFonts w:ascii="Arial" w:eastAsiaTheme="majorEastAsia" w:hAnsi="Arial" w:cs="Arial"/>
          <w:b/>
          <w:bCs/>
          <w:caps/>
          <w:color w:val="294E6C"/>
          <w:sz w:val="26"/>
          <w:szCs w:val="26"/>
        </w:rPr>
        <w:t>ports</w:t>
      </w:r>
    </w:p>
    <w:tbl>
      <w:tblPr>
        <w:tblW w:w="10522" w:type="dxa"/>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15"/>
        <w:gridCol w:w="2255"/>
        <w:gridCol w:w="1615"/>
        <w:gridCol w:w="1620"/>
        <w:gridCol w:w="1445"/>
        <w:gridCol w:w="1080"/>
        <w:gridCol w:w="1080"/>
        <w:gridCol w:w="712"/>
      </w:tblGrid>
      <w:tr w:rsidR="00A75BE0" w:rsidRPr="00ED5C8A" w14:paraId="0554BBEA" w14:textId="77777777" w:rsidTr="00277019">
        <w:trPr>
          <w:trHeight w:val="288"/>
          <w:jc w:val="right"/>
        </w:trPr>
        <w:tc>
          <w:tcPr>
            <w:tcW w:w="715" w:type="dxa"/>
            <w:vMerge w:val="restart"/>
            <w:shd w:val="clear" w:color="auto" w:fill="2B597A"/>
            <w:vAlign w:val="center"/>
          </w:tcPr>
          <w:p w14:paraId="6FCCF1F6" w14:textId="77777777" w:rsidR="00A75BE0" w:rsidRPr="00ED5C8A" w:rsidRDefault="00A75BE0" w:rsidP="0027701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w:t>
            </w:r>
            <w:r>
              <w:rPr>
                <w:rFonts w:ascii="Arial" w:hAnsi="Arial" w:cs="Arial"/>
                <w:b/>
                <w:bCs/>
                <w:color w:val="FFFFFF" w:themeColor="background1"/>
                <w:sz w:val="16"/>
                <w:szCs w:val="16"/>
              </w:rPr>
              <w:t>20</w:t>
            </w:r>
            <w:r w:rsidRPr="00ED5C8A">
              <w:rPr>
                <w:rFonts w:ascii="Arial" w:hAnsi="Arial" w:cs="Arial"/>
                <w:b/>
                <w:bCs/>
                <w:color w:val="FFFFFF" w:themeColor="background1"/>
                <w:sz w:val="16"/>
                <w:szCs w:val="16"/>
              </w:rPr>
              <w:t xml:space="preserve"> </w:t>
            </w:r>
          </w:p>
          <w:p w14:paraId="246B6BC5" w14:textId="77777777" w:rsidR="00A75BE0" w:rsidRPr="00ED5C8A" w:rsidRDefault="00A75BE0" w:rsidP="0027701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RANK</w:t>
            </w:r>
          </w:p>
        </w:tc>
        <w:tc>
          <w:tcPr>
            <w:tcW w:w="2255" w:type="dxa"/>
            <w:vMerge w:val="restart"/>
            <w:shd w:val="clear" w:color="auto" w:fill="2B597A"/>
            <w:tcMar>
              <w:left w:w="72" w:type="dxa"/>
              <w:right w:w="72" w:type="dxa"/>
            </w:tcMar>
            <w:vAlign w:val="center"/>
          </w:tcPr>
          <w:p w14:paraId="481232B7" w14:textId="77777777" w:rsidR="00A75BE0" w:rsidRPr="00ED5C8A" w:rsidRDefault="00A75BE0" w:rsidP="0027701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COUNTRY</w:t>
            </w:r>
          </w:p>
        </w:tc>
        <w:tc>
          <w:tcPr>
            <w:tcW w:w="4680" w:type="dxa"/>
            <w:gridSpan w:val="3"/>
            <w:shd w:val="clear" w:color="auto" w:fill="2B597A"/>
            <w:vAlign w:val="center"/>
          </w:tcPr>
          <w:p w14:paraId="7D3081A0" w14:textId="77777777" w:rsidR="00A75BE0" w:rsidRPr="00ED5C8A" w:rsidRDefault="00A75BE0" w:rsidP="00277019">
            <w:pPr>
              <w:jc w:val="center"/>
              <w:rPr>
                <w:rFonts w:ascii="Arial" w:hAnsi="Arial" w:cs="Arial"/>
                <w:b/>
                <w:bCs/>
                <w:color w:val="FFFFFF" w:themeColor="background1"/>
                <w:sz w:val="16"/>
                <w:szCs w:val="16"/>
              </w:rPr>
            </w:pPr>
            <w:r>
              <w:rPr>
                <w:rFonts w:ascii="Arial" w:hAnsi="Arial" w:cs="Arial"/>
                <w:b/>
                <w:bCs/>
                <w:color w:val="FFFFFF" w:themeColor="background1"/>
                <w:sz w:val="16"/>
                <w:szCs w:val="16"/>
              </w:rPr>
              <w:t xml:space="preserve">IMPORT </w:t>
            </w:r>
            <w:r w:rsidRPr="00ED5C8A">
              <w:rPr>
                <w:rFonts w:ascii="Arial" w:hAnsi="Arial" w:cs="Arial"/>
                <w:b/>
                <w:bCs/>
                <w:color w:val="FFFFFF" w:themeColor="background1"/>
                <w:sz w:val="16"/>
                <w:szCs w:val="16"/>
              </w:rPr>
              <w:t>VALUE</w:t>
            </w:r>
          </w:p>
        </w:tc>
        <w:tc>
          <w:tcPr>
            <w:tcW w:w="2160" w:type="dxa"/>
            <w:gridSpan w:val="2"/>
            <w:shd w:val="clear" w:color="auto" w:fill="2B597A"/>
            <w:tcMar>
              <w:left w:w="72" w:type="dxa"/>
              <w:right w:w="72" w:type="dxa"/>
            </w:tcMar>
            <w:vAlign w:val="center"/>
          </w:tcPr>
          <w:p w14:paraId="48E9CD96" w14:textId="77777777" w:rsidR="00A75BE0" w:rsidRPr="00ED5C8A" w:rsidRDefault="00A75BE0" w:rsidP="0027701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 CHANGE</w:t>
            </w:r>
          </w:p>
        </w:tc>
        <w:tc>
          <w:tcPr>
            <w:tcW w:w="712" w:type="dxa"/>
            <w:vMerge w:val="restart"/>
            <w:shd w:val="clear" w:color="auto" w:fill="2B597A"/>
            <w:tcMar>
              <w:left w:w="72" w:type="dxa"/>
              <w:right w:w="72" w:type="dxa"/>
            </w:tcMar>
            <w:vAlign w:val="center"/>
          </w:tcPr>
          <w:p w14:paraId="4C80D413" w14:textId="77777777" w:rsidR="00A75BE0" w:rsidRPr="00ED5C8A" w:rsidRDefault="00A75BE0" w:rsidP="0027701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2010 RANK</w:t>
            </w:r>
          </w:p>
        </w:tc>
      </w:tr>
      <w:tr w:rsidR="00A75BE0" w:rsidRPr="00ED5C8A" w14:paraId="5271502F" w14:textId="77777777" w:rsidTr="00277019">
        <w:trPr>
          <w:trHeight w:val="288"/>
          <w:jc w:val="right"/>
        </w:trPr>
        <w:tc>
          <w:tcPr>
            <w:tcW w:w="715" w:type="dxa"/>
            <w:vMerge/>
            <w:shd w:val="clear" w:color="auto" w:fill="2B597A"/>
            <w:vAlign w:val="center"/>
          </w:tcPr>
          <w:p w14:paraId="1EB9BFC6" w14:textId="77777777" w:rsidR="00A75BE0" w:rsidRPr="00ED5C8A" w:rsidRDefault="00A75BE0" w:rsidP="00277019">
            <w:pPr>
              <w:jc w:val="center"/>
              <w:rPr>
                <w:rFonts w:ascii="Arial" w:hAnsi="Arial" w:cs="Arial"/>
                <w:b/>
                <w:bCs/>
                <w:color w:val="FFFFFF" w:themeColor="background1"/>
                <w:sz w:val="16"/>
                <w:szCs w:val="16"/>
              </w:rPr>
            </w:pPr>
          </w:p>
        </w:tc>
        <w:tc>
          <w:tcPr>
            <w:tcW w:w="2255" w:type="dxa"/>
            <w:vMerge/>
            <w:shd w:val="clear" w:color="auto" w:fill="2B597A"/>
            <w:tcMar>
              <w:left w:w="72" w:type="dxa"/>
              <w:right w:w="72" w:type="dxa"/>
            </w:tcMar>
            <w:vAlign w:val="center"/>
          </w:tcPr>
          <w:p w14:paraId="56FED882" w14:textId="77777777" w:rsidR="00A75BE0" w:rsidRPr="00C93A37" w:rsidRDefault="00A75BE0" w:rsidP="00277019">
            <w:pPr>
              <w:jc w:val="center"/>
              <w:rPr>
                <w:rFonts w:ascii="Arial" w:hAnsi="Arial" w:cs="Arial"/>
                <w:b/>
                <w:bCs/>
                <w:color w:val="FFFFFF" w:themeColor="background1"/>
                <w:sz w:val="16"/>
                <w:szCs w:val="16"/>
              </w:rPr>
            </w:pPr>
          </w:p>
        </w:tc>
        <w:tc>
          <w:tcPr>
            <w:tcW w:w="1615" w:type="dxa"/>
            <w:shd w:val="clear" w:color="auto" w:fill="2B597A"/>
            <w:vAlign w:val="center"/>
          </w:tcPr>
          <w:p w14:paraId="09C4DB4E" w14:textId="77777777" w:rsidR="00A75BE0" w:rsidRPr="00ED5C8A" w:rsidRDefault="00A75BE0" w:rsidP="0027701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w:t>
            </w:r>
            <w:r>
              <w:rPr>
                <w:rFonts w:ascii="Arial" w:hAnsi="Arial" w:cs="Arial"/>
                <w:b/>
                <w:bCs/>
                <w:color w:val="FFFFFF" w:themeColor="background1"/>
                <w:sz w:val="16"/>
                <w:szCs w:val="16"/>
              </w:rPr>
              <w:t>20</w:t>
            </w:r>
          </w:p>
        </w:tc>
        <w:tc>
          <w:tcPr>
            <w:tcW w:w="1620" w:type="dxa"/>
            <w:shd w:val="clear" w:color="auto" w:fill="2B597A"/>
            <w:tcMar>
              <w:left w:w="72" w:type="dxa"/>
              <w:right w:w="72" w:type="dxa"/>
            </w:tcMar>
            <w:vAlign w:val="center"/>
          </w:tcPr>
          <w:p w14:paraId="601DFE46" w14:textId="77777777" w:rsidR="00A75BE0" w:rsidRPr="00C93A37" w:rsidRDefault="00A75BE0" w:rsidP="0027701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w:t>
            </w:r>
            <w:r>
              <w:rPr>
                <w:rFonts w:ascii="Arial" w:hAnsi="Arial" w:cs="Arial"/>
                <w:b/>
                <w:bCs/>
                <w:color w:val="FFFFFF" w:themeColor="background1"/>
                <w:sz w:val="16"/>
                <w:szCs w:val="16"/>
              </w:rPr>
              <w:t>9</w:t>
            </w:r>
          </w:p>
        </w:tc>
        <w:tc>
          <w:tcPr>
            <w:tcW w:w="1445" w:type="dxa"/>
            <w:shd w:val="clear" w:color="auto" w:fill="2B597A"/>
            <w:vAlign w:val="center"/>
          </w:tcPr>
          <w:p w14:paraId="79B0B372" w14:textId="77777777" w:rsidR="00A75BE0" w:rsidRPr="00ED5C8A" w:rsidRDefault="00A75BE0" w:rsidP="0027701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2010</w:t>
            </w:r>
          </w:p>
        </w:tc>
        <w:tc>
          <w:tcPr>
            <w:tcW w:w="1080" w:type="dxa"/>
            <w:shd w:val="clear" w:color="auto" w:fill="2B597A"/>
            <w:tcMar>
              <w:left w:w="72" w:type="dxa"/>
              <w:right w:w="72" w:type="dxa"/>
            </w:tcMar>
            <w:vAlign w:val="center"/>
          </w:tcPr>
          <w:p w14:paraId="0AE10B76" w14:textId="77777777" w:rsidR="00A75BE0" w:rsidRPr="00C93A37" w:rsidRDefault="00A75BE0" w:rsidP="0027701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w:t>
            </w:r>
            <w:r>
              <w:rPr>
                <w:rFonts w:ascii="Arial" w:hAnsi="Arial" w:cs="Arial"/>
                <w:b/>
                <w:bCs/>
                <w:color w:val="FFFFFF" w:themeColor="background1"/>
                <w:sz w:val="16"/>
                <w:szCs w:val="16"/>
              </w:rPr>
              <w:t>9</w:t>
            </w:r>
            <w:r w:rsidRPr="00ED5C8A">
              <w:rPr>
                <w:rFonts w:ascii="Arial" w:hAnsi="Arial" w:cs="Arial"/>
                <w:b/>
                <w:bCs/>
                <w:color w:val="FFFFFF" w:themeColor="background1"/>
                <w:sz w:val="16"/>
                <w:szCs w:val="16"/>
              </w:rPr>
              <w:t>-20</w:t>
            </w:r>
            <w:r>
              <w:rPr>
                <w:rFonts w:ascii="Arial" w:hAnsi="Arial" w:cs="Arial"/>
                <w:b/>
                <w:bCs/>
                <w:color w:val="FFFFFF" w:themeColor="background1"/>
                <w:sz w:val="16"/>
                <w:szCs w:val="16"/>
              </w:rPr>
              <w:t>20</w:t>
            </w:r>
            <w:r w:rsidRPr="00ED5C8A">
              <w:rPr>
                <w:rFonts w:ascii="Arial" w:hAnsi="Arial" w:cs="Arial"/>
                <w:b/>
                <w:bCs/>
                <w:color w:val="FFFFFF" w:themeColor="background1"/>
                <w:sz w:val="16"/>
                <w:szCs w:val="16"/>
              </w:rPr>
              <w:t xml:space="preserve"> </w:t>
            </w:r>
          </w:p>
        </w:tc>
        <w:tc>
          <w:tcPr>
            <w:tcW w:w="1080" w:type="dxa"/>
            <w:shd w:val="clear" w:color="auto" w:fill="2B597A"/>
            <w:tcMar>
              <w:left w:w="72" w:type="dxa"/>
              <w:right w:w="72" w:type="dxa"/>
            </w:tcMar>
            <w:vAlign w:val="center"/>
          </w:tcPr>
          <w:p w14:paraId="768168D5" w14:textId="77777777" w:rsidR="00A75BE0" w:rsidRPr="00C93A37" w:rsidRDefault="00A75BE0" w:rsidP="00277019">
            <w:pPr>
              <w:jc w:val="center"/>
              <w:rPr>
                <w:rFonts w:ascii="Arial" w:hAnsi="Arial" w:cs="Arial"/>
                <w:b/>
                <w:bCs/>
                <w:color w:val="FFFFFF" w:themeColor="background1"/>
                <w:sz w:val="16"/>
                <w:szCs w:val="16"/>
              </w:rPr>
            </w:pPr>
            <w:r w:rsidRPr="00C93A37">
              <w:rPr>
                <w:rFonts w:ascii="Arial" w:hAnsi="Arial" w:cs="Arial"/>
                <w:b/>
                <w:bCs/>
                <w:color w:val="FFFFFF" w:themeColor="background1"/>
                <w:sz w:val="16"/>
                <w:szCs w:val="16"/>
              </w:rPr>
              <w:t>2010-20</w:t>
            </w:r>
            <w:r>
              <w:rPr>
                <w:rFonts w:ascii="Arial" w:hAnsi="Arial" w:cs="Arial"/>
                <w:b/>
                <w:bCs/>
                <w:color w:val="FFFFFF" w:themeColor="background1"/>
                <w:sz w:val="16"/>
                <w:szCs w:val="16"/>
              </w:rPr>
              <w:t>20</w:t>
            </w:r>
          </w:p>
        </w:tc>
        <w:tc>
          <w:tcPr>
            <w:tcW w:w="712" w:type="dxa"/>
            <w:vMerge/>
            <w:shd w:val="clear" w:color="auto" w:fill="2B597A"/>
            <w:tcMar>
              <w:left w:w="72" w:type="dxa"/>
              <w:right w:w="72" w:type="dxa"/>
            </w:tcMar>
            <w:vAlign w:val="center"/>
          </w:tcPr>
          <w:p w14:paraId="5D9FB1B5" w14:textId="77777777" w:rsidR="00A75BE0" w:rsidRPr="00C93A37" w:rsidRDefault="00A75BE0" w:rsidP="00277019">
            <w:pPr>
              <w:jc w:val="center"/>
              <w:rPr>
                <w:rFonts w:ascii="Arial" w:hAnsi="Arial" w:cs="Arial"/>
                <w:b/>
                <w:bCs/>
                <w:color w:val="FFFFFF" w:themeColor="background1"/>
                <w:sz w:val="16"/>
                <w:szCs w:val="16"/>
              </w:rPr>
            </w:pPr>
          </w:p>
        </w:tc>
      </w:tr>
      <w:tr w:rsidR="00A75BE0" w:rsidRPr="00ED5C8A" w14:paraId="71C649BF" w14:textId="77777777" w:rsidTr="00277019">
        <w:trPr>
          <w:trHeight w:val="288"/>
          <w:jc w:val="right"/>
        </w:trPr>
        <w:tc>
          <w:tcPr>
            <w:tcW w:w="715" w:type="dxa"/>
            <w:shd w:val="clear" w:color="auto" w:fill="FFFFFF" w:themeFill="background1"/>
            <w:vAlign w:val="center"/>
          </w:tcPr>
          <w:p w14:paraId="601DF656" w14:textId="77777777" w:rsidR="00A75BE0" w:rsidRPr="009D6DCB" w:rsidRDefault="00A75BE0" w:rsidP="00277019">
            <w:pPr>
              <w:jc w:val="center"/>
              <w:rPr>
                <w:rFonts w:ascii="Arial" w:hAnsi="Arial" w:cs="Arial"/>
                <w:bCs/>
                <w:sz w:val="16"/>
                <w:szCs w:val="16"/>
              </w:rPr>
            </w:pPr>
            <w:r w:rsidRPr="009D6DCB">
              <w:rPr>
                <w:rFonts w:ascii="Arial" w:hAnsi="Arial" w:cs="Arial"/>
                <w:bCs/>
                <w:sz w:val="16"/>
                <w:szCs w:val="16"/>
              </w:rPr>
              <w:t>1</w:t>
            </w:r>
          </w:p>
        </w:tc>
        <w:tc>
          <w:tcPr>
            <w:tcW w:w="2255" w:type="dxa"/>
            <w:shd w:val="clear" w:color="auto" w:fill="FFFFFF" w:themeFill="background1"/>
            <w:tcMar>
              <w:left w:w="72" w:type="dxa"/>
              <w:right w:w="72" w:type="dxa"/>
            </w:tcMar>
            <w:vAlign w:val="center"/>
          </w:tcPr>
          <w:p w14:paraId="78802438" w14:textId="77777777" w:rsidR="00A75BE0" w:rsidRPr="009D6DCB" w:rsidRDefault="00A75BE0" w:rsidP="00277019">
            <w:pPr>
              <w:rPr>
                <w:rFonts w:ascii="Arial" w:hAnsi="Arial" w:cs="Arial"/>
                <w:bCs/>
                <w:sz w:val="16"/>
                <w:szCs w:val="16"/>
              </w:rPr>
            </w:pPr>
            <w:r>
              <w:rPr>
                <w:rFonts w:ascii="Arial" w:hAnsi="Arial" w:cs="Arial"/>
                <w:color w:val="000000"/>
                <w:sz w:val="16"/>
                <w:szCs w:val="16"/>
              </w:rPr>
              <w:t>China</w:t>
            </w:r>
          </w:p>
        </w:tc>
        <w:tc>
          <w:tcPr>
            <w:tcW w:w="1615" w:type="dxa"/>
            <w:shd w:val="clear" w:color="auto" w:fill="FFFFFF" w:themeFill="background1"/>
            <w:vAlign w:val="center"/>
          </w:tcPr>
          <w:p w14:paraId="66FA7685" w14:textId="77777777" w:rsidR="00A75BE0" w:rsidRPr="009B5775" w:rsidRDefault="00A75BE0" w:rsidP="00FA32CD">
            <w:pPr>
              <w:jc w:val="right"/>
              <w:rPr>
                <w:rFonts w:ascii="Arial" w:hAnsi="Arial" w:cs="Arial"/>
                <w:color w:val="000000"/>
                <w:sz w:val="16"/>
                <w:szCs w:val="16"/>
              </w:rPr>
            </w:pPr>
            <w:r>
              <w:rPr>
                <w:rFonts w:ascii="Arial" w:hAnsi="Arial" w:cs="Arial"/>
                <w:color w:val="000000"/>
                <w:sz w:val="16"/>
                <w:szCs w:val="16"/>
              </w:rPr>
              <w:t xml:space="preserve">$26,846,209,051 </w:t>
            </w:r>
          </w:p>
        </w:tc>
        <w:tc>
          <w:tcPr>
            <w:tcW w:w="1620" w:type="dxa"/>
            <w:shd w:val="clear" w:color="auto" w:fill="FFFFFF" w:themeFill="background1"/>
            <w:tcMar>
              <w:left w:w="72" w:type="dxa"/>
              <w:right w:w="72" w:type="dxa"/>
            </w:tcMar>
            <w:vAlign w:val="center"/>
          </w:tcPr>
          <w:p w14:paraId="31A1C806"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$28,440,183,568 </w:t>
            </w:r>
          </w:p>
        </w:tc>
        <w:tc>
          <w:tcPr>
            <w:tcW w:w="1445" w:type="dxa"/>
            <w:shd w:val="clear" w:color="auto" w:fill="FFFFFF" w:themeFill="background1"/>
            <w:vAlign w:val="center"/>
          </w:tcPr>
          <w:p w14:paraId="268363C0"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$19,688,600,428 </w:t>
            </w:r>
          </w:p>
        </w:tc>
        <w:tc>
          <w:tcPr>
            <w:tcW w:w="1080" w:type="dxa"/>
            <w:shd w:val="clear" w:color="auto" w:fill="FFFFFF" w:themeFill="background1"/>
            <w:tcMar>
              <w:left w:w="72" w:type="dxa"/>
              <w:right w:w="72" w:type="dxa"/>
            </w:tcMar>
            <w:vAlign w:val="center"/>
          </w:tcPr>
          <w:p w14:paraId="199680DD"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-13.03%</w:t>
            </w:r>
          </w:p>
        </w:tc>
        <w:tc>
          <w:tcPr>
            <w:tcW w:w="1080" w:type="dxa"/>
            <w:shd w:val="clear" w:color="auto" w:fill="FFFFFF" w:themeFill="background1"/>
            <w:tcMar>
              <w:left w:w="72" w:type="dxa"/>
              <w:right w:w="72" w:type="dxa"/>
            </w:tcMar>
            <w:vAlign w:val="center"/>
          </w:tcPr>
          <w:p w14:paraId="3DDA5608"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16.27%</w:t>
            </w:r>
          </w:p>
        </w:tc>
        <w:tc>
          <w:tcPr>
            <w:tcW w:w="712" w:type="dxa"/>
            <w:shd w:val="clear" w:color="auto" w:fill="FFFFFF" w:themeFill="background1"/>
            <w:tcMar>
              <w:left w:w="72" w:type="dxa"/>
              <w:right w:w="72" w:type="dxa"/>
            </w:tcMar>
            <w:vAlign w:val="center"/>
          </w:tcPr>
          <w:p w14:paraId="7C235023"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1</w:t>
            </w:r>
          </w:p>
        </w:tc>
      </w:tr>
      <w:tr w:rsidR="00A75BE0" w:rsidRPr="00ED5C8A" w14:paraId="33B2C137" w14:textId="77777777" w:rsidTr="00277019">
        <w:trPr>
          <w:trHeight w:val="288"/>
          <w:jc w:val="right"/>
        </w:trPr>
        <w:tc>
          <w:tcPr>
            <w:tcW w:w="715" w:type="dxa"/>
            <w:shd w:val="clear" w:color="auto" w:fill="A8CADA"/>
            <w:vAlign w:val="center"/>
          </w:tcPr>
          <w:p w14:paraId="5F08081D" w14:textId="77777777" w:rsidR="00A75BE0" w:rsidRPr="009D6DCB" w:rsidRDefault="00A75BE0" w:rsidP="00277019">
            <w:pPr>
              <w:jc w:val="center"/>
              <w:rPr>
                <w:rFonts w:ascii="Arial" w:hAnsi="Arial" w:cs="Arial"/>
                <w:bCs/>
                <w:sz w:val="16"/>
                <w:szCs w:val="16"/>
              </w:rPr>
            </w:pPr>
            <w:r w:rsidRPr="009D6DCB">
              <w:rPr>
                <w:rFonts w:ascii="Arial" w:hAnsi="Arial" w:cs="Arial"/>
                <w:bCs/>
                <w:sz w:val="16"/>
                <w:szCs w:val="16"/>
              </w:rPr>
              <w:t>2</w:t>
            </w:r>
          </w:p>
        </w:tc>
        <w:tc>
          <w:tcPr>
            <w:tcW w:w="2255" w:type="dxa"/>
            <w:shd w:val="clear" w:color="auto" w:fill="A8CADA"/>
            <w:tcMar>
              <w:left w:w="72" w:type="dxa"/>
              <w:right w:w="72" w:type="dxa"/>
            </w:tcMar>
            <w:vAlign w:val="center"/>
          </w:tcPr>
          <w:p w14:paraId="522C37BF" w14:textId="77777777" w:rsidR="00A75BE0" w:rsidRPr="009D6DCB" w:rsidRDefault="00A75BE0" w:rsidP="00277019">
            <w:pPr>
              <w:rPr>
                <w:rFonts w:ascii="Arial" w:hAnsi="Arial" w:cs="Arial"/>
                <w:bCs/>
                <w:sz w:val="16"/>
                <w:szCs w:val="16"/>
              </w:rPr>
            </w:pPr>
            <w:r>
              <w:rPr>
                <w:rFonts w:ascii="Arial" w:hAnsi="Arial" w:cs="Arial"/>
                <w:color w:val="000000"/>
                <w:sz w:val="16"/>
                <w:szCs w:val="16"/>
              </w:rPr>
              <w:t>Canada</w:t>
            </w:r>
          </w:p>
        </w:tc>
        <w:tc>
          <w:tcPr>
            <w:tcW w:w="1615" w:type="dxa"/>
            <w:shd w:val="clear" w:color="auto" w:fill="A8CADA"/>
            <w:vAlign w:val="center"/>
          </w:tcPr>
          <w:p w14:paraId="056373DB"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$5,554,107,165 </w:t>
            </w:r>
          </w:p>
        </w:tc>
        <w:tc>
          <w:tcPr>
            <w:tcW w:w="1620" w:type="dxa"/>
            <w:shd w:val="clear" w:color="auto" w:fill="A8CADA"/>
            <w:tcMar>
              <w:left w:w="72" w:type="dxa"/>
              <w:right w:w="72" w:type="dxa"/>
            </w:tcMar>
            <w:vAlign w:val="center"/>
          </w:tcPr>
          <w:p w14:paraId="53604763"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$6,386,100,735 </w:t>
            </w:r>
          </w:p>
        </w:tc>
        <w:tc>
          <w:tcPr>
            <w:tcW w:w="1445" w:type="dxa"/>
            <w:shd w:val="clear" w:color="auto" w:fill="A8CADA"/>
            <w:vAlign w:val="center"/>
          </w:tcPr>
          <w:p w14:paraId="2F9F8EF6"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$4,776,742,946 </w:t>
            </w:r>
          </w:p>
        </w:tc>
        <w:tc>
          <w:tcPr>
            <w:tcW w:w="1080" w:type="dxa"/>
            <w:shd w:val="clear" w:color="auto" w:fill="A8CADA"/>
            <w:tcMar>
              <w:left w:w="72" w:type="dxa"/>
              <w:right w:w="72" w:type="dxa"/>
            </w:tcMar>
            <w:vAlign w:val="center"/>
          </w:tcPr>
          <w:p w14:paraId="173C3FB9"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-2.96%</w:t>
            </w:r>
          </w:p>
        </w:tc>
        <w:tc>
          <w:tcPr>
            <w:tcW w:w="1080" w:type="dxa"/>
            <w:shd w:val="clear" w:color="auto" w:fill="A8CADA"/>
            <w:tcMar>
              <w:left w:w="72" w:type="dxa"/>
              <w:right w:w="72" w:type="dxa"/>
            </w:tcMar>
            <w:vAlign w:val="center"/>
          </w:tcPr>
          <w:p w14:paraId="7D655333"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9.33%</w:t>
            </w:r>
          </w:p>
        </w:tc>
        <w:tc>
          <w:tcPr>
            <w:tcW w:w="712" w:type="dxa"/>
            <w:shd w:val="clear" w:color="auto" w:fill="A8CADA"/>
            <w:tcMar>
              <w:left w:w="72" w:type="dxa"/>
              <w:right w:w="72" w:type="dxa"/>
            </w:tcMar>
            <w:vAlign w:val="center"/>
          </w:tcPr>
          <w:p w14:paraId="3335D82B"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2</w:t>
            </w:r>
          </w:p>
        </w:tc>
      </w:tr>
      <w:tr w:rsidR="00A75BE0" w:rsidRPr="00ED5C8A" w14:paraId="1C5A9F30" w14:textId="77777777" w:rsidTr="00277019">
        <w:trPr>
          <w:trHeight w:val="288"/>
          <w:jc w:val="right"/>
        </w:trPr>
        <w:tc>
          <w:tcPr>
            <w:tcW w:w="715" w:type="dxa"/>
            <w:shd w:val="clear" w:color="auto" w:fill="FFFFFF" w:themeFill="background1"/>
            <w:vAlign w:val="center"/>
          </w:tcPr>
          <w:p w14:paraId="6BAB1B6B" w14:textId="77777777" w:rsidR="00A75BE0" w:rsidRPr="009D6DCB" w:rsidRDefault="00A75BE0" w:rsidP="00277019">
            <w:pPr>
              <w:jc w:val="center"/>
              <w:rPr>
                <w:rFonts w:ascii="Arial" w:hAnsi="Arial" w:cs="Arial"/>
                <w:bCs/>
                <w:sz w:val="16"/>
                <w:szCs w:val="16"/>
              </w:rPr>
            </w:pPr>
            <w:r w:rsidRPr="009D6DCB">
              <w:rPr>
                <w:rFonts w:ascii="Arial" w:hAnsi="Arial" w:cs="Arial"/>
                <w:bCs/>
                <w:sz w:val="16"/>
                <w:szCs w:val="16"/>
              </w:rPr>
              <w:t>3</w:t>
            </w:r>
          </w:p>
        </w:tc>
        <w:tc>
          <w:tcPr>
            <w:tcW w:w="2255" w:type="dxa"/>
            <w:shd w:val="clear" w:color="auto" w:fill="FFFFFF" w:themeFill="background1"/>
            <w:tcMar>
              <w:left w:w="72" w:type="dxa"/>
              <w:right w:w="72" w:type="dxa"/>
            </w:tcMar>
            <w:vAlign w:val="center"/>
          </w:tcPr>
          <w:p w14:paraId="1E47B9CE" w14:textId="77777777" w:rsidR="00A75BE0" w:rsidRPr="009D6DCB" w:rsidRDefault="00A75BE0" w:rsidP="00277019">
            <w:pPr>
              <w:rPr>
                <w:rFonts w:ascii="Arial" w:hAnsi="Arial" w:cs="Arial"/>
                <w:bCs/>
                <w:sz w:val="16"/>
                <w:szCs w:val="16"/>
              </w:rPr>
            </w:pPr>
            <w:r>
              <w:rPr>
                <w:rFonts w:ascii="Arial" w:hAnsi="Arial" w:cs="Arial"/>
                <w:color w:val="000000"/>
                <w:sz w:val="16"/>
                <w:szCs w:val="16"/>
              </w:rPr>
              <w:t>Mexico</w:t>
            </w:r>
          </w:p>
        </w:tc>
        <w:tc>
          <w:tcPr>
            <w:tcW w:w="1615" w:type="dxa"/>
            <w:shd w:val="clear" w:color="auto" w:fill="FFFFFF" w:themeFill="background1"/>
            <w:vAlign w:val="center"/>
          </w:tcPr>
          <w:p w14:paraId="40AFD6E6"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$4,209,783,395 </w:t>
            </w:r>
          </w:p>
        </w:tc>
        <w:tc>
          <w:tcPr>
            <w:tcW w:w="1620" w:type="dxa"/>
            <w:shd w:val="clear" w:color="auto" w:fill="FFFFFF" w:themeFill="background1"/>
            <w:tcMar>
              <w:left w:w="72" w:type="dxa"/>
              <w:right w:w="72" w:type="dxa"/>
            </w:tcMar>
            <w:vAlign w:val="center"/>
          </w:tcPr>
          <w:p w14:paraId="34D3FED6"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$4,338,033,584 </w:t>
            </w:r>
          </w:p>
        </w:tc>
        <w:tc>
          <w:tcPr>
            <w:tcW w:w="1445" w:type="dxa"/>
            <w:shd w:val="clear" w:color="auto" w:fill="FFFFFF" w:themeFill="background1"/>
            <w:vAlign w:val="center"/>
          </w:tcPr>
          <w:p w14:paraId="43E423F2"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$3,850,503,300 </w:t>
            </w:r>
          </w:p>
        </w:tc>
        <w:tc>
          <w:tcPr>
            <w:tcW w:w="1080" w:type="dxa"/>
            <w:shd w:val="clear" w:color="auto" w:fill="FFFFFF" w:themeFill="background1"/>
            <w:tcMar>
              <w:left w:w="72" w:type="dxa"/>
              <w:right w:w="72" w:type="dxa"/>
            </w:tcMar>
            <w:vAlign w:val="center"/>
          </w:tcPr>
          <w:p w14:paraId="2243CA57"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-4.59%</w:t>
            </w:r>
          </w:p>
        </w:tc>
        <w:tc>
          <w:tcPr>
            <w:tcW w:w="1080" w:type="dxa"/>
            <w:shd w:val="clear" w:color="auto" w:fill="FFFFFF" w:themeFill="background1"/>
            <w:tcMar>
              <w:left w:w="72" w:type="dxa"/>
              <w:right w:w="72" w:type="dxa"/>
            </w:tcMar>
            <w:vAlign w:val="center"/>
          </w:tcPr>
          <w:p w14:paraId="1DB633C4"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-6.94%</w:t>
            </w:r>
          </w:p>
        </w:tc>
        <w:tc>
          <w:tcPr>
            <w:tcW w:w="712" w:type="dxa"/>
            <w:shd w:val="clear" w:color="auto" w:fill="FFFFFF" w:themeFill="background1"/>
            <w:tcMar>
              <w:left w:w="72" w:type="dxa"/>
              <w:right w:w="72" w:type="dxa"/>
            </w:tcMar>
            <w:vAlign w:val="center"/>
          </w:tcPr>
          <w:p w14:paraId="71EC969B"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3</w:t>
            </w:r>
          </w:p>
        </w:tc>
      </w:tr>
      <w:tr w:rsidR="00A75BE0" w:rsidRPr="00ED5C8A" w14:paraId="1F0221C1" w14:textId="77777777" w:rsidTr="00277019">
        <w:trPr>
          <w:trHeight w:val="288"/>
          <w:jc w:val="right"/>
        </w:trPr>
        <w:tc>
          <w:tcPr>
            <w:tcW w:w="715" w:type="dxa"/>
            <w:shd w:val="clear" w:color="auto" w:fill="A8CADA"/>
            <w:vAlign w:val="center"/>
          </w:tcPr>
          <w:p w14:paraId="5B99B70C" w14:textId="77777777" w:rsidR="00A75BE0" w:rsidRPr="009D6DCB" w:rsidRDefault="00A75BE0" w:rsidP="00277019">
            <w:pPr>
              <w:jc w:val="center"/>
              <w:rPr>
                <w:rFonts w:ascii="Arial" w:hAnsi="Arial" w:cs="Arial"/>
                <w:bCs/>
                <w:sz w:val="16"/>
                <w:szCs w:val="16"/>
              </w:rPr>
            </w:pPr>
            <w:r w:rsidRPr="009D6DCB">
              <w:rPr>
                <w:rFonts w:ascii="Arial" w:hAnsi="Arial" w:cs="Arial"/>
                <w:bCs/>
                <w:sz w:val="16"/>
                <w:szCs w:val="16"/>
              </w:rPr>
              <w:t>4</w:t>
            </w:r>
          </w:p>
        </w:tc>
        <w:tc>
          <w:tcPr>
            <w:tcW w:w="2255" w:type="dxa"/>
            <w:shd w:val="clear" w:color="auto" w:fill="A8CADA"/>
            <w:tcMar>
              <w:left w:w="72" w:type="dxa"/>
              <w:right w:w="72" w:type="dxa"/>
            </w:tcMar>
            <w:vAlign w:val="center"/>
          </w:tcPr>
          <w:p w14:paraId="3310338F" w14:textId="77777777" w:rsidR="00A75BE0" w:rsidRPr="009D6DCB" w:rsidRDefault="00A75BE0" w:rsidP="00277019">
            <w:pPr>
              <w:rPr>
                <w:rFonts w:ascii="Arial" w:hAnsi="Arial" w:cs="Arial"/>
                <w:bCs/>
                <w:sz w:val="16"/>
                <w:szCs w:val="16"/>
              </w:rPr>
            </w:pPr>
            <w:r>
              <w:rPr>
                <w:rFonts w:ascii="Arial" w:hAnsi="Arial" w:cs="Arial"/>
                <w:color w:val="000000"/>
                <w:sz w:val="16"/>
                <w:szCs w:val="16"/>
              </w:rPr>
              <w:t>Ireland</w:t>
            </w:r>
          </w:p>
        </w:tc>
        <w:tc>
          <w:tcPr>
            <w:tcW w:w="1615" w:type="dxa"/>
            <w:shd w:val="clear" w:color="auto" w:fill="A8CADA"/>
            <w:vAlign w:val="center"/>
          </w:tcPr>
          <w:p w14:paraId="0F96B385"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$2,707,687,498 </w:t>
            </w:r>
          </w:p>
        </w:tc>
        <w:tc>
          <w:tcPr>
            <w:tcW w:w="1620" w:type="dxa"/>
            <w:shd w:val="clear" w:color="auto" w:fill="A8CADA"/>
            <w:tcMar>
              <w:left w:w="72" w:type="dxa"/>
              <w:right w:w="72" w:type="dxa"/>
            </w:tcMar>
            <w:vAlign w:val="center"/>
          </w:tcPr>
          <w:p w14:paraId="23719C22"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$2,837,804,711 </w:t>
            </w:r>
          </w:p>
        </w:tc>
        <w:tc>
          <w:tcPr>
            <w:tcW w:w="1445" w:type="dxa"/>
            <w:shd w:val="clear" w:color="auto" w:fill="A8CADA"/>
            <w:vAlign w:val="center"/>
          </w:tcPr>
          <w:p w14:paraId="587F7B46"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$2,909,757,886 </w:t>
            </w:r>
          </w:p>
        </w:tc>
        <w:tc>
          <w:tcPr>
            <w:tcW w:w="1080" w:type="dxa"/>
            <w:shd w:val="clear" w:color="auto" w:fill="A8CADA"/>
            <w:tcMar>
              <w:left w:w="72" w:type="dxa"/>
              <w:right w:w="72" w:type="dxa"/>
            </w:tcMar>
            <w:vAlign w:val="center"/>
          </w:tcPr>
          <w:p w14:paraId="2DA90BBD"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516.15%</w:t>
            </w:r>
          </w:p>
        </w:tc>
        <w:tc>
          <w:tcPr>
            <w:tcW w:w="1080" w:type="dxa"/>
            <w:shd w:val="clear" w:color="auto" w:fill="A8CADA"/>
            <w:tcMar>
              <w:left w:w="72" w:type="dxa"/>
              <w:right w:w="72" w:type="dxa"/>
            </w:tcMar>
            <w:vAlign w:val="center"/>
          </w:tcPr>
          <w:p w14:paraId="49342D4C"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2706.03%</w:t>
            </w:r>
          </w:p>
        </w:tc>
        <w:tc>
          <w:tcPr>
            <w:tcW w:w="712" w:type="dxa"/>
            <w:shd w:val="clear" w:color="auto" w:fill="A8CADA"/>
            <w:tcMar>
              <w:left w:w="72" w:type="dxa"/>
              <w:right w:w="72" w:type="dxa"/>
            </w:tcMar>
            <w:vAlign w:val="center"/>
          </w:tcPr>
          <w:p w14:paraId="71BA9C11"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30</w:t>
            </w:r>
          </w:p>
        </w:tc>
      </w:tr>
      <w:tr w:rsidR="00A75BE0" w:rsidRPr="00ED5C8A" w14:paraId="3CAA2243" w14:textId="77777777" w:rsidTr="00277019">
        <w:trPr>
          <w:trHeight w:val="288"/>
          <w:jc w:val="right"/>
        </w:trPr>
        <w:tc>
          <w:tcPr>
            <w:tcW w:w="715" w:type="dxa"/>
            <w:shd w:val="clear" w:color="auto" w:fill="FFFFFF" w:themeFill="background1"/>
            <w:vAlign w:val="center"/>
          </w:tcPr>
          <w:p w14:paraId="2FD59A0B" w14:textId="77777777" w:rsidR="00A75BE0" w:rsidRPr="009D6DCB" w:rsidRDefault="00A75BE0" w:rsidP="00277019">
            <w:pPr>
              <w:jc w:val="center"/>
              <w:rPr>
                <w:rFonts w:ascii="Arial" w:hAnsi="Arial" w:cs="Arial"/>
                <w:bCs/>
                <w:sz w:val="16"/>
                <w:szCs w:val="16"/>
              </w:rPr>
            </w:pPr>
            <w:r w:rsidRPr="009D6DCB">
              <w:rPr>
                <w:rFonts w:ascii="Arial" w:hAnsi="Arial" w:cs="Arial"/>
                <w:bCs/>
                <w:sz w:val="16"/>
                <w:szCs w:val="16"/>
              </w:rPr>
              <w:t>5</w:t>
            </w:r>
          </w:p>
        </w:tc>
        <w:tc>
          <w:tcPr>
            <w:tcW w:w="2255" w:type="dxa"/>
            <w:shd w:val="clear" w:color="auto" w:fill="FFFFFF" w:themeFill="background1"/>
            <w:tcMar>
              <w:left w:w="72" w:type="dxa"/>
              <w:right w:w="72" w:type="dxa"/>
            </w:tcMar>
            <w:vAlign w:val="center"/>
          </w:tcPr>
          <w:p w14:paraId="308362ED" w14:textId="77777777" w:rsidR="00A75BE0" w:rsidRPr="009D6DCB" w:rsidRDefault="00A75BE0" w:rsidP="00277019">
            <w:pPr>
              <w:rPr>
                <w:rFonts w:ascii="Arial" w:hAnsi="Arial" w:cs="Arial"/>
                <w:bCs/>
                <w:sz w:val="16"/>
                <w:szCs w:val="16"/>
              </w:rPr>
            </w:pPr>
            <w:r>
              <w:rPr>
                <w:rFonts w:ascii="Arial" w:hAnsi="Arial" w:cs="Arial"/>
                <w:color w:val="000000"/>
                <w:sz w:val="16"/>
                <w:szCs w:val="16"/>
              </w:rPr>
              <w:t>Germany</w:t>
            </w:r>
          </w:p>
        </w:tc>
        <w:tc>
          <w:tcPr>
            <w:tcW w:w="1615" w:type="dxa"/>
            <w:shd w:val="clear" w:color="auto" w:fill="FFFFFF" w:themeFill="background1"/>
            <w:vAlign w:val="center"/>
          </w:tcPr>
          <w:p w14:paraId="3B76EA27"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$2,376,760,923 </w:t>
            </w:r>
          </w:p>
        </w:tc>
        <w:tc>
          <w:tcPr>
            <w:tcW w:w="1620" w:type="dxa"/>
            <w:shd w:val="clear" w:color="auto" w:fill="FFFFFF" w:themeFill="background1"/>
            <w:tcMar>
              <w:left w:w="72" w:type="dxa"/>
              <w:right w:w="72" w:type="dxa"/>
            </w:tcMar>
            <w:vAlign w:val="center"/>
          </w:tcPr>
          <w:p w14:paraId="5C019BA7"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$385,743,811 </w:t>
            </w:r>
          </w:p>
        </w:tc>
        <w:tc>
          <w:tcPr>
            <w:tcW w:w="1445" w:type="dxa"/>
            <w:shd w:val="clear" w:color="auto" w:fill="FFFFFF" w:themeFill="background1"/>
            <w:vAlign w:val="center"/>
          </w:tcPr>
          <w:p w14:paraId="44BD4C6E"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$84,701,858 </w:t>
            </w:r>
          </w:p>
        </w:tc>
        <w:tc>
          <w:tcPr>
            <w:tcW w:w="1080" w:type="dxa"/>
            <w:shd w:val="clear" w:color="auto" w:fill="FFFFFF" w:themeFill="background1"/>
            <w:tcMar>
              <w:left w:w="72" w:type="dxa"/>
              <w:right w:w="72" w:type="dxa"/>
            </w:tcMar>
            <w:vAlign w:val="center"/>
          </w:tcPr>
          <w:p w14:paraId="2D29EDFB"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-3.01%</w:t>
            </w:r>
          </w:p>
        </w:tc>
        <w:tc>
          <w:tcPr>
            <w:tcW w:w="1080" w:type="dxa"/>
            <w:shd w:val="clear" w:color="auto" w:fill="FFFFFF" w:themeFill="background1"/>
            <w:tcMar>
              <w:left w:w="72" w:type="dxa"/>
              <w:right w:w="72" w:type="dxa"/>
            </w:tcMar>
            <w:vAlign w:val="center"/>
          </w:tcPr>
          <w:p w14:paraId="3C9B7DBE"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102.65%</w:t>
            </w:r>
          </w:p>
        </w:tc>
        <w:tc>
          <w:tcPr>
            <w:tcW w:w="712" w:type="dxa"/>
            <w:shd w:val="clear" w:color="auto" w:fill="FFFFFF" w:themeFill="background1"/>
            <w:tcMar>
              <w:left w:w="72" w:type="dxa"/>
              <w:right w:w="72" w:type="dxa"/>
            </w:tcMar>
            <w:vAlign w:val="center"/>
          </w:tcPr>
          <w:p w14:paraId="3433A768"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4</w:t>
            </w:r>
          </w:p>
        </w:tc>
      </w:tr>
      <w:tr w:rsidR="00A75BE0" w:rsidRPr="00ED5C8A" w14:paraId="2A70BA9E" w14:textId="77777777" w:rsidTr="00277019">
        <w:trPr>
          <w:trHeight w:val="288"/>
          <w:jc w:val="right"/>
        </w:trPr>
        <w:tc>
          <w:tcPr>
            <w:tcW w:w="715" w:type="dxa"/>
            <w:shd w:val="clear" w:color="auto" w:fill="A8CADA"/>
            <w:vAlign w:val="center"/>
          </w:tcPr>
          <w:p w14:paraId="65F14A3E"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6</w:t>
            </w:r>
          </w:p>
        </w:tc>
        <w:tc>
          <w:tcPr>
            <w:tcW w:w="2255" w:type="dxa"/>
            <w:shd w:val="clear" w:color="auto" w:fill="A8CADA"/>
            <w:tcMar>
              <w:left w:w="72" w:type="dxa"/>
              <w:right w:w="72" w:type="dxa"/>
            </w:tcMar>
            <w:vAlign w:val="center"/>
          </w:tcPr>
          <w:p w14:paraId="74BA078F" w14:textId="77777777" w:rsidR="00A75BE0" w:rsidRPr="009D6DCB" w:rsidRDefault="00A75BE0" w:rsidP="00277019">
            <w:pPr>
              <w:rPr>
                <w:rFonts w:ascii="Arial" w:hAnsi="Arial" w:cs="Arial"/>
                <w:bCs/>
                <w:sz w:val="16"/>
                <w:szCs w:val="16"/>
              </w:rPr>
            </w:pPr>
            <w:r>
              <w:rPr>
                <w:rFonts w:ascii="Arial" w:hAnsi="Arial" w:cs="Arial"/>
                <w:color w:val="000000"/>
                <w:sz w:val="16"/>
                <w:szCs w:val="16"/>
              </w:rPr>
              <w:t>Vietnam</w:t>
            </w:r>
          </w:p>
        </w:tc>
        <w:tc>
          <w:tcPr>
            <w:tcW w:w="1615" w:type="dxa"/>
            <w:shd w:val="clear" w:color="auto" w:fill="A8CADA"/>
            <w:vAlign w:val="center"/>
          </w:tcPr>
          <w:p w14:paraId="1FC0ED64"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$1,873,538,467 </w:t>
            </w:r>
          </w:p>
        </w:tc>
        <w:tc>
          <w:tcPr>
            <w:tcW w:w="1620" w:type="dxa"/>
            <w:shd w:val="clear" w:color="auto" w:fill="A8CADA"/>
            <w:tcMar>
              <w:left w:w="72" w:type="dxa"/>
              <w:right w:w="72" w:type="dxa"/>
            </w:tcMar>
            <w:vAlign w:val="center"/>
          </w:tcPr>
          <w:p w14:paraId="475FD34B"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$1,931,721,002 </w:t>
            </w:r>
          </w:p>
        </w:tc>
        <w:tc>
          <w:tcPr>
            <w:tcW w:w="1445" w:type="dxa"/>
            <w:shd w:val="clear" w:color="auto" w:fill="A8CADA"/>
            <w:vAlign w:val="center"/>
          </w:tcPr>
          <w:p w14:paraId="4239C667"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$924,533,372 </w:t>
            </w:r>
          </w:p>
        </w:tc>
        <w:tc>
          <w:tcPr>
            <w:tcW w:w="1080" w:type="dxa"/>
            <w:shd w:val="clear" w:color="auto" w:fill="A8CADA"/>
            <w:tcMar>
              <w:left w:w="72" w:type="dxa"/>
              <w:right w:w="72" w:type="dxa"/>
            </w:tcMar>
            <w:vAlign w:val="center"/>
          </w:tcPr>
          <w:p w14:paraId="3D7D354F"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21.87%</w:t>
            </w:r>
          </w:p>
        </w:tc>
        <w:tc>
          <w:tcPr>
            <w:tcW w:w="1080" w:type="dxa"/>
            <w:shd w:val="clear" w:color="auto" w:fill="A8CADA"/>
            <w:tcMar>
              <w:left w:w="72" w:type="dxa"/>
              <w:right w:w="72" w:type="dxa"/>
            </w:tcMar>
            <w:vAlign w:val="center"/>
          </w:tcPr>
          <w:p w14:paraId="0772F404"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214.25%</w:t>
            </w:r>
          </w:p>
        </w:tc>
        <w:tc>
          <w:tcPr>
            <w:tcW w:w="712" w:type="dxa"/>
            <w:shd w:val="clear" w:color="auto" w:fill="A8CADA"/>
            <w:tcMar>
              <w:left w:w="72" w:type="dxa"/>
              <w:right w:w="72" w:type="dxa"/>
            </w:tcMar>
            <w:vAlign w:val="center"/>
          </w:tcPr>
          <w:p w14:paraId="6007E889"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10</w:t>
            </w:r>
          </w:p>
        </w:tc>
      </w:tr>
      <w:tr w:rsidR="00A75BE0" w:rsidRPr="00ED5C8A" w14:paraId="5272F5B6" w14:textId="77777777" w:rsidTr="00277019">
        <w:trPr>
          <w:trHeight w:val="288"/>
          <w:jc w:val="right"/>
        </w:trPr>
        <w:tc>
          <w:tcPr>
            <w:tcW w:w="715" w:type="dxa"/>
            <w:shd w:val="clear" w:color="auto" w:fill="FFFFFF" w:themeFill="background1"/>
            <w:vAlign w:val="center"/>
          </w:tcPr>
          <w:p w14:paraId="41B419FD"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7</w:t>
            </w:r>
          </w:p>
        </w:tc>
        <w:tc>
          <w:tcPr>
            <w:tcW w:w="2255" w:type="dxa"/>
            <w:shd w:val="clear" w:color="auto" w:fill="FFFFFF" w:themeFill="background1"/>
            <w:tcMar>
              <w:left w:w="72" w:type="dxa"/>
              <w:right w:w="72" w:type="dxa"/>
            </w:tcMar>
            <w:vAlign w:val="center"/>
          </w:tcPr>
          <w:p w14:paraId="3555C98A" w14:textId="77777777" w:rsidR="00A75BE0" w:rsidRPr="009D6DCB" w:rsidRDefault="00A75BE0" w:rsidP="00277019">
            <w:pPr>
              <w:rPr>
                <w:rFonts w:ascii="Arial" w:hAnsi="Arial" w:cs="Arial"/>
                <w:bCs/>
                <w:sz w:val="16"/>
                <w:szCs w:val="16"/>
              </w:rPr>
            </w:pPr>
            <w:r>
              <w:rPr>
                <w:rFonts w:ascii="Arial" w:hAnsi="Arial" w:cs="Arial"/>
                <w:color w:val="000000"/>
                <w:sz w:val="16"/>
                <w:szCs w:val="16"/>
              </w:rPr>
              <w:t>Italy</w:t>
            </w:r>
          </w:p>
        </w:tc>
        <w:tc>
          <w:tcPr>
            <w:tcW w:w="1615" w:type="dxa"/>
            <w:shd w:val="clear" w:color="auto" w:fill="FFFFFF" w:themeFill="background1"/>
            <w:vAlign w:val="center"/>
          </w:tcPr>
          <w:p w14:paraId="372189AD"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$1,260,874,949 </w:t>
            </w:r>
          </w:p>
        </w:tc>
        <w:tc>
          <w:tcPr>
            <w:tcW w:w="1620" w:type="dxa"/>
            <w:shd w:val="clear" w:color="auto" w:fill="FFFFFF" w:themeFill="background1"/>
            <w:tcMar>
              <w:left w:w="72" w:type="dxa"/>
              <w:right w:w="72" w:type="dxa"/>
            </w:tcMar>
            <w:vAlign w:val="center"/>
          </w:tcPr>
          <w:p w14:paraId="1CAB83D2"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$1,034,573,701 </w:t>
            </w:r>
          </w:p>
        </w:tc>
        <w:tc>
          <w:tcPr>
            <w:tcW w:w="1445" w:type="dxa"/>
            <w:shd w:val="clear" w:color="auto" w:fill="FFFFFF" w:themeFill="background1"/>
            <w:vAlign w:val="center"/>
          </w:tcPr>
          <w:p w14:paraId="7AECDE2F"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$401,230,673 </w:t>
            </w:r>
          </w:p>
        </w:tc>
        <w:tc>
          <w:tcPr>
            <w:tcW w:w="1080" w:type="dxa"/>
            <w:shd w:val="clear" w:color="auto" w:fill="FFFFFF" w:themeFill="background1"/>
            <w:tcMar>
              <w:left w:w="72" w:type="dxa"/>
              <w:right w:w="72" w:type="dxa"/>
            </w:tcMar>
            <w:vAlign w:val="center"/>
          </w:tcPr>
          <w:p w14:paraId="6C14BB8A"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-1.34%</w:t>
            </w:r>
          </w:p>
        </w:tc>
        <w:tc>
          <w:tcPr>
            <w:tcW w:w="1080" w:type="dxa"/>
            <w:shd w:val="clear" w:color="auto" w:fill="FFFFFF" w:themeFill="background1"/>
            <w:tcMar>
              <w:left w:w="72" w:type="dxa"/>
              <w:right w:w="72" w:type="dxa"/>
            </w:tcMar>
            <w:vAlign w:val="center"/>
          </w:tcPr>
          <w:p w14:paraId="726B90BF"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20.56%</w:t>
            </w:r>
          </w:p>
        </w:tc>
        <w:tc>
          <w:tcPr>
            <w:tcW w:w="712" w:type="dxa"/>
            <w:shd w:val="clear" w:color="auto" w:fill="FFFFFF" w:themeFill="background1"/>
            <w:tcMar>
              <w:left w:w="72" w:type="dxa"/>
              <w:right w:w="72" w:type="dxa"/>
            </w:tcMar>
            <w:vAlign w:val="center"/>
          </w:tcPr>
          <w:p w14:paraId="239CD3B8"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5</w:t>
            </w:r>
          </w:p>
        </w:tc>
      </w:tr>
      <w:tr w:rsidR="00A75BE0" w:rsidRPr="00ED5C8A" w14:paraId="4F545AF6" w14:textId="77777777" w:rsidTr="00277019">
        <w:trPr>
          <w:trHeight w:val="288"/>
          <w:jc w:val="right"/>
        </w:trPr>
        <w:tc>
          <w:tcPr>
            <w:tcW w:w="715" w:type="dxa"/>
            <w:shd w:val="clear" w:color="auto" w:fill="A8CADA"/>
            <w:vAlign w:val="center"/>
          </w:tcPr>
          <w:p w14:paraId="1F4925FB"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8</w:t>
            </w:r>
          </w:p>
        </w:tc>
        <w:tc>
          <w:tcPr>
            <w:tcW w:w="2255" w:type="dxa"/>
            <w:shd w:val="clear" w:color="auto" w:fill="A8CADA"/>
            <w:tcMar>
              <w:left w:w="72" w:type="dxa"/>
              <w:right w:w="72" w:type="dxa"/>
            </w:tcMar>
            <w:vAlign w:val="center"/>
          </w:tcPr>
          <w:p w14:paraId="5442C003" w14:textId="77777777" w:rsidR="00A75BE0" w:rsidRPr="009D6DCB" w:rsidRDefault="00A75BE0" w:rsidP="00277019">
            <w:pPr>
              <w:rPr>
                <w:rFonts w:ascii="Arial" w:hAnsi="Arial" w:cs="Arial"/>
                <w:bCs/>
                <w:sz w:val="16"/>
                <w:szCs w:val="16"/>
              </w:rPr>
            </w:pPr>
            <w:r>
              <w:rPr>
                <w:rFonts w:ascii="Arial" w:hAnsi="Arial" w:cs="Arial"/>
                <w:color w:val="000000"/>
                <w:sz w:val="16"/>
                <w:szCs w:val="16"/>
              </w:rPr>
              <w:t>Japan</w:t>
            </w:r>
          </w:p>
        </w:tc>
        <w:tc>
          <w:tcPr>
            <w:tcW w:w="1615" w:type="dxa"/>
            <w:shd w:val="clear" w:color="auto" w:fill="A8CADA"/>
            <w:vAlign w:val="center"/>
          </w:tcPr>
          <w:p w14:paraId="1FCD04EA"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$798,803,616 </w:t>
            </w:r>
          </w:p>
        </w:tc>
        <w:tc>
          <w:tcPr>
            <w:tcW w:w="1620" w:type="dxa"/>
            <w:shd w:val="clear" w:color="auto" w:fill="A8CADA"/>
            <w:tcMar>
              <w:left w:w="72" w:type="dxa"/>
              <w:right w:w="72" w:type="dxa"/>
            </w:tcMar>
            <w:vAlign w:val="center"/>
          </w:tcPr>
          <w:p w14:paraId="174245F9"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$809,689,557 </w:t>
            </w:r>
          </w:p>
        </w:tc>
        <w:tc>
          <w:tcPr>
            <w:tcW w:w="1445" w:type="dxa"/>
            <w:shd w:val="clear" w:color="auto" w:fill="A8CADA"/>
            <w:vAlign w:val="center"/>
          </w:tcPr>
          <w:p w14:paraId="64832770"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$662,553,317 </w:t>
            </w:r>
          </w:p>
        </w:tc>
        <w:tc>
          <w:tcPr>
            <w:tcW w:w="1080" w:type="dxa"/>
            <w:shd w:val="clear" w:color="auto" w:fill="A8CADA"/>
            <w:tcMar>
              <w:left w:w="72" w:type="dxa"/>
              <w:right w:w="72" w:type="dxa"/>
            </w:tcMar>
            <w:vAlign w:val="center"/>
          </w:tcPr>
          <w:p w14:paraId="168CE68E"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7.68%</w:t>
            </w:r>
          </w:p>
        </w:tc>
        <w:tc>
          <w:tcPr>
            <w:tcW w:w="1080" w:type="dxa"/>
            <w:shd w:val="clear" w:color="auto" w:fill="A8CADA"/>
            <w:tcMar>
              <w:left w:w="72" w:type="dxa"/>
              <w:right w:w="72" w:type="dxa"/>
            </w:tcMar>
            <w:vAlign w:val="center"/>
          </w:tcPr>
          <w:p w14:paraId="36759A85"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76.37%</w:t>
            </w:r>
          </w:p>
        </w:tc>
        <w:tc>
          <w:tcPr>
            <w:tcW w:w="712" w:type="dxa"/>
            <w:shd w:val="clear" w:color="auto" w:fill="A8CADA"/>
            <w:tcMar>
              <w:left w:w="72" w:type="dxa"/>
              <w:right w:w="72" w:type="dxa"/>
            </w:tcMar>
            <w:vAlign w:val="center"/>
          </w:tcPr>
          <w:p w14:paraId="58B5BE5A"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8</w:t>
            </w:r>
          </w:p>
        </w:tc>
      </w:tr>
      <w:tr w:rsidR="00A75BE0" w:rsidRPr="00ED5C8A" w14:paraId="77504D08" w14:textId="77777777" w:rsidTr="00277019">
        <w:trPr>
          <w:trHeight w:val="288"/>
          <w:jc w:val="right"/>
        </w:trPr>
        <w:tc>
          <w:tcPr>
            <w:tcW w:w="715" w:type="dxa"/>
            <w:shd w:val="clear" w:color="auto" w:fill="FFFFFF" w:themeFill="background1"/>
            <w:vAlign w:val="center"/>
          </w:tcPr>
          <w:p w14:paraId="72326828"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9</w:t>
            </w:r>
          </w:p>
        </w:tc>
        <w:tc>
          <w:tcPr>
            <w:tcW w:w="2255" w:type="dxa"/>
            <w:shd w:val="clear" w:color="auto" w:fill="FFFFFF" w:themeFill="background1"/>
            <w:tcMar>
              <w:left w:w="72" w:type="dxa"/>
              <w:right w:w="72" w:type="dxa"/>
            </w:tcMar>
            <w:vAlign w:val="center"/>
          </w:tcPr>
          <w:p w14:paraId="12D2A9BD" w14:textId="77777777" w:rsidR="00A75BE0" w:rsidRPr="009D6DCB" w:rsidRDefault="00A75BE0" w:rsidP="00277019">
            <w:pPr>
              <w:rPr>
                <w:rFonts w:ascii="Arial" w:hAnsi="Arial" w:cs="Arial"/>
                <w:bCs/>
                <w:sz w:val="16"/>
                <w:szCs w:val="16"/>
              </w:rPr>
            </w:pPr>
            <w:r>
              <w:rPr>
                <w:rFonts w:ascii="Arial" w:hAnsi="Arial" w:cs="Arial"/>
                <w:color w:val="000000"/>
                <w:sz w:val="16"/>
                <w:szCs w:val="16"/>
              </w:rPr>
              <w:t>United Kingdom</w:t>
            </w:r>
          </w:p>
        </w:tc>
        <w:tc>
          <w:tcPr>
            <w:tcW w:w="1615" w:type="dxa"/>
            <w:shd w:val="clear" w:color="auto" w:fill="FFFFFF" w:themeFill="background1"/>
            <w:vAlign w:val="center"/>
          </w:tcPr>
          <w:p w14:paraId="36C67E05"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$779,203,625 </w:t>
            </w:r>
          </w:p>
        </w:tc>
        <w:tc>
          <w:tcPr>
            <w:tcW w:w="1620" w:type="dxa"/>
            <w:shd w:val="clear" w:color="auto" w:fill="FFFFFF" w:themeFill="background1"/>
            <w:tcMar>
              <w:left w:w="72" w:type="dxa"/>
              <w:right w:w="72" w:type="dxa"/>
            </w:tcMar>
            <w:vAlign w:val="center"/>
          </w:tcPr>
          <w:p w14:paraId="77DD4ECB"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$723,606,036 </w:t>
            </w:r>
          </w:p>
        </w:tc>
        <w:tc>
          <w:tcPr>
            <w:tcW w:w="1445" w:type="dxa"/>
            <w:shd w:val="clear" w:color="auto" w:fill="FFFFFF" w:themeFill="background1"/>
            <w:vAlign w:val="center"/>
          </w:tcPr>
          <w:p w14:paraId="0024BECE"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$441,794,327 </w:t>
            </w:r>
          </w:p>
        </w:tc>
        <w:tc>
          <w:tcPr>
            <w:tcW w:w="1080" w:type="dxa"/>
            <w:shd w:val="clear" w:color="auto" w:fill="FFFFFF" w:themeFill="background1"/>
            <w:tcMar>
              <w:left w:w="72" w:type="dxa"/>
              <w:right w:w="72" w:type="dxa"/>
            </w:tcMar>
            <w:vAlign w:val="center"/>
          </w:tcPr>
          <w:p w14:paraId="1CB89E75"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-21.25%</w:t>
            </w:r>
          </w:p>
        </w:tc>
        <w:tc>
          <w:tcPr>
            <w:tcW w:w="1080" w:type="dxa"/>
            <w:shd w:val="clear" w:color="auto" w:fill="FFFFFF" w:themeFill="background1"/>
            <w:tcMar>
              <w:left w:w="72" w:type="dxa"/>
              <w:right w:w="72" w:type="dxa"/>
            </w:tcMar>
            <w:vAlign w:val="center"/>
          </w:tcPr>
          <w:p w14:paraId="71A3BC21"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55.31%</w:t>
            </w:r>
          </w:p>
        </w:tc>
        <w:tc>
          <w:tcPr>
            <w:tcW w:w="712" w:type="dxa"/>
            <w:shd w:val="clear" w:color="auto" w:fill="FFFFFF" w:themeFill="background1"/>
            <w:tcMar>
              <w:left w:w="72" w:type="dxa"/>
              <w:right w:w="72" w:type="dxa"/>
            </w:tcMar>
            <w:vAlign w:val="center"/>
          </w:tcPr>
          <w:p w14:paraId="31752D1C"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6</w:t>
            </w:r>
          </w:p>
        </w:tc>
      </w:tr>
      <w:tr w:rsidR="00A75BE0" w:rsidRPr="00ED5C8A" w14:paraId="44E6B6AB" w14:textId="77777777" w:rsidTr="00277019">
        <w:trPr>
          <w:trHeight w:val="288"/>
          <w:jc w:val="right"/>
        </w:trPr>
        <w:tc>
          <w:tcPr>
            <w:tcW w:w="715" w:type="dxa"/>
            <w:shd w:val="clear" w:color="auto" w:fill="A8CADA"/>
            <w:vAlign w:val="center"/>
          </w:tcPr>
          <w:p w14:paraId="5EA81F25"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10</w:t>
            </w:r>
          </w:p>
        </w:tc>
        <w:tc>
          <w:tcPr>
            <w:tcW w:w="2255" w:type="dxa"/>
            <w:shd w:val="clear" w:color="auto" w:fill="A8CADA"/>
            <w:tcMar>
              <w:left w:w="72" w:type="dxa"/>
              <w:right w:w="72" w:type="dxa"/>
            </w:tcMar>
            <w:vAlign w:val="center"/>
          </w:tcPr>
          <w:p w14:paraId="72BFB65D" w14:textId="77777777" w:rsidR="00A75BE0" w:rsidRPr="009D6DCB" w:rsidRDefault="00A75BE0" w:rsidP="00277019">
            <w:pPr>
              <w:rPr>
                <w:rFonts w:ascii="Arial" w:hAnsi="Arial" w:cs="Arial"/>
                <w:bCs/>
                <w:sz w:val="16"/>
                <w:szCs w:val="16"/>
              </w:rPr>
            </w:pPr>
            <w:r>
              <w:rPr>
                <w:rFonts w:ascii="Arial" w:hAnsi="Arial" w:cs="Arial"/>
                <w:color w:val="000000"/>
                <w:sz w:val="16"/>
                <w:szCs w:val="16"/>
              </w:rPr>
              <w:t>India</w:t>
            </w:r>
          </w:p>
        </w:tc>
        <w:tc>
          <w:tcPr>
            <w:tcW w:w="1615" w:type="dxa"/>
            <w:shd w:val="clear" w:color="auto" w:fill="A8CADA"/>
            <w:vAlign w:val="center"/>
          </w:tcPr>
          <w:p w14:paraId="3FC40B84"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$728,324,887 </w:t>
            </w:r>
          </w:p>
        </w:tc>
        <w:tc>
          <w:tcPr>
            <w:tcW w:w="1620" w:type="dxa"/>
            <w:shd w:val="clear" w:color="auto" w:fill="A8CADA"/>
            <w:tcMar>
              <w:left w:w="72" w:type="dxa"/>
              <w:right w:w="72" w:type="dxa"/>
            </w:tcMar>
            <w:vAlign w:val="center"/>
          </w:tcPr>
          <w:p w14:paraId="5EFA98FF"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$924,887,153 </w:t>
            </w:r>
          </w:p>
        </w:tc>
        <w:tc>
          <w:tcPr>
            <w:tcW w:w="1445" w:type="dxa"/>
            <w:shd w:val="clear" w:color="auto" w:fill="A8CADA"/>
            <w:vAlign w:val="center"/>
          </w:tcPr>
          <w:p w14:paraId="4ECC6ADE"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$468,949,804 </w:t>
            </w:r>
          </w:p>
        </w:tc>
        <w:tc>
          <w:tcPr>
            <w:tcW w:w="1080" w:type="dxa"/>
            <w:shd w:val="clear" w:color="auto" w:fill="A8CADA"/>
            <w:tcMar>
              <w:left w:w="72" w:type="dxa"/>
              <w:right w:w="72" w:type="dxa"/>
            </w:tcMar>
            <w:vAlign w:val="center"/>
          </w:tcPr>
          <w:p w14:paraId="132CA6A2"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-11.65%</w:t>
            </w:r>
          </w:p>
        </w:tc>
        <w:tc>
          <w:tcPr>
            <w:tcW w:w="1080" w:type="dxa"/>
            <w:shd w:val="clear" w:color="auto" w:fill="A8CADA"/>
            <w:tcMar>
              <w:left w:w="72" w:type="dxa"/>
              <w:right w:w="72" w:type="dxa"/>
            </w:tcMar>
            <w:vAlign w:val="center"/>
          </w:tcPr>
          <w:p w14:paraId="3301627A"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46.70%</w:t>
            </w:r>
          </w:p>
        </w:tc>
        <w:tc>
          <w:tcPr>
            <w:tcW w:w="712" w:type="dxa"/>
            <w:shd w:val="clear" w:color="auto" w:fill="A8CADA"/>
            <w:tcMar>
              <w:left w:w="72" w:type="dxa"/>
              <w:right w:w="72" w:type="dxa"/>
            </w:tcMar>
            <w:vAlign w:val="center"/>
          </w:tcPr>
          <w:p w14:paraId="572BC30D"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7</w:t>
            </w:r>
          </w:p>
        </w:tc>
      </w:tr>
      <w:tr w:rsidR="00A75BE0" w:rsidRPr="00204FEA" w14:paraId="270FA87E" w14:textId="77777777" w:rsidTr="00277019">
        <w:trPr>
          <w:trHeight w:val="288"/>
          <w:jc w:val="right"/>
        </w:trPr>
        <w:tc>
          <w:tcPr>
            <w:tcW w:w="715" w:type="dxa"/>
            <w:shd w:val="clear" w:color="auto" w:fill="FFFFFF" w:themeFill="background1"/>
            <w:vAlign w:val="center"/>
          </w:tcPr>
          <w:p w14:paraId="61FA9C01"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11</w:t>
            </w:r>
          </w:p>
        </w:tc>
        <w:tc>
          <w:tcPr>
            <w:tcW w:w="2255" w:type="dxa"/>
            <w:shd w:val="clear" w:color="auto" w:fill="FFFFFF" w:themeFill="background1"/>
            <w:tcMar>
              <w:left w:w="72" w:type="dxa"/>
              <w:right w:w="72" w:type="dxa"/>
            </w:tcMar>
            <w:vAlign w:val="center"/>
          </w:tcPr>
          <w:p w14:paraId="663FC30E" w14:textId="77777777" w:rsidR="00A75BE0" w:rsidRPr="009D6DCB" w:rsidRDefault="00A75BE0" w:rsidP="00277019">
            <w:pPr>
              <w:rPr>
                <w:rFonts w:ascii="Arial" w:hAnsi="Arial" w:cs="Arial"/>
                <w:bCs/>
                <w:sz w:val="16"/>
                <w:szCs w:val="16"/>
              </w:rPr>
            </w:pPr>
            <w:r>
              <w:rPr>
                <w:rFonts w:ascii="Arial" w:hAnsi="Arial" w:cs="Arial"/>
                <w:color w:val="000000"/>
                <w:sz w:val="16"/>
                <w:szCs w:val="16"/>
              </w:rPr>
              <w:t>Taiwan</w:t>
            </w:r>
          </w:p>
        </w:tc>
        <w:tc>
          <w:tcPr>
            <w:tcW w:w="1615" w:type="dxa"/>
            <w:shd w:val="clear" w:color="auto" w:fill="FFFFFF" w:themeFill="background1"/>
            <w:vAlign w:val="center"/>
          </w:tcPr>
          <w:p w14:paraId="372AD11E"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$653,932,244 </w:t>
            </w:r>
          </w:p>
        </w:tc>
        <w:tc>
          <w:tcPr>
            <w:tcW w:w="1620" w:type="dxa"/>
            <w:shd w:val="clear" w:color="auto" w:fill="FFFFFF" w:themeFill="background1"/>
            <w:tcMar>
              <w:left w:w="72" w:type="dxa"/>
              <w:right w:w="72" w:type="dxa"/>
            </w:tcMar>
            <w:vAlign w:val="center"/>
          </w:tcPr>
          <w:p w14:paraId="00A54E5C"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$740,161,552 </w:t>
            </w:r>
          </w:p>
        </w:tc>
        <w:tc>
          <w:tcPr>
            <w:tcW w:w="1445" w:type="dxa"/>
            <w:shd w:val="clear" w:color="auto" w:fill="FFFFFF" w:themeFill="background1"/>
            <w:vAlign w:val="center"/>
          </w:tcPr>
          <w:p w14:paraId="60BBC675"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$445,756,173 </w:t>
            </w:r>
          </w:p>
        </w:tc>
        <w:tc>
          <w:tcPr>
            <w:tcW w:w="1080" w:type="dxa"/>
            <w:shd w:val="clear" w:color="auto" w:fill="FFFFFF" w:themeFill="background1"/>
            <w:tcMar>
              <w:left w:w="72" w:type="dxa"/>
              <w:right w:w="72" w:type="dxa"/>
            </w:tcMar>
            <w:vAlign w:val="center"/>
          </w:tcPr>
          <w:p w14:paraId="1EB968B3"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20.99%</w:t>
            </w:r>
          </w:p>
        </w:tc>
        <w:tc>
          <w:tcPr>
            <w:tcW w:w="1080" w:type="dxa"/>
            <w:shd w:val="clear" w:color="auto" w:fill="FFFFFF" w:themeFill="background1"/>
            <w:tcMar>
              <w:left w:w="72" w:type="dxa"/>
              <w:right w:w="72" w:type="dxa"/>
            </w:tcMar>
            <w:vAlign w:val="center"/>
          </w:tcPr>
          <w:p w14:paraId="49F25313"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67.93%</w:t>
            </w:r>
          </w:p>
        </w:tc>
        <w:tc>
          <w:tcPr>
            <w:tcW w:w="712" w:type="dxa"/>
            <w:shd w:val="clear" w:color="auto" w:fill="FFFFFF" w:themeFill="background1"/>
            <w:tcMar>
              <w:left w:w="72" w:type="dxa"/>
              <w:right w:w="72" w:type="dxa"/>
            </w:tcMar>
            <w:vAlign w:val="center"/>
          </w:tcPr>
          <w:p w14:paraId="7069D4A5"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12</w:t>
            </w:r>
          </w:p>
        </w:tc>
      </w:tr>
      <w:tr w:rsidR="00A75BE0" w:rsidRPr="00204FEA" w14:paraId="53A31AF2" w14:textId="77777777" w:rsidTr="00277019">
        <w:trPr>
          <w:trHeight w:val="288"/>
          <w:jc w:val="right"/>
        </w:trPr>
        <w:tc>
          <w:tcPr>
            <w:tcW w:w="715" w:type="dxa"/>
            <w:shd w:val="clear" w:color="auto" w:fill="A8CADA"/>
            <w:vAlign w:val="center"/>
          </w:tcPr>
          <w:p w14:paraId="1EBFA8A4"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12</w:t>
            </w:r>
          </w:p>
        </w:tc>
        <w:tc>
          <w:tcPr>
            <w:tcW w:w="2255" w:type="dxa"/>
            <w:shd w:val="clear" w:color="auto" w:fill="A8CADA"/>
            <w:tcMar>
              <w:left w:w="72" w:type="dxa"/>
              <w:right w:w="72" w:type="dxa"/>
            </w:tcMar>
            <w:vAlign w:val="center"/>
          </w:tcPr>
          <w:p w14:paraId="39B55E44" w14:textId="77777777" w:rsidR="00A75BE0" w:rsidRPr="009D6DCB" w:rsidRDefault="00A75BE0" w:rsidP="00277019">
            <w:pPr>
              <w:rPr>
                <w:rFonts w:ascii="Arial" w:hAnsi="Arial" w:cs="Arial"/>
                <w:bCs/>
                <w:sz w:val="16"/>
                <w:szCs w:val="16"/>
              </w:rPr>
            </w:pPr>
            <w:r>
              <w:rPr>
                <w:rFonts w:ascii="Arial" w:hAnsi="Arial" w:cs="Arial"/>
                <w:color w:val="000000"/>
                <w:sz w:val="16"/>
                <w:szCs w:val="16"/>
              </w:rPr>
              <w:t>France</w:t>
            </w:r>
          </w:p>
        </w:tc>
        <w:tc>
          <w:tcPr>
            <w:tcW w:w="1615" w:type="dxa"/>
            <w:shd w:val="clear" w:color="auto" w:fill="A8CADA"/>
            <w:vAlign w:val="center"/>
          </w:tcPr>
          <w:p w14:paraId="7DEE2380"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$474,342,291 </w:t>
            </w:r>
          </w:p>
        </w:tc>
        <w:tc>
          <w:tcPr>
            <w:tcW w:w="1620" w:type="dxa"/>
            <w:shd w:val="clear" w:color="auto" w:fill="A8CADA"/>
            <w:tcMar>
              <w:left w:w="72" w:type="dxa"/>
              <w:right w:w="72" w:type="dxa"/>
            </w:tcMar>
            <w:vAlign w:val="center"/>
          </w:tcPr>
          <w:p w14:paraId="33D4ECAC"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$392,042,136 </w:t>
            </w:r>
          </w:p>
        </w:tc>
        <w:tc>
          <w:tcPr>
            <w:tcW w:w="1445" w:type="dxa"/>
            <w:shd w:val="clear" w:color="auto" w:fill="A8CADA"/>
            <w:vAlign w:val="center"/>
          </w:tcPr>
          <w:p w14:paraId="0A88500A"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$282,468,285 </w:t>
            </w:r>
          </w:p>
        </w:tc>
        <w:tc>
          <w:tcPr>
            <w:tcW w:w="1080" w:type="dxa"/>
            <w:shd w:val="clear" w:color="auto" w:fill="A8CADA"/>
            <w:tcMar>
              <w:left w:w="72" w:type="dxa"/>
              <w:right w:w="72" w:type="dxa"/>
            </w:tcMar>
            <w:vAlign w:val="center"/>
          </w:tcPr>
          <w:p w14:paraId="2A734309"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42.32%</w:t>
            </w:r>
          </w:p>
        </w:tc>
        <w:tc>
          <w:tcPr>
            <w:tcW w:w="1080" w:type="dxa"/>
            <w:shd w:val="clear" w:color="auto" w:fill="A8CADA"/>
            <w:tcMar>
              <w:left w:w="72" w:type="dxa"/>
              <w:right w:w="72" w:type="dxa"/>
            </w:tcMar>
            <w:vAlign w:val="center"/>
          </w:tcPr>
          <w:p w14:paraId="22DF7AFA"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84.70%</w:t>
            </w:r>
          </w:p>
        </w:tc>
        <w:tc>
          <w:tcPr>
            <w:tcW w:w="712" w:type="dxa"/>
            <w:shd w:val="clear" w:color="auto" w:fill="A8CADA"/>
            <w:tcMar>
              <w:left w:w="72" w:type="dxa"/>
              <w:right w:w="72" w:type="dxa"/>
            </w:tcMar>
            <w:vAlign w:val="center"/>
          </w:tcPr>
          <w:p w14:paraId="727D7FF7"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14</w:t>
            </w:r>
          </w:p>
        </w:tc>
      </w:tr>
      <w:tr w:rsidR="00A75BE0" w:rsidRPr="00204FEA" w14:paraId="296B38FB" w14:textId="77777777" w:rsidTr="00277019">
        <w:trPr>
          <w:trHeight w:val="288"/>
          <w:jc w:val="right"/>
        </w:trPr>
        <w:tc>
          <w:tcPr>
            <w:tcW w:w="715" w:type="dxa"/>
            <w:shd w:val="clear" w:color="auto" w:fill="FFFFFF" w:themeFill="background1"/>
            <w:vAlign w:val="center"/>
          </w:tcPr>
          <w:p w14:paraId="334D8544"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13</w:t>
            </w:r>
          </w:p>
        </w:tc>
        <w:tc>
          <w:tcPr>
            <w:tcW w:w="2255" w:type="dxa"/>
            <w:shd w:val="clear" w:color="auto" w:fill="FFFFFF" w:themeFill="background1"/>
            <w:tcMar>
              <w:left w:w="72" w:type="dxa"/>
              <w:right w:w="72" w:type="dxa"/>
            </w:tcMar>
            <w:vAlign w:val="center"/>
          </w:tcPr>
          <w:p w14:paraId="3FFE42E4" w14:textId="77777777" w:rsidR="00A75BE0" w:rsidRPr="009D6DCB" w:rsidRDefault="00A75BE0" w:rsidP="00277019">
            <w:pPr>
              <w:rPr>
                <w:rFonts w:ascii="Arial" w:hAnsi="Arial" w:cs="Arial"/>
                <w:bCs/>
                <w:sz w:val="16"/>
                <w:szCs w:val="16"/>
              </w:rPr>
            </w:pPr>
            <w:r>
              <w:rPr>
                <w:rFonts w:ascii="Arial" w:hAnsi="Arial" w:cs="Arial"/>
                <w:color w:val="000000"/>
                <w:sz w:val="16"/>
                <w:szCs w:val="16"/>
              </w:rPr>
              <w:t>South Korea</w:t>
            </w:r>
          </w:p>
        </w:tc>
        <w:tc>
          <w:tcPr>
            <w:tcW w:w="1615" w:type="dxa"/>
            <w:shd w:val="clear" w:color="auto" w:fill="FFFFFF" w:themeFill="background1"/>
            <w:vAlign w:val="center"/>
          </w:tcPr>
          <w:p w14:paraId="1858FFB8"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$454,356,143 </w:t>
            </w:r>
          </w:p>
        </w:tc>
        <w:tc>
          <w:tcPr>
            <w:tcW w:w="1620" w:type="dxa"/>
            <w:shd w:val="clear" w:color="auto" w:fill="FFFFFF" w:themeFill="background1"/>
            <w:tcMar>
              <w:left w:w="72" w:type="dxa"/>
              <w:right w:w="72" w:type="dxa"/>
            </w:tcMar>
            <w:vAlign w:val="center"/>
          </w:tcPr>
          <w:p w14:paraId="2956F5FC"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$319,244,591 </w:t>
            </w:r>
          </w:p>
        </w:tc>
        <w:tc>
          <w:tcPr>
            <w:tcW w:w="1445" w:type="dxa"/>
            <w:shd w:val="clear" w:color="auto" w:fill="FFFFFF" w:themeFill="background1"/>
            <w:vAlign w:val="center"/>
          </w:tcPr>
          <w:p w14:paraId="08278A9C"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$245,999,246 </w:t>
            </w:r>
          </w:p>
        </w:tc>
        <w:tc>
          <w:tcPr>
            <w:tcW w:w="1080" w:type="dxa"/>
            <w:shd w:val="clear" w:color="auto" w:fill="FFFFFF" w:themeFill="background1"/>
            <w:tcMar>
              <w:left w:w="72" w:type="dxa"/>
              <w:right w:w="72" w:type="dxa"/>
            </w:tcMar>
            <w:vAlign w:val="center"/>
          </w:tcPr>
          <w:p w14:paraId="6FFD2FC7"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-8.26%</w:t>
            </w:r>
          </w:p>
        </w:tc>
        <w:tc>
          <w:tcPr>
            <w:tcW w:w="1080" w:type="dxa"/>
            <w:shd w:val="clear" w:color="auto" w:fill="FFFFFF" w:themeFill="background1"/>
            <w:tcMar>
              <w:left w:w="72" w:type="dxa"/>
              <w:right w:w="72" w:type="dxa"/>
            </w:tcMar>
            <w:vAlign w:val="center"/>
          </w:tcPr>
          <w:p w14:paraId="5F1ECC78"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0.15%</w:t>
            </w:r>
          </w:p>
        </w:tc>
        <w:tc>
          <w:tcPr>
            <w:tcW w:w="712" w:type="dxa"/>
            <w:shd w:val="clear" w:color="auto" w:fill="FFFFFF" w:themeFill="background1"/>
            <w:tcMar>
              <w:left w:w="72" w:type="dxa"/>
              <w:right w:w="72" w:type="dxa"/>
            </w:tcMar>
            <w:vAlign w:val="center"/>
          </w:tcPr>
          <w:p w14:paraId="3B96F614"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9</w:t>
            </w:r>
          </w:p>
        </w:tc>
      </w:tr>
      <w:tr w:rsidR="00A75BE0" w:rsidRPr="00204FEA" w14:paraId="0E7C3F65" w14:textId="77777777" w:rsidTr="00277019">
        <w:trPr>
          <w:trHeight w:val="288"/>
          <w:jc w:val="right"/>
        </w:trPr>
        <w:tc>
          <w:tcPr>
            <w:tcW w:w="715" w:type="dxa"/>
            <w:shd w:val="clear" w:color="auto" w:fill="A8CADA"/>
            <w:vAlign w:val="center"/>
          </w:tcPr>
          <w:p w14:paraId="1175B540"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14</w:t>
            </w:r>
          </w:p>
        </w:tc>
        <w:tc>
          <w:tcPr>
            <w:tcW w:w="2255" w:type="dxa"/>
            <w:shd w:val="clear" w:color="auto" w:fill="A8CADA"/>
            <w:tcMar>
              <w:left w:w="72" w:type="dxa"/>
              <w:right w:w="72" w:type="dxa"/>
            </w:tcMar>
            <w:vAlign w:val="center"/>
          </w:tcPr>
          <w:p w14:paraId="6BB71756" w14:textId="77777777" w:rsidR="00A75BE0" w:rsidRPr="009D6DCB" w:rsidRDefault="00A75BE0" w:rsidP="00277019">
            <w:pPr>
              <w:rPr>
                <w:rFonts w:ascii="Arial" w:hAnsi="Arial" w:cs="Arial"/>
                <w:bCs/>
                <w:sz w:val="16"/>
                <w:szCs w:val="16"/>
              </w:rPr>
            </w:pPr>
            <w:r>
              <w:rPr>
                <w:rFonts w:ascii="Arial" w:hAnsi="Arial" w:cs="Arial"/>
                <w:color w:val="000000"/>
                <w:sz w:val="16"/>
                <w:szCs w:val="16"/>
              </w:rPr>
              <w:t>Belgium</w:t>
            </w:r>
          </w:p>
        </w:tc>
        <w:tc>
          <w:tcPr>
            <w:tcW w:w="1615" w:type="dxa"/>
            <w:shd w:val="clear" w:color="auto" w:fill="A8CADA"/>
            <w:vAlign w:val="center"/>
          </w:tcPr>
          <w:p w14:paraId="6A073C32"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$438,449,251 </w:t>
            </w:r>
          </w:p>
        </w:tc>
        <w:tc>
          <w:tcPr>
            <w:tcW w:w="1620" w:type="dxa"/>
            <w:shd w:val="clear" w:color="auto" w:fill="A8CADA"/>
            <w:tcMar>
              <w:left w:w="72" w:type="dxa"/>
              <w:right w:w="72" w:type="dxa"/>
            </w:tcMar>
            <w:vAlign w:val="center"/>
          </w:tcPr>
          <w:p w14:paraId="329D310B"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$477,943,878 </w:t>
            </w:r>
          </w:p>
        </w:tc>
        <w:tc>
          <w:tcPr>
            <w:tcW w:w="1445" w:type="dxa"/>
            <w:shd w:val="clear" w:color="auto" w:fill="A8CADA"/>
            <w:vAlign w:val="center"/>
          </w:tcPr>
          <w:p w14:paraId="536F3588"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$437,781,753 </w:t>
            </w:r>
          </w:p>
        </w:tc>
        <w:tc>
          <w:tcPr>
            <w:tcW w:w="1080" w:type="dxa"/>
            <w:shd w:val="clear" w:color="auto" w:fill="A8CADA"/>
            <w:tcMar>
              <w:left w:w="72" w:type="dxa"/>
              <w:right w:w="72" w:type="dxa"/>
            </w:tcMar>
            <w:vAlign w:val="center"/>
          </w:tcPr>
          <w:p w14:paraId="6C6587A2"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-51.35%</w:t>
            </w:r>
          </w:p>
        </w:tc>
        <w:tc>
          <w:tcPr>
            <w:tcW w:w="1080" w:type="dxa"/>
            <w:shd w:val="clear" w:color="auto" w:fill="A8CADA"/>
            <w:tcMar>
              <w:left w:w="72" w:type="dxa"/>
              <w:right w:w="72" w:type="dxa"/>
            </w:tcMar>
            <w:vAlign w:val="center"/>
          </w:tcPr>
          <w:p w14:paraId="0E113AE8"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59.76%</w:t>
            </w:r>
          </w:p>
        </w:tc>
        <w:tc>
          <w:tcPr>
            <w:tcW w:w="712" w:type="dxa"/>
            <w:shd w:val="clear" w:color="auto" w:fill="A8CADA"/>
            <w:tcMar>
              <w:left w:w="72" w:type="dxa"/>
              <w:right w:w="72" w:type="dxa"/>
            </w:tcMar>
            <w:vAlign w:val="center"/>
          </w:tcPr>
          <w:p w14:paraId="460D7CDF"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16</w:t>
            </w:r>
          </w:p>
        </w:tc>
      </w:tr>
      <w:tr w:rsidR="00A75BE0" w:rsidRPr="00204FEA" w14:paraId="14A42481" w14:textId="77777777" w:rsidTr="00277019">
        <w:trPr>
          <w:trHeight w:val="288"/>
          <w:jc w:val="right"/>
        </w:trPr>
        <w:tc>
          <w:tcPr>
            <w:tcW w:w="715" w:type="dxa"/>
            <w:shd w:val="clear" w:color="auto" w:fill="FFFFFF" w:themeFill="background1"/>
            <w:vAlign w:val="center"/>
          </w:tcPr>
          <w:p w14:paraId="4F98CB00"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15</w:t>
            </w:r>
          </w:p>
        </w:tc>
        <w:tc>
          <w:tcPr>
            <w:tcW w:w="2255" w:type="dxa"/>
            <w:shd w:val="clear" w:color="auto" w:fill="FFFFFF" w:themeFill="background1"/>
            <w:tcMar>
              <w:left w:w="72" w:type="dxa"/>
              <w:right w:w="72" w:type="dxa"/>
            </w:tcMar>
            <w:vAlign w:val="center"/>
          </w:tcPr>
          <w:p w14:paraId="33B09984" w14:textId="77777777" w:rsidR="00A75BE0" w:rsidRPr="009D6DCB" w:rsidRDefault="00A75BE0" w:rsidP="00277019">
            <w:pPr>
              <w:rPr>
                <w:rFonts w:ascii="Arial" w:hAnsi="Arial" w:cs="Arial"/>
                <w:bCs/>
                <w:sz w:val="16"/>
                <w:szCs w:val="16"/>
              </w:rPr>
            </w:pPr>
            <w:r>
              <w:rPr>
                <w:rFonts w:ascii="Arial" w:hAnsi="Arial" w:cs="Arial"/>
                <w:color w:val="000000"/>
                <w:sz w:val="16"/>
                <w:szCs w:val="16"/>
              </w:rPr>
              <w:t>Malaysia</w:t>
            </w:r>
          </w:p>
        </w:tc>
        <w:tc>
          <w:tcPr>
            <w:tcW w:w="1615" w:type="dxa"/>
            <w:shd w:val="clear" w:color="auto" w:fill="FFFFFF" w:themeFill="background1"/>
            <w:vAlign w:val="center"/>
          </w:tcPr>
          <w:p w14:paraId="18FE209E"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$378,664,965 </w:t>
            </w:r>
          </w:p>
        </w:tc>
        <w:tc>
          <w:tcPr>
            <w:tcW w:w="1620" w:type="dxa"/>
            <w:shd w:val="clear" w:color="auto" w:fill="FFFFFF" w:themeFill="background1"/>
            <w:tcMar>
              <w:left w:w="72" w:type="dxa"/>
              <w:right w:w="72" w:type="dxa"/>
            </w:tcMar>
            <w:vAlign w:val="center"/>
          </w:tcPr>
          <w:p w14:paraId="683601B2"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$778,419,456 </w:t>
            </w:r>
          </w:p>
        </w:tc>
        <w:tc>
          <w:tcPr>
            <w:tcW w:w="1445" w:type="dxa"/>
            <w:shd w:val="clear" w:color="auto" w:fill="FFFFFF" w:themeFill="background1"/>
            <w:vAlign w:val="center"/>
          </w:tcPr>
          <w:p w14:paraId="7AEC019F"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$237,020,085 </w:t>
            </w:r>
          </w:p>
        </w:tc>
        <w:tc>
          <w:tcPr>
            <w:tcW w:w="1080" w:type="dxa"/>
            <w:shd w:val="clear" w:color="auto" w:fill="FFFFFF" w:themeFill="background1"/>
            <w:tcMar>
              <w:left w:w="72" w:type="dxa"/>
              <w:right w:w="72" w:type="dxa"/>
            </w:tcMar>
            <w:vAlign w:val="center"/>
          </w:tcPr>
          <w:p w14:paraId="4B07298C"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-85.49%</w:t>
            </w:r>
          </w:p>
        </w:tc>
        <w:tc>
          <w:tcPr>
            <w:tcW w:w="1080" w:type="dxa"/>
            <w:shd w:val="clear" w:color="auto" w:fill="FFFFFF" w:themeFill="background1"/>
            <w:tcMar>
              <w:left w:w="72" w:type="dxa"/>
              <w:right w:w="72" w:type="dxa"/>
            </w:tcMar>
            <w:vAlign w:val="center"/>
          </w:tcPr>
          <w:p w14:paraId="6CD1B234"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540.24%</w:t>
            </w:r>
          </w:p>
        </w:tc>
        <w:tc>
          <w:tcPr>
            <w:tcW w:w="712" w:type="dxa"/>
            <w:shd w:val="clear" w:color="auto" w:fill="FFFFFF" w:themeFill="background1"/>
            <w:tcMar>
              <w:left w:w="72" w:type="dxa"/>
              <w:right w:w="72" w:type="dxa"/>
            </w:tcMar>
            <w:vAlign w:val="center"/>
          </w:tcPr>
          <w:p w14:paraId="43AE66A2"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38</w:t>
            </w:r>
          </w:p>
        </w:tc>
      </w:tr>
      <w:tr w:rsidR="00A75BE0" w:rsidRPr="00204FEA" w14:paraId="64195B3F" w14:textId="77777777" w:rsidTr="00277019">
        <w:trPr>
          <w:trHeight w:val="288"/>
          <w:jc w:val="right"/>
        </w:trPr>
        <w:tc>
          <w:tcPr>
            <w:tcW w:w="715" w:type="dxa"/>
            <w:shd w:val="clear" w:color="auto" w:fill="A8CADA"/>
            <w:vAlign w:val="center"/>
          </w:tcPr>
          <w:p w14:paraId="78191F8F"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16</w:t>
            </w:r>
          </w:p>
        </w:tc>
        <w:tc>
          <w:tcPr>
            <w:tcW w:w="2255" w:type="dxa"/>
            <w:shd w:val="clear" w:color="auto" w:fill="A8CADA"/>
            <w:tcMar>
              <w:left w:w="72" w:type="dxa"/>
              <w:right w:w="72" w:type="dxa"/>
            </w:tcMar>
            <w:vAlign w:val="center"/>
          </w:tcPr>
          <w:p w14:paraId="76DCA1B7" w14:textId="77777777" w:rsidR="00A75BE0" w:rsidRPr="009D6DCB" w:rsidRDefault="00A75BE0" w:rsidP="00277019">
            <w:pPr>
              <w:rPr>
                <w:rFonts w:ascii="Arial" w:hAnsi="Arial" w:cs="Arial"/>
                <w:bCs/>
                <w:sz w:val="16"/>
                <w:szCs w:val="16"/>
              </w:rPr>
            </w:pPr>
            <w:r>
              <w:rPr>
                <w:rFonts w:ascii="Arial" w:hAnsi="Arial" w:cs="Arial"/>
                <w:color w:val="000000"/>
                <w:sz w:val="16"/>
                <w:szCs w:val="16"/>
              </w:rPr>
              <w:t>Netherlands</w:t>
            </w:r>
          </w:p>
        </w:tc>
        <w:tc>
          <w:tcPr>
            <w:tcW w:w="1615" w:type="dxa"/>
            <w:shd w:val="clear" w:color="auto" w:fill="A8CADA"/>
            <w:vAlign w:val="center"/>
          </w:tcPr>
          <w:p w14:paraId="0934D18F"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$338,462,356 </w:t>
            </w:r>
          </w:p>
        </w:tc>
        <w:tc>
          <w:tcPr>
            <w:tcW w:w="1620" w:type="dxa"/>
            <w:shd w:val="clear" w:color="auto" w:fill="A8CADA"/>
            <w:tcMar>
              <w:left w:w="72" w:type="dxa"/>
              <w:right w:w="72" w:type="dxa"/>
            </w:tcMar>
            <w:vAlign w:val="center"/>
          </w:tcPr>
          <w:p w14:paraId="4A5819F7"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$2,332,705,650 </w:t>
            </w:r>
          </w:p>
        </w:tc>
        <w:tc>
          <w:tcPr>
            <w:tcW w:w="1445" w:type="dxa"/>
            <w:shd w:val="clear" w:color="auto" w:fill="A8CADA"/>
            <w:vAlign w:val="center"/>
          </w:tcPr>
          <w:p w14:paraId="30E8E95B"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$52,864,660 </w:t>
            </w:r>
          </w:p>
        </w:tc>
        <w:tc>
          <w:tcPr>
            <w:tcW w:w="1080" w:type="dxa"/>
            <w:shd w:val="clear" w:color="auto" w:fill="A8CADA"/>
            <w:tcMar>
              <w:left w:w="72" w:type="dxa"/>
              <w:right w:w="72" w:type="dxa"/>
            </w:tcMar>
            <w:vAlign w:val="center"/>
          </w:tcPr>
          <w:p w14:paraId="724D0C9E"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27.91%</w:t>
            </w:r>
          </w:p>
        </w:tc>
        <w:tc>
          <w:tcPr>
            <w:tcW w:w="1080" w:type="dxa"/>
            <w:shd w:val="clear" w:color="auto" w:fill="A8CADA"/>
            <w:tcMar>
              <w:left w:w="72" w:type="dxa"/>
              <w:right w:w="72" w:type="dxa"/>
            </w:tcMar>
            <w:vAlign w:val="center"/>
          </w:tcPr>
          <w:p w14:paraId="10E9EAF5"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367.69%</w:t>
            </w:r>
          </w:p>
        </w:tc>
        <w:tc>
          <w:tcPr>
            <w:tcW w:w="712" w:type="dxa"/>
            <w:shd w:val="clear" w:color="auto" w:fill="A8CADA"/>
            <w:tcMar>
              <w:left w:w="72" w:type="dxa"/>
              <w:right w:w="72" w:type="dxa"/>
            </w:tcMar>
            <w:vAlign w:val="center"/>
          </w:tcPr>
          <w:p w14:paraId="78E77FA8"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33</w:t>
            </w:r>
          </w:p>
        </w:tc>
      </w:tr>
      <w:tr w:rsidR="00A75BE0" w:rsidRPr="00204FEA" w14:paraId="22089A5D" w14:textId="77777777" w:rsidTr="00277019">
        <w:trPr>
          <w:trHeight w:val="288"/>
          <w:jc w:val="right"/>
        </w:trPr>
        <w:tc>
          <w:tcPr>
            <w:tcW w:w="715" w:type="dxa"/>
            <w:shd w:val="clear" w:color="auto" w:fill="FFFFFF" w:themeFill="background1"/>
            <w:vAlign w:val="center"/>
          </w:tcPr>
          <w:p w14:paraId="3BCE6C9C"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17</w:t>
            </w:r>
          </w:p>
        </w:tc>
        <w:tc>
          <w:tcPr>
            <w:tcW w:w="2255" w:type="dxa"/>
            <w:shd w:val="clear" w:color="auto" w:fill="FFFFFF" w:themeFill="background1"/>
            <w:tcMar>
              <w:left w:w="72" w:type="dxa"/>
              <w:right w:w="72" w:type="dxa"/>
            </w:tcMar>
            <w:vAlign w:val="center"/>
          </w:tcPr>
          <w:p w14:paraId="792965A6" w14:textId="77777777" w:rsidR="00A75BE0" w:rsidRPr="009D6DCB" w:rsidRDefault="00A75BE0" w:rsidP="00277019">
            <w:pPr>
              <w:rPr>
                <w:rFonts w:ascii="Arial" w:hAnsi="Arial" w:cs="Arial"/>
                <w:bCs/>
                <w:sz w:val="16"/>
                <w:szCs w:val="16"/>
              </w:rPr>
            </w:pPr>
            <w:r>
              <w:rPr>
                <w:rFonts w:ascii="Arial" w:hAnsi="Arial" w:cs="Arial"/>
                <w:color w:val="000000"/>
                <w:sz w:val="16"/>
                <w:szCs w:val="16"/>
              </w:rPr>
              <w:t>Switzerland</w:t>
            </w:r>
          </w:p>
        </w:tc>
        <w:tc>
          <w:tcPr>
            <w:tcW w:w="1615" w:type="dxa"/>
            <w:shd w:val="clear" w:color="auto" w:fill="FFFFFF" w:themeFill="background1"/>
            <w:vAlign w:val="center"/>
          </w:tcPr>
          <w:p w14:paraId="442D8E5C"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$333,162,261 </w:t>
            </w:r>
          </w:p>
        </w:tc>
        <w:tc>
          <w:tcPr>
            <w:tcW w:w="1620" w:type="dxa"/>
            <w:shd w:val="clear" w:color="auto" w:fill="FFFFFF" w:themeFill="background1"/>
            <w:tcMar>
              <w:left w:w="72" w:type="dxa"/>
              <w:right w:w="72" w:type="dxa"/>
            </w:tcMar>
            <w:vAlign w:val="center"/>
          </w:tcPr>
          <w:p w14:paraId="22BB3F68"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$260,468,219 </w:t>
            </w:r>
          </w:p>
        </w:tc>
        <w:tc>
          <w:tcPr>
            <w:tcW w:w="1445" w:type="dxa"/>
            <w:shd w:val="clear" w:color="auto" w:fill="FFFFFF" w:themeFill="background1"/>
            <w:vAlign w:val="center"/>
          </w:tcPr>
          <w:p w14:paraId="047C4669"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$71,235,850 </w:t>
            </w:r>
          </w:p>
        </w:tc>
        <w:tc>
          <w:tcPr>
            <w:tcW w:w="1080" w:type="dxa"/>
            <w:shd w:val="clear" w:color="auto" w:fill="FFFFFF" w:themeFill="background1"/>
            <w:tcMar>
              <w:left w:w="72" w:type="dxa"/>
              <w:right w:w="72" w:type="dxa"/>
            </w:tcMar>
            <w:vAlign w:val="center"/>
          </w:tcPr>
          <w:p w14:paraId="2EA5E484"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-13.20%</w:t>
            </w:r>
          </w:p>
        </w:tc>
        <w:tc>
          <w:tcPr>
            <w:tcW w:w="1080" w:type="dxa"/>
            <w:shd w:val="clear" w:color="auto" w:fill="FFFFFF" w:themeFill="background1"/>
            <w:tcMar>
              <w:left w:w="72" w:type="dxa"/>
              <w:right w:w="72" w:type="dxa"/>
            </w:tcMar>
            <w:vAlign w:val="center"/>
          </w:tcPr>
          <w:p w14:paraId="2D3C6289"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83.19%</w:t>
            </w:r>
          </w:p>
        </w:tc>
        <w:tc>
          <w:tcPr>
            <w:tcW w:w="712" w:type="dxa"/>
            <w:shd w:val="clear" w:color="auto" w:fill="FFFFFF" w:themeFill="background1"/>
            <w:tcMar>
              <w:left w:w="72" w:type="dxa"/>
              <w:right w:w="72" w:type="dxa"/>
            </w:tcMar>
            <w:vAlign w:val="center"/>
          </w:tcPr>
          <w:p w14:paraId="009CFFA9"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19</w:t>
            </w:r>
          </w:p>
        </w:tc>
      </w:tr>
      <w:tr w:rsidR="00A75BE0" w:rsidRPr="00204FEA" w14:paraId="51AC27C5" w14:textId="77777777" w:rsidTr="00277019">
        <w:trPr>
          <w:trHeight w:val="288"/>
          <w:jc w:val="right"/>
        </w:trPr>
        <w:tc>
          <w:tcPr>
            <w:tcW w:w="715" w:type="dxa"/>
            <w:shd w:val="clear" w:color="auto" w:fill="A8CADA"/>
            <w:vAlign w:val="center"/>
          </w:tcPr>
          <w:p w14:paraId="3F169C75"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18</w:t>
            </w:r>
          </w:p>
        </w:tc>
        <w:tc>
          <w:tcPr>
            <w:tcW w:w="2255" w:type="dxa"/>
            <w:shd w:val="clear" w:color="auto" w:fill="A8CADA"/>
            <w:tcMar>
              <w:left w:w="72" w:type="dxa"/>
              <w:right w:w="72" w:type="dxa"/>
            </w:tcMar>
            <w:vAlign w:val="center"/>
          </w:tcPr>
          <w:p w14:paraId="617CFC19" w14:textId="77777777" w:rsidR="00A75BE0" w:rsidRPr="009D6DCB" w:rsidRDefault="00A75BE0" w:rsidP="00277019">
            <w:pPr>
              <w:rPr>
                <w:rFonts w:ascii="Arial" w:hAnsi="Arial" w:cs="Arial"/>
                <w:bCs/>
                <w:sz w:val="16"/>
                <w:szCs w:val="16"/>
              </w:rPr>
            </w:pPr>
            <w:r>
              <w:rPr>
                <w:rFonts w:ascii="Arial" w:hAnsi="Arial" w:cs="Arial"/>
                <w:color w:val="000000"/>
                <w:sz w:val="16"/>
                <w:szCs w:val="16"/>
              </w:rPr>
              <w:t>Spain</w:t>
            </w:r>
          </w:p>
        </w:tc>
        <w:tc>
          <w:tcPr>
            <w:tcW w:w="1615" w:type="dxa"/>
            <w:shd w:val="clear" w:color="auto" w:fill="A8CADA"/>
            <w:vAlign w:val="center"/>
          </w:tcPr>
          <w:p w14:paraId="12E02719"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$237,947,053 </w:t>
            </w:r>
          </w:p>
        </w:tc>
        <w:tc>
          <w:tcPr>
            <w:tcW w:w="1620" w:type="dxa"/>
            <w:shd w:val="clear" w:color="auto" w:fill="A8CADA"/>
            <w:tcMar>
              <w:left w:w="72" w:type="dxa"/>
              <w:right w:w="72" w:type="dxa"/>
            </w:tcMar>
            <w:vAlign w:val="center"/>
          </w:tcPr>
          <w:p w14:paraId="3C489FA8"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$274,140,409 </w:t>
            </w:r>
          </w:p>
        </w:tc>
        <w:tc>
          <w:tcPr>
            <w:tcW w:w="1445" w:type="dxa"/>
            <w:shd w:val="clear" w:color="auto" w:fill="A8CADA"/>
            <w:vAlign w:val="center"/>
          </w:tcPr>
          <w:p w14:paraId="4921C500"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$129,893,058 </w:t>
            </w:r>
          </w:p>
        </w:tc>
        <w:tc>
          <w:tcPr>
            <w:tcW w:w="1080" w:type="dxa"/>
            <w:shd w:val="clear" w:color="auto" w:fill="A8CADA"/>
            <w:tcMar>
              <w:left w:w="72" w:type="dxa"/>
              <w:right w:w="72" w:type="dxa"/>
            </w:tcMar>
            <w:vAlign w:val="center"/>
          </w:tcPr>
          <w:p w14:paraId="2F8F6A17"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25.90%</w:t>
            </w:r>
          </w:p>
        </w:tc>
        <w:tc>
          <w:tcPr>
            <w:tcW w:w="1080" w:type="dxa"/>
            <w:shd w:val="clear" w:color="auto" w:fill="A8CADA"/>
            <w:tcMar>
              <w:left w:w="72" w:type="dxa"/>
              <w:right w:w="72" w:type="dxa"/>
            </w:tcMar>
            <w:vAlign w:val="center"/>
          </w:tcPr>
          <w:p w14:paraId="2BE5CD12"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127.19%</w:t>
            </w:r>
          </w:p>
        </w:tc>
        <w:tc>
          <w:tcPr>
            <w:tcW w:w="712" w:type="dxa"/>
            <w:shd w:val="clear" w:color="auto" w:fill="A8CADA"/>
            <w:tcMar>
              <w:left w:w="72" w:type="dxa"/>
              <w:right w:w="72" w:type="dxa"/>
            </w:tcMar>
            <w:vAlign w:val="center"/>
          </w:tcPr>
          <w:p w14:paraId="29F907C7"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27</w:t>
            </w:r>
          </w:p>
        </w:tc>
      </w:tr>
      <w:tr w:rsidR="00A75BE0" w:rsidRPr="00204FEA" w14:paraId="66310305" w14:textId="77777777" w:rsidTr="00277019">
        <w:trPr>
          <w:trHeight w:val="288"/>
          <w:jc w:val="right"/>
        </w:trPr>
        <w:tc>
          <w:tcPr>
            <w:tcW w:w="715" w:type="dxa"/>
            <w:shd w:val="clear" w:color="auto" w:fill="FFFFFF" w:themeFill="background1"/>
            <w:vAlign w:val="center"/>
          </w:tcPr>
          <w:p w14:paraId="547E9F89"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19</w:t>
            </w:r>
          </w:p>
        </w:tc>
        <w:tc>
          <w:tcPr>
            <w:tcW w:w="2255" w:type="dxa"/>
            <w:shd w:val="clear" w:color="auto" w:fill="FFFFFF" w:themeFill="background1"/>
            <w:tcMar>
              <w:left w:w="72" w:type="dxa"/>
              <w:right w:w="72" w:type="dxa"/>
            </w:tcMar>
            <w:vAlign w:val="center"/>
          </w:tcPr>
          <w:p w14:paraId="18BB24FC" w14:textId="77777777" w:rsidR="00A75BE0" w:rsidRPr="009D6DCB" w:rsidRDefault="00A75BE0" w:rsidP="00277019">
            <w:pPr>
              <w:rPr>
                <w:rFonts w:ascii="Arial" w:hAnsi="Arial" w:cs="Arial"/>
                <w:bCs/>
                <w:sz w:val="16"/>
                <w:szCs w:val="16"/>
              </w:rPr>
            </w:pPr>
            <w:r>
              <w:rPr>
                <w:rFonts w:ascii="Arial" w:hAnsi="Arial" w:cs="Arial"/>
                <w:color w:val="000000"/>
                <w:sz w:val="16"/>
                <w:szCs w:val="16"/>
              </w:rPr>
              <w:t>Turkey</w:t>
            </w:r>
          </w:p>
        </w:tc>
        <w:tc>
          <w:tcPr>
            <w:tcW w:w="1615" w:type="dxa"/>
            <w:shd w:val="clear" w:color="auto" w:fill="FFFFFF" w:themeFill="background1"/>
            <w:vAlign w:val="center"/>
          </w:tcPr>
          <w:p w14:paraId="5E86A5B2"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$225,398,200 </w:t>
            </w:r>
          </w:p>
        </w:tc>
        <w:tc>
          <w:tcPr>
            <w:tcW w:w="1620" w:type="dxa"/>
            <w:shd w:val="clear" w:color="auto" w:fill="FFFFFF" w:themeFill="background1"/>
            <w:tcMar>
              <w:left w:w="72" w:type="dxa"/>
              <w:right w:w="72" w:type="dxa"/>
            </w:tcMar>
            <w:vAlign w:val="center"/>
          </w:tcPr>
          <w:p w14:paraId="6E8F88CF"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$179,024,419 </w:t>
            </w:r>
          </w:p>
        </w:tc>
        <w:tc>
          <w:tcPr>
            <w:tcW w:w="1445" w:type="dxa"/>
            <w:shd w:val="clear" w:color="auto" w:fill="FFFFFF" w:themeFill="background1"/>
            <w:vAlign w:val="center"/>
          </w:tcPr>
          <w:p w14:paraId="138063AA"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$99,212,636 </w:t>
            </w:r>
          </w:p>
        </w:tc>
        <w:tc>
          <w:tcPr>
            <w:tcW w:w="1080" w:type="dxa"/>
            <w:shd w:val="clear" w:color="auto" w:fill="FFFFFF" w:themeFill="background1"/>
            <w:tcMar>
              <w:left w:w="72" w:type="dxa"/>
              <w:right w:w="72" w:type="dxa"/>
            </w:tcMar>
            <w:vAlign w:val="center"/>
          </w:tcPr>
          <w:p w14:paraId="3F7C2AFA"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-19.57%</w:t>
            </w:r>
          </w:p>
        </w:tc>
        <w:tc>
          <w:tcPr>
            <w:tcW w:w="1080" w:type="dxa"/>
            <w:shd w:val="clear" w:color="auto" w:fill="FFFFFF" w:themeFill="background1"/>
            <w:tcMar>
              <w:left w:w="72" w:type="dxa"/>
              <w:right w:w="72" w:type="dxa"/>
            </w:tcMar>
            <w:vAlign w:val="center"/>
          </w:tcPr>
          <w:p w14:paraId="198997D5"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79.56%</w:t>
            </w:r>
          </w:p>
        </w:tc>
        <w:tc>
          <w:tcPr>
            <w:tcW w:w="712" w:type="dxa"/>
            <w:shd w:val="clear" w:color="auto" w:fill="FFFFFF" w:themeFill="background1"/>
            <w:tcMar>
              <w:left w:w="72" w:type="dxa"/>
              <w:right w:w="72" w:type="dxa"/>
            </w:tcMar>
            <w:vAlign w:val="center"/>
          </w:tcPr>
          <w:p w14:paraId="4E928624"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23</w:t>
            </w:r>
          </w:p>
        </w:tc>
      </w:tr>
      <w:tr w:rsidR="00A75BE0" w:rsidRPr="00204FEA" w14:paraId="5292C21C" w14:textId="77777777" w:rsidTr="00277019">
        <w:trPr>
          <w:trHeight w:val="288"/>
          <w:jc w:val="right"/>
        </w:trPr>
        <w:tc>
          <w:tcPr>
            <w:tcW w:w="715" w:type="dxa"/>
            <w:shd w:val="clear" w:color="auto" w:fill="A8CADA"/>
            <w:vAlign w:val="center"/>
          </w:tcPr>
          <w:p w14:paraId="014DBEE5"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20</w:t>
            </w:r>
          </w:p>
        </w:tc>
        <w:tc>
          <w:tcPr>
            <w:tcW w:w="2255" w:type="dxa"/>
            <w:shd w:val="clear" w:color="auto" w:fill="A8CADA"/>
            <w:tcMar>
              <w:left w:w="72" w:type="dxa"/>
              <w:right w:w="72" w:type="dxa"/>
            </w:tcMar>
            <w:vAlign w:val="center"/>
          </w:tcPr>
          <w:p w14:paraId="1EA11622" w14:textId="77777777" w:rsidR="00A75BE0" w:rsidRPr="009D6DCB" w:rsidRDefault="00A75BE0" w:rsidP="00277019">
            <w:pPr>
              <w:rPr>
                <w:rFonts w:ascii="Arial" w:hAnsi="Arial" w:cs="Arial"/>
                <w:bCs/>
                <w:sz w:val="16"/>
                <w:szCs w:val="16"/>
              </w:rPr>
            </w:pPr>
            <w:r>
              <w:rPr>
                <w:rFonts w:ascii="Arial" w:hAnsi="Arial" w:cs="Arial"/>
                <w:color w:val="000000"/>
                <w:sz w:val="16"/>
                <w:szCs w:val="16"/>
              </w:rPr>
              <w:t>Indonesia</w:t>
            </w:r>
          </w:p>
        </w:tc>
        <w:tc>
          <w:tcPr>
            <w:tcW w:w="1615" w:type="dxa"/>
            <w:shd w:val="clear" w:color="auto" w:fill="A8CADA"/>
            <w:vAlign w:val="center"/>
          </w:tcPr>
          <w:p w14:paraId="24DAE002"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$216,131,209 </w:t>
            </w:r>
          </w:p>
        </w:tc>
        <w:tc>
          <w:tcPr>
            <w:tcW w:w="1620" w:type="dxa"/>
            <w:shd w:val="clear" w:color="auto" w:fill="A8CADA"/>
            <w:tcMar>
              <w:left w:w="72" w:type="dxa"/>
              <w:right w:w="72" w:type="dxa"/>
            </w:tcMar>
            <w:vAlign w:val="center"/>
          </w:tcPr>
          <w:p w14:paraId="7BD080E8"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$268,722,953 </w:t>
            </w:r>
          </w:p>
        </w:tc>
        <w:tc>
          <w:tcPr>
            <w:tcW w:w="1445" w:type="dxa"/>
            <w:shd w:val="clear" w:color="auto" w:fill="A8CADA"/>
            <w:vAlign w:val="center"/>
          </w:tcPr>
          <w:p w14:paraId="08EE341E"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$120,364,341 </w:t>
            </w:r>
          </w:p>
        </w:tc>
        <w:tc>
          <w:tcPr>
            <w:tcW w:w="1080" w:type="dxa"/>
            <w:shd w:val="clear" w:color="auto" w:fill="A8CADA"/>
            <w:tcMar>
              <w:left w:w="72" w:type="dxa"/>
              <w:right w:w="72" w:type="dxa"/>
            </w:tcMar>
            <w:vAlign w:val="center"/>
          </w:tcPr>
          <w:p w14:paraId="35520717"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-18.32%</w:t>
            </w:r>
          </w:p>
        </w:tc>
        <w:tc>
          <w:tcPr>
            <w:tcW w:w="1080" w:type="dxa"/>
            <w:shd w:val="clear" w:color="auto" w:fill="A8CADA"/>
            <w:tcMar>
              <w:left w:w="72" w:type="dxa"/>
              <w:right w:w="72" w:type="dxa"/>
            </w:tcMar>
            <w:vAlign w:val="center"/>
          </w:tcPr>
          <w:p w14:paraId="26E6CCEE"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-37.27%</w:t>
            </w:r>
          </w:p>
        </w:tc>
        <w:tc>
          <w:tcPr>
            <w:tcW w:w="712" w:type="dxa"/>
            <w:shd w:val="clear" w:color="auto" w:fill="A8CADA"/>
            <w:tcMar>
              <w:left w:w="72" w:type="dxa"/>
              <w:right w:w="72" w:type="dxa"/>
            </w:tcMar>
            <w:vAlign w:val="center"/>
          </w:tcPr>
          <w:p w14:paraId="7F509C8D"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11</w:t>
            </w:r>
          </w:p>
        </w:tc>
      </w:tr>
      <w:tr w:rsidR="00A75BE0" w:rsidRPr="00204FEA" w14:paraId="2D919EFC" w14:textId="77777777" w:rsidTr="00277019">
        <w:trPr>
          <w:trHeight w:val="288"/>
          <w:jc w:val="right"/>
        </w:trPr>
        <w:tc>
          <w:tcPr>
            <w:tcW w:w="715" w:type="dxa"/>
            <w:shd w:val="clear" w:color="auto" w:fill="FFFFFF" w:themeFill="background1"/>
            <w:vAlign w:val="center"/>
          </w:tcPr>
          <w:p w14:paraId="632D93CC"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21</w:t>
            </w:r>
          </w:p>
        </w:tc>
        <w:tc>
          <w:tcPr>
            <w:tcW w:w="2255" w:type="dxa"/>
            <w:shd w:val="clear" w:color="auto" w:fill="FFFFFF" w:themeFill="background1"/>
            <w:tcMar>
              <w:left w:w="72" w:type="dxa"/>
              <w:right w:w="72" w:type="dxa"/>
            </w:tcMar>
            <w:vAlign w:val="center"/>
          </w:tcPr>
          <w:p w14:paraId="668BDAF7" w14:textId="77777777" w:rsidR="00A75BE0" w:rsidRPr="009D6DCB" w:rsidRDefault="00A75BE0" w:rsidP="00277019">
            <w:pPr>
              <w:rPr>
                <w:rFonts w:ascii="Arial" w:hAnsi="Arial" w:cs="Arial"/>
                <w:bCs/>
                <w:sz w:val="16"/>
                <w:szCs w:val="16"/>
              </w:rPr>
            </w:pPr>
            <w:r>
              <w:rPr>
                <w:rFonts w:ascii="Arial" w:hAnsi="Arial" w:cs="Arial"/>
                <w:color w:val="000000"/>
                <w:sz w:val="16"/>
                <w:szCs w:val="16"/>
              </w:rPr>
              <w:t>Philippines</w:t>
            </w:r>
          </w:p>
        </w:tc>
        <w:tc>
          <w:tcPr>
            <w:tcW w:w="1615" w:type="dxa"/>
            <w:shd w:val="clear" w:color="auto" w:fill="FFFFFF" w:themeFill="background1"/>
            <w:vAlign w:val="center"/>
          </w:tcPr>
          <w:p w14:paraId="1E5C181D"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$201,331,387 </w:t>
            </w:r>
          </w:p>
        </w:tc>
        <w:tc>
          <w:tcPr>
            <w:tcW w:w="1620" w:type="dxa"/>
            <w:shd w:val="clear" w:color="auto" w:fill="FFFFFF" w:themeFill="background1"/>
            <w:tcMar>
              <w:left w:w="72" w:type="dxa"/>
              <w:right w:w="72" w:type="dxa"/>
            </w:tcMar>
            <w:vAlign w:val="center"/>
          </w:tcPr>
          <w:p w14:paraId="4E15D6F8"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$246,484,458 </w:t>
            </w:r>
          </w:p>
        </w:tc>
        <w:tc>
          <w:tcPr>
            <w:tcW w:w="1445" w:type="dxa"/>
            <w:shd w:val="clear" w:color="auto" w:fill="FFFFFF" w:themeFill="background1"/>
            <w:vAlign w:val="center"/>
          </w:tcPr>
          <w:p w14:paraId="36E4B80B"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$320,974,647 </w:t>
            </w:r>
          </w:p>
        </w:tc>
        <w:tc>
          <w:tcPr>
            <w:tcW w:w="1080" w:type="dxa"/>
            <w:shd w:val="clear" w:color="auto" w:fill="FFFFFF" w:themeFill="background1"/>
            <w:tcMar>
              <w:left w:w="72" w:type="dxa"/>
              <w:right w:w="72" w:type="dxa"/>
            </w:tcMar>
            <w:vAlign w:val="center"/>
          </w:tcPr>
          <w:p w14:paraId="7F755090"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12.07%</w:t>
            </w:r>
          </w:p>
        </w:tc>
        <w:tc>
          <w:tcPr>
            <w:tcW w:w="1080" w:type="dxa"/>
            <w:shd w:val="clear" w:color="auto" w:fill="FFFFFF" w:themeFill="background1"/>
            <w:tcMar>
              <w:left w:w="72" w:type="dxa"/>
              <w:right w:w="72" w:type="dxa"/>
            </w:tcMar>
            <w:vAlign w:val="center"/>
          </w:tcPr>
          <w:p w14:paraId="52A0AAF5"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143.69%</w:t>
            </w:r>
          </w:p>
        </w:tc>
        <w:tc>
          <w:tcPr>
            <w:tcW w:w="712" w:type="dxa"/>
            <w:shd w:val="clear" w:color="auto" w:fill="FFFFFF" w:themeFill="background1"/>
            <w:tcMar>
              <w:left w:w="72" w:type="dxa"/>
              <w:right w:w="72" w:type="dxa"/>
            </w:tcMar>
            <w:vAlign w:val="center"/>
          </w:tcPr>
          <w:p w14:paraId="78CB6293"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31</w:t>
            </w:r>
          </w:p>
        </w:tc>
      </w:tr>
      <w:tr w:rsidR="00A75BE0" w:rsidRPr="00204FEA" w14:paraId="280A50B9" w14:textId="77777777" w:rsidTr="00277019">
        <w:trPr>
          <w:trHeight w:val="288"/>
          <w:jc w:val="right"/>
        </w:trPr>
        <w:tc>
          <w:tcPr>
            <w:tcW w:w="715" w:type="dxa"/>
            <w:shd w:val="clear" w:color="auto" w:fill="A8CADA"/>
            <w:vAlign w:val="center"/>
          </w:tcPr>
          <w:p w14:paraId="468CED82"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22</w:t>
            </w:r>
          </w:p>
        </w:tc>
        <w:tc>
          <w:tcPr>
            <w:tcW w:w="2255" w:type="dxa"/>
            <w:shd w:val="clear" w:color="auto" w:fill="A8CADA"/>
            <w:tcMar>
              <w:left w:w="72" w:type="dxa"/>
              <w:right w:w="72" w:type="dxa"/>
            </w:tcMar>
            <w:vAlign w:val="center"/>
          </w:tcPr>
          <w:p w14:paraId="27806467" w14:textId="77777777" w:rsidR="00A75BE0" w:rsidRPr="009D6DCB" w:rsidRDefault="00A75BE0" w:rsidP="00277019">
            <w:pPr>
              <w:rPr>
                <w:rFonts w:ascii="Arial" w:hAnsi="Arial" w:cs="Arial"/>
                <w:bCs/>
                <w:sz w:val="16"/>
                <w:szCs w:val="16"/>
              </w:rPr>
            </w:pPr>
            <w:r>
              <w:rPr>
                <w:rFonts w:ascii="Arial" w:hAnsi="Arial" w:cs="Arial"/>
                <w:color w:val="000000"/>
                <w:sz w:val="16"/>
                <w:szCs w:val="16"/>
              </w:rPr>
              <w:t>Finland</w:t>
            </w:r>
          </w:p>
        </w:tc>
        <w:tc>
          <w:tcPr>
            <w:tcW w:w="1615" w:type="dxa"/>
            <w:shd w:val="clear" w:color="auto" w:fill="A8CADA"/>
            <w:vAlign w:val="center"/>
          </w:tcPr>
          <w:p w14:paraId="03988489"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$191,873,058 </w:t>
            </w:r>
          </w:p>
        </w:tc>
        <w:tc>
          <w:tcPr>
            <w:tcW w:w="1620" w:type="dxa"/>
            <w:shd w:val="clear" w:color="auto" w:fill="A8CADA"/>
            <w:tcMar>
              <w:left w:w="72" w:type="dxa"/>
              <w:right w:w="72" w:type="dxa"/>
            </w:tcMar>
            <w:vAlign w:val="center"/>
          </w:tcPr>
          <w:p w14:paraId="0D212954"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$171,210,321 </w:t>
            </w:r>
          </w:p>
        </w:tc>
        <w:tc>
          <w:tcPr>
            <w:tcW w:w="1445" w:type="dxa"/>
            <w:shd w:val="clear" w:color="auto" w:fill="A8CADA"/>
            <w:vAlign w:val="center"/>
          </w:tcPr>
          <w:p w14:paraId="4C3B3FC6"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$78,736,507 </w:t>
            </w:r>
          </w:p>
        </w:tc>
        <w:tc>
          <w:tcPr>
            <w:tcW w:w="1080" w:type="dxa"/>
            <w:shd w:val="clear" w:color="auto" w:fill="A8CADA"/>
            <w:tcMar>
              <w:left w:w="72" w:type="dxa"/>
              <w:right w:w="72" w:type="dxa"/>
            </w:tcMar>
            <w:vAlign w:val="center"/>
          </w:tcPr>
          <w:p w14:paraId="180A7AFB"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-28.01%</w:t>
            </w:r>
          </w:p>
        </w:tc>
        <w:tc>
          <w:tcPr>
            <w:tcW w:w="1080" w:type="dxa"/>
            <w:shd w:val="clear" w:color="auto" w:fill="A8CADA"/>
            <w:tcMar>
              <w:left w:w="72" w:type="dxa"/>
              <w:right w:w="72" w:type="dxa"/>
            </w:tcMar>
            <w:vAlign w:val="center"/>
          </w:tcPr>
          <w:p w14:paraId="651C9FCF"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171.82%</w:t>
            </w:r>
          </w:p>
        </w:tc>
        <w:tc>
          <w:tcPr>
            <w:tcW w:w="712" w:type="dxa"/>
            <w:shd w:val="clear" w:color="auto" w:fill="A8CADA"/>
            <w:tcMar>
              <w:left w:w="72" w:type="dxa"/>
              <w:right w:w="72" w:type="dxa"/>
            </w:tcMar>
            <w:vAlign w:val="center"/>
          </w:tcPr>
          <w:p w14:paraId="162BC3FC"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34</w:t>
            </w:r>
          </w:p>
        </w:tc>
      </w:tr>
      <w:tr w:rsidR="00A75BE0" w:rsidRPr="00204FEA" w14:paraId="1924BEB9" w14:textId="77777777" w:rsidTr="00277019">
        <w:trPr>
          <w:trHeight w:val="288"/>
          <w:jc w:val="right"/>
        </w:trPr>
        <w:tc>
          <w:tcPr>
            <w:tcW w:w="715" w:type="dxa"/>
            <w:shd w:val="clear" w:color="auto" w:fill="FFFFFF" w:themeFill="background1"/>
            <w:vAlign w:val="center"/>
          </w:tcPr>
          <w:p w14:paraId="2EC78932"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23</w:t>
            </w:r>
          </w:p>
        </w:tc>
        <w:tc>
          <w:tcPr>
            <w:tcW w:w="2255" w:type="dxa"/>
            <w:shd w:val="clear" w:color="auto" w:fill="FFFFFF" w:themeFill="background1"/>
            <w:tcMar>
              <w:left w:w="72" w:type="dxa"/>
              <w:right w:w="72" w:type="dxa"/>
            </w:tcMar>
            <w:vAlign w:val="center"/>
          </w:tcPr>
          <w:p w14:paraId="37E721A6" w14:textId="77777777" w:rsidR="00A75BE0" w:rsidRPr="009D6DCB" w:rsidRDefault="00A75BE0" w:rsidP="00277019">
            <w:pPr>
              <w:rPr>
                <w:rFonts w:ascii="Arial" w:hAnsi="Arial" w:cs="Arial"/>
                <w:bCs/>
                <w:sz w:val="16"/>
                <w:szCs w:val="16"/>
              </w:rPr>
            </w:pPr>
            <w:r>
              <w:rPr>
                <w:rFonts w:ascii="Arial" w:hAnsi="Arial" w:cs="Arial"/>
                <w:color w:val="000000"/>
                <w:sz w:val="16"/>
                <w:szCs w:val="16"/>
              </w:rPr>
              <w:t>Bangladesh</w:t>
            </w:r>
          </w:p>
        </w:tc>
        <w:tc>
          <w:tcPr>
            <w:tcW w:w="1615" w:type="dxa"/>
            <w:shd w:val="clear" w:color="auto" w:fill="FFFFFF" w:themeFill="background1"/>
            <w:vAlign w:val="center"/>
          </w:tcPr>
          <w:p w14:paraId="3902B905"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$184,308,351 </w:t>
            </w:r>
          </w:p>
        </w:tc>
        <w:tc>
          <w:tcPr>
            <w:tcW w:w="1620" w:type="dxa"/>
            <w:shd w:val="clear" w:color="auto" w:fill="FFFFFF" w:themeFill="background1"/>
            <w:tcMar>
              <w:left w:w="72" w:type="dxa"/>
              <w:right w:w="72" w:type="dxa"/>
            </w:tcMar>
            <w:vAlign w:val="center"/>
          </w:tcPr>
          <w:p w14:paraId="3880B4E2"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$256,022,990 </w:t>
            </w:r>
          </w:p>
        </w:tc>
        <w:tc>
          <w:tcPr>
            <w:tcW w:w="1445" w:type="dxa"/>
            <w:shd w:val="clear" w:color="auto" w:fill="FFFFFF" w:themeFill="background1"/>
            <w:vAlign w:val="center"/>
          </w:tcPr>
          <w:p w14:paraId="3CA80131"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$67,805,509 </w:t>
            </w:r>
          </w:p>
        </w:tc>
        <w:tc>
          <w:tcPr>
            <w:tcW w:w="1080" w:type="dxa"/>
            <w:shd w:val="clear" w:color="auto" w:fill="FFFFFF" w:themeFill="background1"/>
            <w:tcMar>
              <w:left w:w="72" w:type="dxa"/>
              <w:right w:w="72" w:type="dxa"/>
            </w:tcMar>
            <w:vAlign w:val="center"/>
          </w:tcPr>
          <w:p w14:paraId="14428C65"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-9.18%</w:t>
            </w:r>
          </w:p>
        </w:tc>
        <w:tc>
          <w:tcPr>
            <w:tcW w:w="1080" w:type="dxa"/>
            <w:shd w:val="clear" w:color="auto" w:fill="FFFFFF" w:themeFill="background1"/>
            <w:tcMar>
              <w:left w:w="72" w:type="dxa"/>
              <w:right w:w="72" w:type="dxa"/>
            </w:tcMar>
            <w:vAlign w:val="center"/>
          </w:tcPr>
          <w:p w14:paraId="5810BF21"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-26.27%</w:t>
            </w:r>
          </w:p>
        </w:tc>
        <w:tc>
          <w:tcPr>
            <w:tcW w:w="712" w:type="dxa"/>
            <w:shd w:val="clear" w:color="auto" w:fill="FFFFFF" w:themeFill="background1"/>
            <w:tcMar>
              <w:left w:w="72" w:type="dxa"/>
              <w:right w:w="72" w:type="dxa"/>
            </w:tcMar>
            <w:vAlign w:val="center"/>
          </w:tcPr>
          <w:p w14:paraId="158136EC"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15</w:t>
            </w:r>
          </w:p>
        </w:tc>
      </w:tr>
      <w:tr w:rsidR="00A75BE0" w:rsidRPr="00204FEA" w14:paraId="319C4874" w14:textId="77777777" w:rsidTr="00277019">
        <w:trPr>
          <w:trHeight w:val="288"/>
          <w:jc w:val="right"/>
        </w:trPr>
        <w:tc>
          <w:tcPr>
            <w:tcW w:w="715" w:type="dxa"/>
            <w:shd w:val="clear" w:color="auto" w:fill="A8CADA"/>
            <w:vAlign w:val="center"/>
          </w:tcPr>
          <w:p w14:paraId="31B58185"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24</w:t>
            </w:r>
          </w:p>
        </w:tc>
        <w:tc>
          <w:tcPr>
            <w:tcW w:w="2255" w:type="dxa"/>
            <w:shd w:val="clear" w:color="auto" w:fill="A8CADA"/>
            <w:tcMar>
              <w:left w:w="72" w:type="dxa"/>
              <w:right w:w="72" w:type="dxa"/>
            </w:tcMar>
            <w:vAlign w:val="center"/>
          </w:tcPr>
          <w:p w14:paraId="1B369BA4" w14:textId="77777777" w:rsidR="00A75BE0" w:rsidRPr="009D6DCB" w:rsidRDefault="00A75BE0" w:rsidP="00277019">
            <w:pPr>
              <w:rPr>
                <w:rFonts w:ascii="Arial" w:hAnsi="Arial" w:cs="Arial"/>
                <w:bCs/>
                <w:sz w:val="16"/>
                <w:szCs w:val="16"/>
              </w:rPr>
            </w:pPr>
            <w:r>
              <w:rPr>
                <w:rFonts w:ascii="Arial" w:hAnsi="Arial" w:cs="Arial"/>
                <w:color w:val="000000"/>
                <w:sz w:val="16"/>
                <w:szCs w:val="16"/>
              </w:rPr>
              <w:t>Thailand</w:t>
            </w:r>
          </w:p>
        </w:tc>
        <w:tc>
          <w:tcPr>
            <w:tcW w:w="1615" w:type="dxa"/>
            <w:shd w:val="clear" w:color="auto" w:fill="A8CADA"/>
            <w:vAlign w:val="center"/>
          </w:tcPr>
          <w:p w14:paraId="18FDB1A1"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$174,935,646 </w:t>
            </w:r>
          </w:p>
        </w:tc>
        <w:tc>
          <w:tcPr>
            <w:tcW w:w="1620" w:type="dxa"/>
            <w:shd w:val="clear" w:color="auto" w:fill="A8CADA"/>
            <w:tcMar>
              <w:left w:w="72" w:type="dxa"/>
              <w:right w:w="72" w:type="dxa"/>
            </w:tcMar>
            <w:vAlign w:val="center"/>
          </w:tcPr>
          <w:p w14:paraId="5794392A"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$192,615,225 </w:t>
            </w:r>
          </w:p>
        </w:tc>
        <w:tc>
          <w:tcPr>
            <w:tcW w:w="1445" w:type="dxa"/>
            <w:shd w:val="clear" w:color="auto" w:fill="A8CADA"/>
            <w:vAlign w:val="center"/>
          </w:tcPr>
          <w:p w14:paraId="6C61EBA1"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$237,265,325 </w:t>
            </w:r>
          </w:p>
        </w:tc>
        <w:tc>
          <w:tcPr>
            <w:tcW w:w="1080" w:type="dxa"/>
            <w:shd w:val="clear" w:color="auto" w:fill="A8CADA"/>
            <w:tcMar>
              <w:left w:w="72" w:type="dxa"/>
              <w:right w:w="72" w:type="dxa"/>
            </w:tcMar>
            <w:vAlign w:val="center"/>
          </w:tcPr>
          <w:p w14:paraId="0399647F"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4.80%</w:t>
            </w:r>
          </w:p>
        </w:tc>
        <w:tc>
          <w:tcPr>
            <w:tcW w:w="1080" w:type="dxa"/>
            <w:shd w:val="clear" w:color="auto" w:fill="A8CADA"/>
            <w:tcMar>
              <w:left w:w="72" w:type="dxa"/>
              <w:right w:w="72" w:type="dxa"/>
            </w:tcMar>
            <w:vAlign w:val="center"/>
          </w:tcPr>
          <w:p w14:paraId="2EB109EB"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27.25%</w:t>
            </w:r>
          </w:p>
        </w:tc>
        <w:tc>
          <w:tcPr>
            <w:tcW w:w="712" w:type="dxa"/>
            <w:shd w:val="clear" w:color="auto" w:fill="A8CADA"/>
            <w:tcMar>
              <w:left w:w="72" w:type="dxa"/>
              <w:right w:w="72" w:type="dxa"/>
            </w:tcMar>
            <w:vAlign w:val="center"/>
          </w:tcPr>
          <w:p w14:paraId="58D65589"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18</w:t>
            </w:r>
          </w:p>
        </w:tc>
      </w:tr>
      <w:tr w:rsidR="00A75BE0" w:rsidRPr="00204FEA" w14:paraId="28B6B7A3" w14:textId="77777777" w:rsidTr="00277019">
        <w:trPr>
          <w:trHeight w:val="288"/>
          <w:jc w:val="right"/>
        </w:trPr>
        <w:tc>
          <w:tcPr>
            <w:tcW w:w="715" w:type="dxa"/>
            <w:shd w:val="clear" w:color="auto" w:fill="FFFFFF" w:themeFill="background1"/>
            <w:vAlign w:val="center"/>
          </w:tcPr>
          <w:p w14:paraId="53946241"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25</w:t>
            </w:r>
          </w:p>
        </w:tc>
        <w:tc>
          <w:tcPr>
            <w:tcW w:w="2255" w:type="dxa"/>
            <w:shd w:val="clear" w:color="auto" w:fill="FFFFFF" w:themeFill="background1"/>
            <w:tcMar>
              <w:left w:w="72" w:type="dxa"/>
              <w:right w:w="72" w:type="dxa"/>
            </w:tcMar>
            <w:vAlign w:val="center"/>
          </w:tcPr>
          <w:p w14:paraId="7E8A48D4" w14:textId="77777777" w:rsidR="00A75BE0" w:rsidRPr="009D6DCB" w:rsidRDefault="00A75BE0" w:rsidP="00277019">
            <w:pPr>
              <w:rPr>
                <w:rFonts w:ascii="Arial" w:hAnsi="Arial" w:cs="Arial"/>
                <w:bCs/>
                <w:sz w:val="16"/>
                <w:szCs w:val="16"/>
              </w:rPr>
            </w:pPr>
            <w:r>
              <w:rPr>
                <w:rFonts w:ascii="Arial" w:hAnsi="Arial" w:cs="Arial"/>
                <w:color w:val="000000"/>
                <w:sz w:val="16"/>
                <w:szCs w:val="16"/>
              </w:rPr>
              <w:t>Denmark</w:t>
            </w:r>
          </w:p>
        </w:tc>
        <w:tc>
          <w:tcPr>
            <w:tcW w:w="1615" w:type="dxa"/>
            <w:shd w:val="clear" w:color="auto" w:fill="FFFFFF" w:themeFill="background1"/>
            <w:vAlign w:val="center"/>
          </w:tcPr>
          <w:p w14:paraId="1A18D877"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$167,077,614 </w:t>
            </w:r>
          </w:p>
        </w:tc>
        <w:tc>
          <w:tcPr>
            <w:tcW w:w="1620" w:type="dxa"/>
            <w:shd w:val="clear" w:color="auto" w:fill="FFFFFF" w:themeFill="background1"/>
            <w:tcMar>
              <w:left w:w="72" w:type="dxa"/>
              <w:right w:w="72" w:type="dxa"/>
            </w:tcMar>
            <w:vAlign w:val="center"/>
          </w:tcPr>
          <w:p w14:paraId="463512FD"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$159,424,142 </w:t>
            </w:r>
          </w:p>
        </w:tc>
        <w:tc>
          <w:tcPr>
            <w:tcW w:w="1445" w:type="dxa"/>
            <w:shd w:val="clear" w:color="auto" w:fill="FFFFFF" w:themeFill="background1"/>
            <w:vAlign w:val="center"/>
          </w:tcPr>
          <w:p w14:paraId="7D2651DE"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$131,297,913 </w:t>
            </w:r>
          </w:p>
        </w:tc>
        <w:tc>
          <w:tcPr>
            <w:tcW w:w="1080" w:type="dxa"/>
            <w:shd w:val="clear" w:color="auto" w:fill="FFFFFF" w:themeFill="background1"/>
            <w:tcMar>
              <w:left w:w="72" w:type="dxa"/>
              <w:right w:w="72" w:type="dxa"/>
            </w:tcMar>
            <w:vAlign w:val="center"/>
          </w:tcPr>
          <w:p w14:paraId="421FA94F"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-6.57%</w:t>
            </w:r>
          </w:p>
        </w:tc>
        <w:tc>
          <w:tcPr>
            <w:tcW w:w="1080" w:type="dxa"/>
            <w:shd w:val="clear" w:color="auto" w:fill="FFFFFF" w:themeFill="background1"/>
            <w:tcMar>
              <w:left w:w="72" w:type="dxa"/>
              <w:right w:w="72" w:type="dxa"/>
            </w:tcMar>
            <w:vAlign w:val="center"/>
          </w:tcPr>
          <w:p w14:paraId="53AF18AF"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29.35%</w:t>
            </w:r>
          </w:p>
        </w:tc>
        <w:tc>
          <w:tcPr>
            <w:tcW w:w="712" w:type="dxa"/>
            <w:shd w:val="clear" w:color="auto" w:fill="FFFFFF" w:themeFill="background1"/>
            <w:tcMar>
              <w:left w:w="72" w:type="dxa"/>
              <w:right w:w="72" w:type="dxa"/>
            </w:tcMar>
            <w:vAlign w:val="center"/>
          </w:tcPr>
          <w:p w14:paraId="7F52DB5F"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20</w:t>
            </w:r>
          </w:p>
        </w:tc>
      </w:tr>
      <w:tr w:rsidR="00A75BE0" w:rsidRPr="00204FEA" w14:paraId="61470583" w14:textId="77777777" w:rsidTr="00277019">
        <w:trPr>
          <w:trHeight w:val="288"/>
          <w:jc w:val="right"/>
        </w:trPr>
        <w:tc>
          <w:tcPr>
            <w:tcW w:w="715" w:type="dxa"/>
            <w:shd w:val="clear" w:color="auto" w:fill="A8CADA"/>
            <w:vAlign w:val="center"/>
          </w:tcPr>
          <w:p w14:paraId="04AF9FE4"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26</w:t>
            </w:r>
          </w:p>
        </w:tc>
        <w:tc>
          <w:tcPr>
            <w:tcW w:w="2255" w:type="dxa"/>
            <w:shd w:val="clear" w:color="auto" w:fill="A8CADA"/>
            <w:tcMar>
              <w:left w:w="72" w:type="dxa"/>
              <w:right w:w="72" w:type="dxa"/>
            </w:tcMar>
            <w:vAlign w:val="center"/>
          </w:tcPr>
          <w:p w14:paraId="60959FBB" w14:textId="77777777" w:rsidR="00A75BE0" w:rsidRPr="009D6DCB" w:rsidRDefault="00A75BE0" w:rsidP="00277019">
            <w:pPr>
              <w:rPr>
                <w:rFonts w:ascii="Arial" w:hAnsi="Arial" w:cs="Arial"/>
                <w:bCs/>
                <w:sz w:val="16"/>
                <w:szCs w:val="16"/>
              </w:rPr>
            </w:pPr>
            <w:r>
              <w:rPr>
                <w:rFonts w:ascii="Arial" w:hAnsi="Arial" w:cs="Arial"/>
                <w:color w:val="000000"/>
                <w:sz w:val="16"/>
                <w:szCs w:val="16"/>
              </w:rPr>
              <w:t>Austria</w:t>
            </w:r>
          </w:p>
        </w:tc>
        <w:tc>
          <w:tcPr>
            <w:tcW w:w="1615" w:type="dxa"/>
            <w:shd w:val="clear" w:color="auto" w:fill="A8CADA"/>
            <w:vAlign w:val="center"/>
          </w:tcPr>
          <w:p w14:paraId="671DA1B9"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$166,830,080 </w:t>
            </w:r>
          </w:p>
        </w:tc>
        <w:tc>
          <w:tcPr>
            <w:tcW w:w="1620" w:type="dxa"/>
            <w:shd w:val="clear" w:color="auto" w:fill="A8CADA"/>
            <w:tcMar>
              <w:left w:w="72" w:type="dxa"/>
              <w:right w:w="72" w:type="dxa"/>
            </w:tcMar>
            <w:vAlign w:val="center"/>
          </w:tcPr>
          <w:p w14:paraId="76D21969"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$178,569,845 </w:t>
            </w:r>
          </w:p>
        </w:tc>
        <w:tc>
          <w:tcPr>
            <w:tcW w:w="1445" w:type="dxa"/>
            <w:shd w:val="clear" w:color="auto" w:fill="A8CADA"/>
            <w:vAlign w:val="center"/>
          </w:tcPr>
          <w:p w14:paraId="7525BDDD"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$128,977,406 </w:t>
            </w:r>
          </w:p>
        </w:tc>
        <w:tc>
          <w:tcPr>
            <w:tcW w:w="1080" w:type="dxa"/>
            <w:shd w:val="clear" w:color="auto" w:fill="A8CADA"/>
            <w:tcMar>
              <w:left w:w="72" w:type="dxa"/>
              <w:right w:w="72" w:type="dxa"/>
            </w:tcMar>
            <w:vAlign w:val="center"/>
          </w:tcPr>
          <w:p w14:paraId="43F1B6B4"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-27.73%</w:t>
            </w:r>
          </w:p>
        </w:tc>
        <w:tc>
          <w:tcPr>
            <w:tcW w:w="1080" w:type="dxa"/>
            <w:shd w:val="clear" w:color="auto" w:fill="A8CADA"/>
            <w:tcMar>
              <w:left w:w="72" w:type="dxa"/>
              <w:right w:w="72" w:type="dxa"/>
            </w:tcMar>
            <w:vAlign w:val="center"/>
          </w:tcPr>
          <w:p w14:paraId="2AFAF521"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75.16%</w:t>
            </w:r>
          </w:p>
        </w:tc>
        <w:tc>
          <w:tcPr>
            <w:tcW w:w="712" w:type="dxa"/>
            <w:shd w:val="clear" w:color="auto" w:fill="A8CADA"/>
            <w:tcMar>
              <w:left w:w="72" w:type="dxa"/>
              <w:right w:w="72" w:type="dxa"/>
            </w:tcMar>
            <w:vAlign w:val="center"/>
          </w:tcPr>
          <w:p w14:paraId="789AAF61"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29</w:t>
            </w:r>
          </w:p>
        </w:tc>
      </w:tr>
      <w:tr w:rsidR="00A75BE0" w:rsidRPr="00204FEA" w14:paraId="58FAAC0B" w14:textId="77777777" w:rsidTr="00277019">
        <w:trPr>
          <w:trHeight w:val="288"/>
          <w:jc w:val="right"/>
        </w:trPr>
        <w:tc>
          <w:tcPr>
            <w:tcW w:w="715" w:type="dxa"/>
            <w:shd w:val="clear" w:color="auto" w:fill="FFFFFF" w:themeFill="background1"/>
            <w:vAlign w:val="center"/>
          </w:tcPr>
          <w:p w14:paraId="7CAB545E"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27</w:t>
            </w:r>
          </w:p>
        </w:tc>
        <w:tc>
          <w:tcPr>
            <w:tcW w:w="2255" w:type="dxa"/>
            <w:shd w:val="clear" w:color="auto" w:fill="FFFFFF" w:themeFill="background1"/>
            <w:tcMar>
              <w:left w:w="72" w:type="dxa"/>
              <w:right w:w="72" w:type="dxa"/>
            </w:tcMar>
            <w:vAlign w:val="center"/>
          </w:tcPr>
          <w:p w14:paraId="53D09BEC" w14:textId="77777777" w:rsidR="00A75BE0" w:rsidRPr="009D6DCB" w:rsidRDefault="00A75BE0" w:rsidP="00277019">
            <w:pPr>
              <w:rPr>
                <w:rFonts w:ascii="Arial" w:hAnsi="Arial" w:cs="Arial"/>
                <w:bCs/>
                <w:sz w:val="16"/>
                <w:szCs w:val="16"/>
              </w:rPr>
            </w:pPr>
            <w:r>
              <w:rPr>
                <w:rFonts w:ascii="Arial" w:hAnsi="Arial" w:cs="Arial"/>
                <w:color w:val="000000"/>
                <w:sz w:val="16"/>
                <w:szCs w:val="16"/>
              </w:rPr>
              <w:t>Israel</w:t>
            </w:r>
          </w:p>
        </w:tc>
        <w:tc>
          <w:tcPr>
            <w:tcW w:w="1615" w:type="dxa"/>
            <w:shd w:val="clear" w:color="auto" w:fill="FFFFFF" w:themeFill="background1"/>
            <w:vAlign w:val="center"/>
          </w:tcPr>
          <w:p w14:paraId="04FA9DA8"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$154,906,011 </w:t>
            </w:r>
          </w:p>
        </w:tc>
        <w:tc>
          <w:tcPr>
            <w:tcW w:w="1620" w:type="dxa"/>
            <w:shd w:val="clear" w:color="auto" w:fill="FFFFFF" w:themeFill="background1"/>
            <w:tcMar>
              <w:left w:w="72" w:type="dxa"/>
              <w:right w:w="72" w:type="dxa"/>
            </w:tcMar>
            <w:vAlign w:val="center"/>
          </w:tcPr>
          <w:p w14:paraId="1D7EDF3F"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$214,345,440 </w:t>
            </w:r>
          </w:p>
        </w:tc>
        <w:tc>
          <w:tcPr>
            <w:tcW w:w="1445" w:type="dxa"/>
            <w:shd w:val="clear" w:color="auto" w:fill="FFFFFF" w:themeFill="background1"/>
            <w:vAlign w:val="center"/>
          </w:tcPr>
          <w:p w14:paraId="2747239E"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$88,437,026 </w:t>
            </w:r>
          </w:p>
        </w:tc>
        <w:tc>
          <w:tcPr>
            <w:tcW w:w="1080" w:type="dxa"/>
            <w:shd w:val="clear" w:color="auto" w:fill="FFFFFF" w:themeFill="background1"/>
            <w:tcMar>
              <w:left w:w="72" w:type="dxa"/>
              <w:right w:w="72" w:type="dxa"/>
            </w:tcMar>
            <w:vAlign w:val="center"/>
          </w:tcPr>
          <w:p w14:paraId="6F2E32EC"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-18.45%</w:t>
            </w:r>
          </w:p>
        </w:tc>
        <w:tc>
          <w:tcPr>
            <w:tcW w:w="1080" w:type="dxa"/>
            <w:shd w:val="clear" w:color="auto" w:fill="FFFFFF" w:themeFill="background1"/>
            <w:tcMar>
              <w:left w:w="72" w:type="dxa"/>
              <w:right w:w="72" w:type="dxa"/>
            </w:tcMar>
            <w:vAlign w:val="center"/>
          </w:tcPr>
          <w:p w14:paraId="5A646F5C"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-44.91%</w:t>
            </w:r>
          </w:p>
        </w:tc>
        <w:tc>
          <w:tcPr>
            <w:tcW w:w="712" w:type="dxa"/>
            <w:shd w:val="clear" w:color="auto" w:fill="FFFFFF" w:themeFill="background1"/>
            <w:tcMar>
              <w:left w:w="72" w:type="dxa"/>
              <w:right w:w="72" w:type="dxa"/>
            </w:tcMar>
            <w:vAlign w:val="center"/>
          </w:tcPr>
          <w:p w14:paraId="5A10FE5A"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17</w:t>
            </w:r>
          </w:p>
        </w:tc>
      </w:tr>
      <w:tr w:rsidR="00A75BE0" w:rsidRPr="00204FEA" w14:paraId="1CC645E7" w14:textId="77777777" w:rsidTr="00277019">
        <w:trPr>
          <w:trHeight w:val="288"/>
          <w:jc w:val="right"/>
        </w:trPr>
        <w:tc>
          <w:tcPr>
            <w:tcW w:w="715" w:type="dxa"/>
            <w:shd w:val="clear" w:color="auto" w:fill="A8CADA"/>
            <w:vAlign w:val="center"/>
          </w:tcPr>
          <w:p w14:paraId="23A70AAC"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28</w:t>
            </w:r>
          </w:p>
        </w:tc>
        <w:tc>
          <w:tcPr>
            <w:tcW w:w="2255" w:type="dxa"/>
            <w:shd w:val="clear" w:color="auto" w:fill="A8CADA"/>
            <w:tcMar>
              <w:left w:w="72" w:type="dxa"/>
              <w:right w:w="72" w:type="dxa"/>
            </w:tcMar>
            <w:vAlign w:val="center"/>
          </w:tcPr>
          <w:p w14:paraId="5A5138CE" w14:textId="77777777" w:rsidR="00A75BE0" w:rsidRPr="009D6DCB" w:rsidRDefault="00A75BE0" w:rsidP="00277019">
            <w:pPr>
              <w:rPr>
                <w:rFonts w:ascii="Arial" w:hAnsi="Arial" w:cs="Arial"/>
                <w:bCs/>
                <w:sz w:val="16"/>
                <w:szCs w:val="16"/>
              </w:rPr>
            </w:pPr>
            <w:r>
              <w:rPr>
                <w:rFonts w:ascii="Arial" w:hAnsi="Arial" w:cs="Arial"/>
                <w:color w:val="000000"/>
                <w:sz w:val="16"/>
                <w:szCs w:val="16"/>
              </w:rPr>
              <w:t>Guatemala</w:t>
            </w:r>
          </w:p>
        </w:tc>
        <w:tc>
          <w:tcPr>
            <w:tcW w:w="1615" w:type="dxa"/>
            <w:shd w:val="clear" w:color="auto" w:fill="A8CADA"/>
            <w:vAlign w:val="center"/>
          </w:tcPr>
          <w:p w14:paraId="78FD2C3F"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$119,001,901 </w:t>
            </w:r>
          </w:p>
        </w:tc>
        <w:tc>
          <w:tcPr>
            <w:tcW w:w="1620" w:type="dxa"/>
            <w:shd w:val="clear" w:color="auto" w:fill="A8CADA"/>
            <w:tcMar>
              <w:left w:w="72" w:type="dxa"/>
              <w:right w:w="72" w:type="dxa"/>
            </w:tcMar>
            <w:vAlign w:val="center"/>
          </w:tcPr>
          <w:p w14:paraId="23975EEE"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$145,920,543 </w:t>
            </w:r>
          </w:p>
        </w:tc>
        <w:tc>
          <w:tcPr>
            <w:tcW w:w="1445" w:type="dxa"/>
            <w:shd w:val="clear" w:color="auto" w:fill="A8CADA"/>
            <w:vAlign w:val="center"/>
          </w:tcPr>
          <w:p w14:paraId="012195A0"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$216,020,662 </w:t>
            </w:r>
          </w:p>
        </w:tc>
        <w:tc>
          <w:tcPr>
            <w:tcW w:w="1080" w:type="dxa"/>
            <w:shd w:val="clear" w:color="auto" w:fill="A8CADA"/>
            <w:tcMar>
              <w:left w:w="72" w:type="dxa"/>
              <w:right w:w="72" w:type="dxa"/>
            </w:tcMar>
            <w:vAlign w:val="center"/>
          </w:tcPr>
          <w:p w14:paraId="0075C158"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9.14%</w:t>
            </w:r>
          </w:p>
        </w:tc>
        <w:tc>
          <w:tcPr>
            <w:tcW w:w="1080" w:type="dxa"/>
            <w:shd w:val="clear" w:color="auto" w:fill="A8CADA"/>
            <w:tcMar>
              <w:left w:w="72" w:type="dxa"/>
              <w:right w:w="72" w:type="dxa"/>
            </w:tcMar>
            <w:vAlign w:val="center"/>
          </w:tcPr>
          <w:p w14:paraId="4086F282"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-2.35%</w:t>
            </w:r>
          </w:p>
        </w:tc>
        <w:tc>
          <w:tcPr>
            <w:tcW w:w="712" w:type="dxa"/>
            <w:shd w:val="clear" w:color="auto" w:fill="A8CADA"/>
            <w:tcMar>
              <w:left w:w="72" w:type="dxa"/>
              <w:right w:w="72" w:type="dxa"/>
            </w:tcMar>
            <w:vAlign w:val="center"/>
          </w:tcPr>
          <w:p w14:paraId="14124AA5"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25</w:t>
            </w:r>
          </w:p>
        </w:tc>
      </w:tr>
      <w:tr w:rsidR="00A75BE0" w:rsidRPr="00204FEA" w14:paraId="3B78F6C3" w14:textId="77777777" w:rsidTr="00277019">
        <w:trPr>
          <w:trHeight w:val="288"/>
          <w:jc w:val="right"/>
        </w:trPr>
        <w:tc>
          <w:tcPr>
            <w:tcW w:w="715" w:type="dxa"/>
            <w:shd w:val="clear" w:color="auto" w:fill="FFFFFF" w:themeFill="background1"/>
            <w:vAlign w:val="center"/>
          </w:tcPr>
          <w:p w14:paraId="7D747DF7"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29</w:t>
            </w:r>
          </w:p>
        </w:tc>
        <w:tc>
          <w:tcPr>
            <w:tcW w:w="2255" w:type="dxa"/>
            <w:shd w:val="clear" w:color="auto" w:fill="FFFFFF" w:themeFill="background1"/>
            <w:tcMar>
              <w:left w:w="72" w:type="dxa"/>
              <w:right w:w="72" w:type="dxa"/>
            </w:tcMar>
            <w:vAlign w:val="center"/>
          </w:tcPr>
          <w:p w14:paraId="79115EC5" w14:textId="77777777" w:rsidR="00A75BE0" w:rsidRPr="009D6DCB" w:rsidRDefault="00A75BE0" w:rsidP="00277019">
            <w:pPr>
              <w:rPr>
                <w:rFonts w:ascii="Arial" w:hAnsi="Arial" w:cs="Arial"/>
                <w:bCs/>
                <w:sz w:val="16"/>
                <w:szCs w:val="16"/>
              </w:rPr>
            </w:pPr>
            <w:r>
              <w:rPr>
                <w:rFonts w:ascii="Arial" w:hAnsi="Arial" w:cs="Arial"/>
                <w:color w:val="000000"/>
                <w:sz w:val="16"/>
                <w:szCs w:val="16"/>
              </w:rPr>
              <w:t>Sweden</w:t>
            </w:r>
          </w:p>
        </w:tc>
        <w:tc>
          <w:tcPr>
            <w:tcW w:w="1615" w:type="dxa"/>
            <w:shd w:val="clear" w:color="auto" w:fill="FFFFFF" w:themeFill="background1"/>
            <w:vAlign w:val="center"/>
          </w:tcPr>
          <w:p w14:paraId="2A6D9717"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$112,533,250 </w:t>
            </w:r>
          </w:p>
        </w:tc>
        <w:tc>
          <w:tcPr>
            <w:tcW w:w="1620" w:type="dxa"/>
            <w:shd w:val="clear" w:color="auto" w:fill="FFFFFF" w:themeFill="background1"/>
            <w:tcMar>
              <w:left w:w="72" w:type="dxa"/>
              <w:right w:w="72" w:type="dxa"/>
            </w:tcMar>
            <w:vAlign w:val="center"/>
          </w:tcPr>
          <w:p w14:paraId="494A1A02"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$103,110,907 </w:t>
            </w:r>
          </w:p>
        </w:tc>
        <w:tc>
          <w:tcPr>
            <w:tcW w:w="1445" w:type="dxa"/>
            <w:shd w:val="clear" w:color="auto" w:fill="FFFFFF" w:themeFill="background1"/>
            <w:vAlign w:val="center"/>
          </w:tcPr>
          <w:p w14:paraId="3AD49199"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$115,241,416 </w:t>
            </w:r>
          </w:p>
        </w:tc>
        <w:tc>
          <w:tcPr>
            <w:tcW w:w="1080" w:type="dxa"/>
            <w:shd w:val="clear" w:color="auto" w:fill="FFFFFF" w:themeFill="background1"/>
            <w:tcMar>
              <w:left w:w="72" w:type="dxa"/>
              <w:right w:w="72" w:type="dxa"/>
            </w:tcMar>
            <w:vAlign w:val="center"/>
          </w:tcPr>
          <w:p w14:paraId="07E27061"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22.55%</w:t>
            </w:r>
          </w:p>
        </w:tc>
        <w:tc>
          <w:tcPr>
            <w:tcW w:w="1080" w:type="dxa"/>
            <w:shd w:val="clear" w:color="auto" w:fill="FFFFFF" w:themeFill="background1"/>
            <w:tcMar>
              <w:left w:w="72" w:type="dxa"/>
              <w:right w:w="72" w:type="dxa"/>
            </w:tcMar>
            <w:vAlign w:val="center"/>
          </w:tcPr>
          <w:p w14:paraId="14FDEBE5"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154.20%</w:t>
            </w:r>
          </w:p>
        </w:tc>
        <w:tc>
          <w:tcPr>
            <w:tcW w:w="712" w:type="dxa"/>
            <w:shd w:val="clear" w:color="auto" w:fill="FFFFFF" w:themeFill="background1"/>
            <w:tcMar>
              <w:left w:w="72" w:type="dxa"/>
              <w:right w:w="72" w:type="dxa"/>
            </w:tcMar>
            <w:vAlign w:val="center"/>
          </w:tcPr>
          <w:p w14:paraId="6C4F5B93"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41</w:t>
            </w:r>
          </w:p>
        </w:tc>
      </w:tr>
      <w:tr w:rsidR="00A75BE0" w:rsidRPr="00204FEA" w14:paraId="12F38FB1" w14:textId="77777777" w:rsidTr="00277019">
        <w:trPr>
          <w:trHeight w:val="288"/>
          <w:jc w:val="right"/>
        </w:trPr>
        <w:tc>
          <w:tcPr>
            <w:tcW w:w="715" w:type="dxa"/>
            <w:shd w:val="clear" w:color="auto" w:fill="A8CADA"/>
            <w:vAlign w:val="center"/>
          </w:tcPr>
          <w:p w14:paraId="2A9F6118"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30</w:t>
            </w:r>
          </w:p>
        </w:tc>
        <w:tc>
          <w:tcPr>
            <w:tcW w:w="2255" w:type="dxa"/>
            <w:shd w:val="clear" w:color="auto" w:fill="A8CADA"/>
            <w:tcMar>
              <w:left w:w="72" w:type="dxa"/>
              <w:right w:w="72" w:type="dxa"/>
            </w:tcMar>
            <w:vAlign w:val="center"/>
          </w:tcPr>
          <w:p w14:paraId="3F5CAFC8" w14:textId="77777777" w:rsidR="00A75BE0" w:rsidRPr="009D6DCB" w:rsidRDefault="00A75BE0" w:rsidP="00277019">
            <w:pPr>
              <w:rPr>
                <w:rFonts w:ascii="Arial" w:hAnsi="Arial" w:cs="Arial"/>
                <w:bCs/>
                <w:sz w:val="16"/>
                <w:szCs w:val="16"/>
              </w:rPr>
            </w:pPr>
            <w:r>
              <w:rPr>
                <w:rFonts w:ascii="Arial" w:hAnsi="Arial" w:cs="Arial"/>
                <w:color w:val="000000"/>
                <w:sz w:val="16"/>
                <w:szCs w:val="16"/>
              </w:rPr>
              <w:t>Australia</w:t>
            </w:r>
          </w:p>
        </w:tc>
        <w:tc>
          <w:tcPr>
            <w:tcW w:w="1615" w:type="dxa"/>
            <w:shd w:val="clear" w:color="auto" w:fill="A8CADA"/>
            <w:vAlign w:val="center"/>
          </w:tcPr>
          <w:p w14:paraId="61D0723B"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$101,447,624 </w:t>
            </w:r>
          </w:p>
        </w:tc>
        <w:tc>
          <w:tcPr>
            <w:tcW w:w="1620" w:type="dxa"/>
            <w:shd w:val="clear" w:color="auto" w:fill="A8CADA"/>
            <w:tcMar>
              <w:left w:w="72" w:type="dxa"/>
              <w:right w:w="72" w:type="dxa"/>
            </w:tcMar>
            <w:vAlign w:val="center"/>
          </w:tcPr>
          <w:p w14:paraId="14BB34D3"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$82,778,406 </w:t>
            </w:r>
          </w:p>
        </w:tc>
        <w:tc>
          <w:tcPr>
            <w:tcW w:w="1445" w:type="dxa"/>
            <w:shd w:val="clear" w:color="auto" w:fill="A8CADA"/>
            <w:vAlign w:val="center"/>
          </w:tcPr>
          <w:p w14:paraId="6CE65200"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$39,908,622 </w:t>
            </w:r>
          </w:p>
        </w:tc>
        <w:tc>
          <w:tcPr>
            <w:tcW w:w="1080" w:type="dxa"/>
            <w:shd w:val="clear" w:color="auto" w:fill="A8CADA"/>
            <w:tcMar>
              <w:left w:w="72" w:type="dxa"/>
              <w:right w:w="72" w:type="dxa"/>
            </w:tcMar>
            <w:vAlign w:val="center"/>
          </w:tcPr>
          <w:p w14:paraId="5AE4B18D"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14.25%</w:t>
            </w:r>
          </w:p>
        </w:tc>
        <w:tc>
          <w:tcPr>
            <w:tcW w:w="1080" w:type="dxa"/>
            <w:shd w:val="clear" w:color="auto" w:fill="A8CADA"/>
            <w:tcMar>
              <w:left w:w="72" w:type="dxa"/>
              <w:right w:w="72" w:type="dxa"/>
            </w:tcMar>
            <w:vAlign w:val="center"/>
          </w:tcPr>
          <w:p w14:paraId="127C4943"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12.19%</w:t>
            </w:r>
          </w:p>
        </w:tc>
        <w:tc>
          <w:tcPr>
            <w:tcW w:w="712" w:type="dxa"/>
            <w:shd w:val="clear" w:color="auto" w:fill="A8CADA"/>
            <w:tcMar>
              <w:left w:w="72" w:type="dxa"/>
              <w:right w:w="72" w:type="dxa"/>
            </w:tcMar>
            <w:vAlign w:val="center"/>
          </w:tcPr>
          <w:p w14:paraId="45135D6A"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28</w:t>
            </w:r>
          </w:p>
        </w:tc>
      </w:tr>
      <w:tr w:rsidR="00A75BE0" w:rsidRPr="00204FEA" w14:paraId="6AFD2EE5" w14:textId="77777777" w:rsidTr="00277019">
        <w:trPr>
          <w:trHeight w:val="288"/>
          <w:jc w:val="right"/>
        </w:trPr>
        <w:tc>
          <w:tcPr>
            <w:tcW w:w="715" w:type="dxa"/>
            <w:shd w:val="clear" w:color="auto" w:fill="FFFFFF" w:themeFill="background1"/>
            <w:vAlign w:val="center"/>
          </w:tcPr>
          <w:p w14:paraId="24DC2729"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31</w:t>
            </w:r>
          </w:p>
        </w:tc>
        <w:tc>
          <w:tcPr>
            <w:tcW w:w="2255" w:type="dxa"/>
            <w:shd w:val="clear" w:color="auto" w:fill="FFFFFF" w:themeFill="background1"/>
            <w:tcMar>
              <w:left w:w="72" w:type="dxa"/>
              <w:right w:w="72" w:type="dxa"/>
            </w:tcMar>
            <w:vAlign w:val="center"/>
          </w:tcPr>
          <w:p w14:paraId="2CD709AA" w14:textId="77777777" w:rsidR="00A75BE0" w:rsidRPr="009D6DCB" w:rsidRDefault="00A75BE0" w:rsidP="00277019">
            <w:pPr>
              <w:rPr>
                <w:rFonts w:ascii="Arial" w:hAnsi="Arial" w:cs="Arial"/>
                <w:bCs/>
                <w:sz w:val="16"/>
                <w:szCs w:val="16"/>
              </w:rPr>
            </w:pPr>
            <w:r>
              <w:rPr>
                <w:rFonts w:ascii="Arial" w:hAnsi="Arial" w:cs="Arial"/>
                <w:color w:val="000000"/>
                <w:sz w:val="16"/>
                <w:szCs w:val="16"/>
              </w:rPr>
              <w:t>Brazil</w:t>
            </w:r>
          </w:p>
        </w:tc>
        <w:tc>
          <w:tcPr>
            <w:tcW w:w="1615" w:type="dxa"/>
            <w:shd w:val="clear" w:color="auto" w:fill="FFFFFF" w:themeFill="background1"/>
            <w:vAlign w:val="center"/>
          </w:tcPr>
          <w:p w14:paraId="509A9A52"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$99,840,303 </w:t>
            </w:r>
          </w:p>
        </w:tc>
        <w:tc>
          <w:tcPr>
            <w:tcW w:w="1620" w:type="dxa"/>
            <w:shd w:val="clear" w:color="auto" w:fill="FFFFFF" w:themeFill="background1"/>
            <w:tcMar>
              <w:left w:w="72" w:type="dxa"/>
              <w:right w:w="72" w:type="dxa"/>
            </w:tcMar>
            <w:vAlign w:val="center"/>
          </w:tcPr>
          <w:p w14:paraId="561F1447"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$87,389,288 </w:t>
            </w:r>
          </w:p>
        </w:tc>
        <w:tc>
          <w:tcPr>
            <w:tcW w:w="1445" w:type="dxa"/>
            <w:shd w:val="clear" w:color="auto" w:fill="FFFFFF" w:themeFill="background1"/>
            <w:vAlign w:val="center"/>
          </w:tcPr>
          <w:p w14:paraId="0159D57E"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$88,992,240 </w:t>
            </w:r>
          </w:p>
        </w:tc>
        <w:tc>
          <w:tcPr>
            <w:tcW w:w="1080" w:type="dxa"/>
            <w:shd w:val="clear" w:color="auto" w:fill="FFFFFF" w:themeFill="background1"/>
            <w:tcMar>
              <w:left w:w="72" w:type="dxa"/>
              <w:right w:w="72" w:type="dxa"/>
            </w:tcMar>
            <w:vAlign w:val="center"/>
          </w:tcPr>
          <w:p w14:paraId="6E5FF340"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51.49%</w:t>
            </w:r>
          </w:p>
        </w:tc>
        <w:tc>
          <w:tcPr>
            <w:tcW w:w="1080" w:type="dxa"/>
            <w:shd w:val="clear" w:color="auto" w:fill="FFFFFF" w:themeFill="background1"/>
            <w:tcMar>
              <w:left w:w="72" w:type="dxa"/>
              <w:right w:w="72" w:type="dxa"/>
            </w:tcMar>
            <w:vAlign w:val="center"/>
          </w:tcPr>
          <w:p w14:paraId="7203CC18"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-8.20%</w:t>
            </w:r>
          </w:p>
        </w:tc>
        <w:tc>
          <w:tcPr>
            <w:tcW w:w="712" w:type="dxa"/>
            <w:shd w:val="clear" w:color="auto" w:fill="FFFFFF" w:themeFill="background1"/>
            <w:tcMar>
              <w:left w:w="72" w:type="dxa"/>
              <w:right w:w="72" w:type="dxa"/>
            </w:tcMar>
            <w:vAlign w:val="center"/>
          </w:tcPr>
          <w:p w14:paraId="16B9A50A"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26</w:t>
            </w:r>
          </w:p>
        </w:tc>
      </w:tr>
      <w:tr w:rsidR="00A75BE0" w:rsidRPr="00204FEA" w14:paraId="591FF4A7" w14:textId="77777777" w:rsidTr="00277019">
        <w:trPr>
          <w:trHeight w:val="288"/>
          <w:jc w:val="right"/>
        </w:trPr>
        <w:tc>
          <w:tcPr>
            <w:tcW w:w="715" w:type="dxa"/>
            <w:shd w:val="clear" w:color="auto" w:fill="A8CADA"/>
            <w:vAlign w:val="center"/>
          </w:tcPr>
          <w:p w14:paraId="0DFD0539" w14:textId="77777777" w:rsidR="00A75BE0" w:rsidRPr="009D6DCB" w:rsidRDefault="00A75BE0" w:rsidP="00277019">
            <w:pPr>
              <w:jc w:val="center"/>
              <w:rPr>
                <w:rFonts w:ascii="Arial" w:hAnsi="Arial" w:cs="Arial"/>
                <w:bCs/>
                <w:sz w:val="16"/>
                <w:szCs w:val="16"/>
              </w:rPr>
            </w:pPr>
            <w:r w:rsidRPr="009D6DCB">
              <w:rPr>
                <w:rFonts w:ascii="Arial" w:hAnsi="Arial" w:cs="Arial"/>
                <w:color w:val="000000"/>
                <w:sz w:val="16"/>
                <w:szCs w:val="16"/>
              </w:rPr>
              <w:t>32</w:t>
            </w:r>
          </w:p>
        </w:tc>
        <w:tc>
          <w:tcPr>
            <w:tcW w:w="2255" w:type="dxa"/>
            <w:shd w:val="clear" w:color="auto" w:fill="A8CADA"/>
            <w:tcMar>
              <w:left w:w="72" w:type="dxa"/>
              <w:right w:w="72" w:type="dxa"/>
            </w:tcMar>
            <w:vAlign w:val="center"/>
          </w:tcPr>
          <w:p w14:paraId="3EBE2344" w14:textId="77777777" w:rsidR="00A75BE0" w:rsidRPr="009D6DCB" w:rsidRDefault="00A75BE0" w:rsidP="00277019">
            <w:pPr>
              <w:rPr>
                <w:rFonts w:ascii="Arial" w:hAnsi="Arial" w:cs="Arial"/>
                <w:bCs/>
                <w:sz w:val="16"/>
                <w:szCs w:val="16"/>
              </w:rPr>
            </w:pPr>
            <w:r>
              <w:rPr>
                <w:rFonts w:ascii="Arial" w:hAnsi="Arial" w:cs="Arial"/>
                <w:color w:val="000000"/>
                <w:sz w:val="16"/>
                <w:szCs w:val="16"/>
              </w:rPr>
              <w:t>Poland</w:t>
            </w:r>
          </w:p>
        </w:tc>
        <w:tc>
          <w:tcPr>
            <w:tcW w:w="1615" w:type="dxa"/>
            <w:shd w:val="clear" w:color="auto" w:fill="A8CADA"/>
            <w:vAlign w:val="center"/>
          </w:tcPr>
          <w:p w14:paraId="1F5BAD17"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$98,499,424 </w:t>
            </w:r>
          </w:p>
        </w:tc>
        <w:tc>
          <w:tcPr>
            <w:tcW w:w="1620" w:type="dxa"/>
            <w:shd w:val="clear" w:color="auto" w:fill="A8CADA"/>
            <w:tcMar>
              <w:left w:w="72" w:type="dxa"/>
              <w:right w:w="72" w:type="dxa"/>
            </w:tcMar>
            <w:vAlign w:val="center"/>
          </w:tcPr>
          <w:p w14:paraId="1B0C067A"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$65,021,318 </w:t>
            </w:r>
          </w:p>
        </w:tc>
        <w:tc>
          <w:tcPr>
            <w:tcW w:w="1445" w:type="dxa"/>
            <w:shd w:val="clear" w:color="auto" w:fill="A8CADA"/>
            <w:vAlign w:val="center"/>
          </w:tcPr>
          <w:p w14:paraId="376135DC"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 xml:space="preserve">$107,294,985 </w:t>
            </w:r>
          </w:p>
        </w:tc>
        <w:tc>
          <w:tcPr>
            <w:tcW w:w="1080" w:type="dxa"/>
            <w:shd w:val="clear" w:color="auto" w:fill="A8CADA"/>
            <w:tcMar>
              <w:left w:w="72" w:type="dxa"/>
              <w:right w:w="72" w:type="dxa"/>
            </w:tcMar>
            <w:vAlign w:val="center"/>
          </w:tcPr>
          <w:p w14:paraId="275C13F6"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-21.41%</w:t>
            </w:r>
          </w:p>
        </w:tc>
        <w:tc>
          <w:tcPr>
            <w:tcW w:w="1080" w:type="dxa"/>
            <w:shd w:val="clear" w:color="auto" w:fill="A8CADA"/>
            <w:tcMar>
              <w:left w:w="72" w:type="dxa"/>
              <w:right w:w="72" w:type="dxa"/>
            </w:tcMar>
            <w:vAlign w:val="center"/>
          </w:tcPr>
          <w:p w14:paraId="12769272" w14:textId="77777777" w:rsidR="00A75BE0" w:rsidRPr="009D6DCB" w:rsidRDefault="00A75BE0" w:rsidP="00277019">
            <w:pPr>
              <w:jc w:val="right"/>
              <w:rPr>
                <w:rFonts w:ascii="Arial" w:hAnsi="Arial" w:cs="Arial"/>
                <w:bCs/>
                <w:sz w:val="16"/>
                <w:szCs w:val="16"/>
              </w:rPr>
            </w:pPr>
            <w:r>
              <w:rPr>
                <w:rFonts w:ascii="Arial" w:hAnsi="Arial" w:cs="Arial"/>
                <w:color w:val="000000"/>
                <w:sz w:val="16"/>
                <w:szCs w:val="16"/>
              </w:rPr>
              <w:t>-70.79%</w:t>
            </w:r>
          </w:p>
        </w:tc>
        <w:tc>
          <w:tcPr>
            <w:tcW w:w="712" w:type="dxa"/>
            <w:shd w:val="clear" w:color="auto" w:fill="A8CADA"/>
            <w:tcMar>
              <w:left w:w="72" w:type="dxa"/>
              <w:right w:w="72" w:type="dxa"/>
            </w:tcMar>
            <w:vAlign w:val="center"/>
          </w:tcPr>
          <w:p w14:paraId="69DCDD3A"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13</w:t>
            </w:r>
          </w:p>
        </w:tc>
      </w:tr>
      <w:tr w:rsidR="00A75BE0" w:rsidRPr="00204FEA" w14:paraId="39723133" w14:textId="77777777" w:rsidTr="00277019">
        <w:trPr>
          <w:trHeight w:val="288"/>
          <w:jc w:val="right"/>
        </w:trPr>
        <w:tc>
          <w:tcPr>
            <w:tcW w:w="715" w:type="dxa"/>
            <w:shd w:val="clear" w:color="auto" w:fill="FFFFFF" w:themeFill="background1"/>
            <w:vAlign w:val="center"/>
          </w:tcPr>
          <w:p w14:paraId="39F98ACD" w14:textId="77777777" w:rsidR="00A75BE0" w:rsidRPr="009D6DCB" w:rsidRDefault="00A75BE0" w:rsidP="00277019">
            <w:pPr>
              <w:jc w:val="center"/>
              <w:rPr>
                <w:rFonts w:ascii="Arial" w:hAnsi="Arial" w:cs="Arial"/>
                <w:bCs/>
                <w:sz w:val="16"/>
                <w:szCs w:val="16"/>
              </w:rPr>
            </w:pPr>
            <w:r w:rsidRPr="009D6DCB">
              <w:rPr>
                <w:rFonts w:ascii="Arial" w:hAnsi="Arial" w:cs="Arial"/>
                <w:bCs/>
                <w:sz w:val="16"/>
                <w:szCs w:val="16"/>
              </w:rPr>
              <w:t>33</w:t>
            </w:r>
          </w:p>
        </w:tc>
        <w:tc>
          <w:tcPr>
            <w:tcW w:w="2255" w:type="dxa"/>
            <w:shd w:val="clear" w:color="auto" w:fill="FFFFFF" w:themeFill="background1"/>
            <w:tcMar>
              <w:left w:w="72" w:type="dxa"/>
              <w:right w:w="72" w:type="dxa"/>
            </w:tcMar>
            <w:vAlign w:val="center"/>
          </w:tcPr>
          <w:p w14:paraId="354EB609" w14:textId="77777777" w:rsidR="00A75BE0" w:rsidRPr="009D6DCB" w:rsidRDefault="00A75BE0" w:rsidP="00277019">
            <w:pPr>
              <w:rPr>
                <w:rFonts w:ascii="Arial" w:hAnsi="Arial" w:cs="Arial"/>
                <w:bCs/>
                <w:sz w:val="16"/>
                <w:szCs w:val="16"/>
              </w:rPr>
            </w:pPr>
            <w:r>
              <w:rPr>
                <w:rFonts w:ascii="Arial" w:hAnsi="Arial" w:cs="Arial"/>
                <w:color w:val="000000"/>
                <w:sz w:val="16"/>
                <w:szCs w:val="16"/>
              </w:rPr>
              <w:t>New Zealand</w:t>
            </w:r>
          </w:p>
        </w:tc>
        <w:tc>
          <w:tcPr>
            <w:tcW w:w="1615" w:type="dxa"/>
            <w:shd w:val="clear" w:color="auto" w:fill="FFFFFF" w:themeFill="background1"/>
            <w:vAlign w:val="center"/>
          </w:tcPr>
          <w:p w14:paraId="27AA4FC3" w14:textId="77777777" w:rsidR="00A75BE0" w:rsidRPr="00E25162" w:rsidRDefault="00A75BE0" w:rsidP="00277019">
            <w:pPr>
              <w:jc w:val="right"/>
              <w:rPr>
                <w:rFonts w:ascii="Arial" w:hAnsi="Arial" w:cs="Arial"/>
                <w:bCs/>
                <w:sz w:val="16"/>
                <w:szCs w:val="16"/>
              </w:rPr>
            </w:pPr>
            <w:r>
              <w:rPr>
                <w:rFonts w:ascii="Arial" w:hAnsi="Arial" w:cs="Arial"/>
                <w:color w:val="000000"/>
                <w:sz w:val="16"/>
                <w:szCs w:val="16"/>
              </w:rPr>
              <w:t xml:space="preserve">$80,411,105 </w:t>
            </w:r>
          </w:p>
        </w:tc>
        <w:tc>
          <w:tcPr>
            <w:tcW w:w="1620" w:type="dxa"/>
            <w:shd w:val="clear" w:color="auto" w:fill="FFFFFF" w:themeFill="background1"/>
            <w:tcMar>
              <w:left w:w="72" w:type="dxa"/>
              <w:right w:w="72" w:type="dxa"/>
            </w:tcMar>
            <w:vAlign w:val="center"/>
          </w:tcPr>
          <w:p w14:paraId="4BC2B32C" w14:textId="77777777" w:rsidR="00A75BE0" w:rsidRPr="00E25162" w:rsidRDefault="00A75BE0" w:rsidP="00277019">
            <w:pPr>
              <w:jc w:val="right"/>
              <w:rPr>
                <w:rFonts w:ascii="Arial" w:hAnsi="Arial" w:cs="Arial"/>
                <w:bCs/>
                <w:sz w:val="16"/>
                <w:szCs w:val="16"/>
              </w:rPr>
            </w:pPr>
            <w:r>
              <w:rPr>
                <w:rFonts w:ascii="Arial" w:hAnsi="Arial" w:cs="Arial"/>
                <w:color w:val="000000"/>
                <w:sz w:val="16"/>
                <w:szCs w:val="16"/>
              </w:rPr>
              <w:t xml:space="preserve">$102,317,713 </w:t>
            </w:r>
          </w:p>
        </w:tc>
        <w:tc>
          <w:tcPr>
            <w:tcW w:w="1445" w:type="dxa"/>
            <w:shd w:val="clear" w:color="auto" w:fill="FFFFFF" w:themeFill="background1"/>
            <w:vAlign w:val="center"/>
          </w:tcPr>
          <w:p w14:paraId="076075D4" w14:textId="77777777" w:rsidR="00A75BE0" w:rsidRPr="00E25162" w:rsidRDefault="00A75BE0" w:rsidP="00277019">
            <w:pPr>
              <w:jc w:val="right"/>
              <w:rPr>
                <w:rFonts w:ascii="Arial" w:hAnsi="Arial" w:cs="Arial"/>
                <w:bCs/>
                <w:sz w:val="16"/>
                <w:szCs w:val="16"/>
              </w:rPr>
            </w:pPr>
            <w:r>
              <w:rPr>
                <w:rFonts w:ascii="Arial" w:hAnsi="Arial" w:cs="Arial"/>
                <w:color w:val="000000"/>
                <w:sz w:val="16"/>
                <w:szCs w:val="16"/>
              </w:rPr>
              <w:t xml:space="preserve">$275,307,382 </w:t>
            </w:r>
          </w:p>
        </w:tc>
        <w:tc>
          <w:tcPr>
            <w:tcW w:w="1080" w:type="dxa"/>
            <w:shd w:val="clear" w:color="auto" w:fill="FFFFFF" w:themeFill="background1"/>
            <w:tcMar>
              <w:left w:w="72" w:type="dxa"/>
              <w:right w:w="72" w:type="dxa"/>
            </w:tcMar>
            <w:vAlign w:val="center"/>
          </w:tcPr>
          <w:p w14:paraId="1A950D80" w14:textId="77777777" w:rsidR="00A75BE0" w:rsidRPr="00E25162" w:rsidRDefault="00A75BE0" w:rsidP="00277019">
            <w:pPr>
              <w:jc w:val="right"/>
              <w:rPr>
                <w:rFonts w:ascii="Arial" w:hAnsi="Arial" w:cs="Arial"/>
                <w:bCs/>
                <w:sz w:val="16"/>
                <w:szCs w:val="16"/>
              </w:rPr>
            </w:pPr>
            <w:r>
              <w:rPr>
                <w:rFonts w:ascii="Arial" w:hAnsi="Arial" w:cs="Arial"/>
                <w:color w:val="000000"/>
                <w:sz w:val="16"/>
                <w:szCs w:val="16"/>
              </w:rPr>
              <w:t>-41.53%</w:t>
            </w:r>
          </w:p>
        </w:tc>
        <w:tc>
          <w:tcPr>
            <w:tcW w:w="1080" w:type="dxa"/>
            <w:shd w:val="clear" w:color="auto" w:fill="FFFFFF" w:themeFill="background1"/>
            <w:tcMar>
              <w:left w:w="72" w:type="dxa"/>
              <w:right w:w="72" w:type="dxa"/>
            </w:tcMar>
            <w:vAlign w:val="center"/>
          </w:tcPr>
          <w:p w14:paraId="6333A5EA" w14:textId="77777777" w:rsidR="00A75BE0" w:rsidRPr="00E25162" w:rsidRDefault="00A75BE0" w:rsidP="00277019">
            <w:pPr>
              <w:jc w:val="right"/>
              <w:rPr>
                <w:rFonts w:ascii="Arial" w:hAnsi="Arial" w:cs="Arial"/>
                <w:bCs/>
                <w:sz w:val="16"/>
                <w:szCs w:val="16"/>
              </w:rPr>
            </w:pPr>
            <w:r>
              <w:rPr>
                <w:rFonts w:ascii="Arial" w:hAnsi="Arial" w:cs="Arial"/>
                <w:color w:val="000000"/>
                <w:sz w:val="16"/>
                <w:szCs w:val="16"/>
              </w:rPr>
              <w:t>-45.06%</w:t>
            </w:r>
          </w:p>
        </w:tc>
        <w:tc>
          <w:tcPr>
            <w:tcW w:w="712" w:type="dxa"/>
            <w:shd w:val="clear" w:color="auto" w:fill="FFFFFF" w:themeFill="background1"/>
            <w:tcMar>
              <w:left w:w="72" w:type="dxa"/>
              <w:right w:w="72" w:type="dxa"/>
            </w:tcMar>
            <w:vAlign w:val="center"/>
          </w:tcPr>
          <w:p w14:paraId="4F70E79C" w14:textId="77777777" w:rsidR="00A75BE0" w:rsidRPr="009D6DCB" w:rsidRDefault="00A75BE0" w:rsidP="00277019">
            <w:pPr>
              <w:jc w:val="center"/>
              <w:rPr>
                <w:rFonts w:ascii="Arial" w:hAnsi="Arial" w:cs="Arial"/>
                <w:bCs/>
                <w:sz w:val="16"/>
                <w:szCs w:val="16"/>
              </w:rPr>
            </w:pPr>
            <w:r>
              <w:rPr>
                <w:rFonts w:ascii="Arial" w:hAnsi="Arial" w:cs="Arial"/>
                <w:color w:val="000000"/>
                <w:sz w:val="16"/>
                <w:szCs w:val="16"/>
              </w:rPr>
              <w:t>21</w:t>
            </w:r>
          </w:p>
        </w:tc>
      </w:tr>
      <w:tr w:rsidR="00A75BE0" w:rsidRPr="00204FEA" w14:paraId="086D0ADF" w14:textId="77777777" w:rsidTr="00277019">
        <w:trPr>
          <w:trHeight w:val="288"/>
          <w:jc w:val="right"/>
        </w:trPr>
        <w:tc>
          <w:tcPr>
            <w:tcW w:w="715" w:type="dxa"/>
            <w:shd w:val="clear" w:color="auto" w:fill="A8CADA"/>
            <w:vAlign w:val="center"/>
          </w:tcPr>
          <w:p w14:paraId="6CD65016" w14:textId="77777777" w:rsidR="00A75BE0" w:rsidRPr="009D6DCB" w:rsidRDefault="00A75BE0" w:rsidP="00277019">
            <w:pPr>
              <w:jc w:val="center"/>
              <w:rPr>
                <w:rFonts w:ascii="Arial" w:hAnsi="Arial" w:cs="Arial"/>
                <w:bCs/>
                <w:sz w:val="16"/>
                <w:szCs w:val="16"/>
              </w:rPr>
            </w:pPr>
            <w:r w:rsidRPr="009D6DCB">
              <w:rPr>
                <w:rFonts w:ascii="Arial" w:hAnsi="Arial" w:cs="Arial"/>
                <w:bCs/>
                <w:sz w:val="16"/>
                <w:szCs w:val="16"/>
              </w:rPr>
              <w:t>34</w:t>
            </w:r>
          </w:p>
        </w:tc>
        <w:tc>
          <w:tcPr>
            <w:tcW w:w="2255" w:type="dxa"/>
            <w:shd w:val="clear" w:color="auto" w:fill="A8CADA"/>
            <w:tcMar>
              <w:left w:w="72" w:type="dxa"/>
              <w:right w:w="72" w:type="dxa"/>
            </w:tcMar>
            <w:vAlign w:val="center"/>
          </w:tcPr>
          <w:p w14:paraId="74CB3EAB" w14:textId="77777777" w:rsidR="00A75BE0" w:rsidRPr="00D4058E" w:rsidRDefault="00A75BE0" w:rsidP="00277019">
            <w:pPr>
              <w:rPr>
                <w:rFonts w:ascii="Arial" w:hAnsi="Arial" w:cs="Arial"/>
                <w:bCs/>
                <w:sz w:val="16"/>
                <w:szCs w:val="16"/>
              </w:rPr>
            </w:pPr>
            <w:r>
              <w:rPr>
                <w:rFonts w:ascii="Arial" w:hAnsi="Arial" w:cs="Arial"/>
                <w:color w:val="000000"/>
                <w:sz w:val="16"/>
                <w:szCs w:val="16"/>
              </w:rPr>
              <w:t>Czech Republic</w:t>
            </w:r>
          </w:p>
        </w:tc>
        <w:tc>
          <w:tcPr>
            <w:tcW w:w="1615" w:type="dxa"/>
            <w:shd w:val="clear" w:color="auto" w:fill="A8CADA"/>
            <w:vAlign w:val="center"/>
          </w:tcPr>
          <w:p w14:paraId="34302EDE" w14:textId="77777777" w:rsidR="00A75BE0" w:rsidRPr="00D4058E" w:rsidRDefault="00A75BE0" w:rsidP="00277019">
            <w:pPr>
              <w:jc w:val="right"/>
              <w:rPr>
                <w:rFonts w:ascii="Arial" w:hAnsi="Arial" w:cs="Arial"/>
                <w:bCs/>
                <w:sz w:val="16"/>
                <w:szCs w:val="16"/>
              </w:rPr>
            </w:pPr>
            <w:r>
              <w:rPr>
                <w:rFonts w:ascii="Arial" w:hAnsi="Arial" w:cs="Arial"/>
                <w:color w:val="000000"/>
                <w:sz w:val="16"/>
                <w:szCs w:val="16"/>
              </w:rPr>
              <w:t xml:space="preserve">$70,331,619 </w:t>
            </w:r>
          </w:p>
        </w:tc>
        <w:tc>
          <w:tcPr>
            <w:tcW w:w="1620" w:type="dxa"/>
            <w:shd w:val="clear" w:color="auto" w:fill="A8CADA"/>
            <w:tcMar>
              <w:left w:w="72" w:type="dxa"/>
              <w:right w:w="72" w:type="dxa"/>
            </w:tcMar>
            <w:vAlign w:val="center"/>
          </w:tcPr>
          <w:p w14:paraId="3782C128" w14:textId="77777777" w:rsidR="00A75BE0" w:rsidRPr="00D4058E" w:rsidRDefault="00A75BE0" w:rsidP="00277019">
            <w:pPr>
              <w:jc w:val="right"/>
              <w:rPr>
                <w:rFonts w:ascii="Arial" w:hAnsi="Arial" w:cs="Arial"/>
                <w:bCs/>
                <w:sz w:val="16"/>
                <w:szCs w:val="16"/>
              </w:rPr>
            </w:pPr>
            <w:r>
              <w:rPr>
                <w:rFonts w:ascii="Arial" w:hAnsi="Arial" w:cs="Arial"/>
                <w:color w:val="000000"/>
                <w:sz w:val="16"/>
                <w:szCs w:val="16"/>
              </w:rPr>
              <w:t xml:space="preserve">$120,287,918 </w:t>
            </w:r>
          </w:p>
        </w:tc>
        <w:tc>
          <w:tcPr>
            <w:tcW w:w="1445" w:type="dxa"/>
            <w:shd w:val="clear" w:color="auto" w:fill="A8CADA"/>
            <w:vAlign w:val="center"/>
          </w:tcPr>
          <w:p w14:paraId="2E38F273" w14:textId="77777777" w:rsidR="00A75BE0" w:rsidRPr="00D4058E" w:rsidRDefault="00A75BE0" w:rsidP="00277019">
            <w:pPr>
              <w:jc w:val="right"/>
              <w:rPr>
                <w:rFonts w:ascii="Arial" w:hAnsi="Arial" w:cs="Arial"/>
                <w:bCs/>
                <w:sz w:val="16"/>
                <w:szCs w:val="16"/>
              </w:rPr>
            </w:pPr>
            <w:r>
              <w:rPr>
                <w:rFonts w:ascii="Arial" w:hAnsi="Arial" w:cs="Arial"/>
                <w:color w:val="000000"/>
                <w:sz w:val="16"/>
                <w:szCs w:val="16"/>
              </w:rPr>
              <w:t xml:space="preserve">$128,018,700 </w:t>
            </w:r>
          </w:p>
        </w:tc>
        <w:tc>
          <w:tcPr>
            <w:tcW w:w="1080" w:type="dxa"/>
            <w:shd w:val="clear" w:color="auto" w:fill="A8CADA"/>
            <w:tcMar>
              <w:left w:w="72" w:type="dxa"/>
              <w:right w:w="72" w:type="dxa"/>
            </w:tcMar>
            <w:vAlign w:val="center"/>
          </w:tcPr>
          <w:p w14:paraId="59B9F43A" w14:textId="77777777" w:rsidR="00A75BE0" w:rsidRPr="00D4058E" w:rsidRDefault="00A75BE0" w:rsidP="00277019">
            <w:pPr>
              <w:jc w:val="right"/>
              <w:rPr>
                <w:rFonts w:ascii="Arial" w:hAnsi="Arial" w:cs="Arial"/>
                <w:bCs/>
                <w:sz w:val="16"/>
                <w:szCs w:val="16"/>
              </w:rPr>
            </w:pPr>
            <w:r>
              <w:rPr>
                <w:rFonts w:ascii="Arial" w:hAnsi="Arial" w:cs="Arial"/>
                <w:color w:val="000000"/>
                <w:sz w:val="16"/>
                <w:szCs w:val="16"/>
              </w:rPr>
              <w:t>29.75%</w:t>
            </w:r>
          </w:p>
        </w:tc>
        <w:tc>
          <w:tcPr>
            <w:tcW w:w="1080" w:type="dxa"/>
            <w:shd w:val="clear" w:color="auto" w:fill="A8CADA"/>
            <w:tcMar>
              <w:left w:w="72" w:type="dxa"/>
              <w:right w:w="72" w:type="dxa"/>
            </w:tcMar>
            <w:vAlign w:val="center"/>
          </w:tcPr>
          <w:p w14:paraId="4DDB35BA" w14:textId="77777777" w:rsidR="00A75BE0" w:rsidRPr="00D4058E" w:rsidRDefault="00A75BE0" w:rsidP="00277019">
            <w:pPr>
              <w:jc w:val="right"/>
              <w:rPr>
                <w:rFonts w:ascii="Arial" w:hAnsi="Arial" w:cs="Arial"/>
                <w:bCs/>
                <w:sz w:val="16"/>
                <w:szCs w:val="16"/>
              </w:rPr>
            </w:pPr>
            <w:r>
              <w:rPr>
                <w:rFonts w:ascii="Arial" w:hAnsi="Arial" w:cs="Arial"/>
                <w:color w:val="000000"/>
                <w:sz w:val="16"/>
                <w:szCs w:val="16"/>
              </w:rPr>
              <w:t>32.95%</w:t>
            </w:r>
          </w:p>
        </w:tc>
        <w:tc>
          <w:tcPr>
            <w:tcW w:w="712" w:type="dxa"/>
            <w:shd w:val="clear" w:color="auto" w:fill="A8CADA"/>
            <w:tcMar>
              <w:left w:w="72" w:type="dxa"/>
              <w:right w:w="72" w:type="dxa"/>
            </w:tcMar>
            <w:vAlign w:val="center"/>
          </w:tcPr>
          <w:p w14:paraId="6DA9068C" w14:textId="77777777" w:rsidR="00A75BE0" w:rsidRPr="00D4058E" w:rsidRDefault="00A75BE0" w:rsidP="00277019">
            <w:pPr>
              <w:jc w:val="center"/>
              <w:rPr>
                <w:rFonts w:ascii="Arial" w:hAnsi="Arial" w:cs="Arial"/>
                <w:bCs/>
                <w:sz w:val="16"/>
                <w:szCs w:val="16"/>
              </w:rPr>
            </w:pPr>
            <w:r>
              <w:rPr>
                <w:rFonts w:ascii="Arial" w:hAnsi="Arial" w:cs="Arial"/>
                <w:color w:val="000000"/>
                <w:sz w:val="16"/>
                <w:szCs w:val="16"/>
              </w:rPr>
              <w:t>39</w:t>
            </w:r>
          </w:p>
        </w:tc>
      </w:tr>
      <w:tr w:rsidR="00A75BE0" w:rsidRPr="00204FEA" w14:paraId="4879FDE6" w14:textId="77777777" w:rsidTr="00277019">
        <w:trPr>
          <w:trHeight w:val="288"/>
          <w:jc w:val="right"/>
        </w:trPr>
        <w:tc>
          <w:tcPr>
            <w:tcW w:w="715" w:type="dxa"/>
            <w:shd w:val="clear" w:color="auto" w:fill="FFFFFF" w:themeFill="background1"/>
            <w:vAlign w:val="center"/>
          </w:tcPr>
          <w:p w14:paraId="5A46B09A" w14:textId="77777777" w:rsidR="00A75BE0" w:rsidRPr="009D6DCB" w:rsidRDefault="00A75BE0" w:rsidP="00277019">
            <w:pPr>
              <w:jc w:val="center"/>
              <w:rPr>
                <w:rFonts w:ascii="Arial" w:hAnsi="Arial" w:cs="Arial"/>
                <w:bCs/>
                <w:sz w:val="16"/>
                <w:szCs w:val="16"/>
              </w:rPr>
            </w:pPr>
            <w:r w:rsidRPr="009D6DCB">
              <w:rPr>
                <w:rFonts w:ascii="Arial" w:hAnsi="Arial" w:cs="Arial"/>
                <w:bCs/>
                <w:sz w:val="16"/>
                <w:szCs w:val="16"/>
              </w:rPr>
              <w:t>35</w:t>
            </w:r>
          </w:p>
        </w:tc>
        <w:tc>
          <w:tcPr>
            <w:tcW w:w="2255" w:type="dxa"/>
            <w:shd w:val="clear" w:color="auto" w:fill="FFFFFF" w:themeFill="background1"/>
            <w:tcMar>
              <w:left w:w="72" w:type="dxa"/>
              <w:right w:w="72" w:type="dxa"/>
            </w:tcMar>
            <w:vAlign w:val="center"/>
          </w:tcPr>
          <w:p w14:paraId="64F1E87F" w14:textId="77777777" w:rsidR="00A75BE0" w:rsidRPr="00D4058E" w:rsidRDefault="00A75BE0" w:rsidP="00277019">
            <w:pPr>
              <w:rPr>
                <w:rFonts w:ascii="Arial" w:hAnsi="Arial" w:cs="Arial"/>
                <w:bCs/>
                <w:sz w:val="16"/>
                <w:szCs w:val="16"/>
              </w:rPr>
            </w:pPr>
            <w:r>
              <w:rPr>
                <w:rFonts w:ascii="Arial" w:hAnsi="Arial" w:cs="Arial"/>
                <w:color w:val="000000"/>
                <w:sz w:val="16"/>
                <w:szCs w:val="16"/>
              </w:rPr>
              <w:t>Cambodia</w:t>
            </w:r>
          </w:p>
        </w:tc>
        <w:tc>
          <w:tcPr>
            <w:tcW w:w="1615" w:type="dxa"/>
            <w:shd w:val="clear" w:color="auto" w:fill="FFFFFF" w:themeFill="background1"/>
            <w:vAlign w:val="center"/>
          </w:tcPr>
          <w:p w14:paraId="2F714733" w14:textId="77777777" w:rsidR="00A75BE0" w:rsidRPr="00D4058E" w:rsidRDefault="00A75BE0" w:rsidP="00277019">
            <w:pPr>
              <w:jc w:val="right"/>
              <w:rPr>
                <w:rFonts w:ascii="Arial" w:hAnsi="Arial" w:cs="Arial"/>
                <w:bCs/>
                <w:sz w:val="16"/>
                <w:szCs w:val="16"/>
              </w:rPr>
            </w:pPr>
            <w:r>
              <w:rPr>
                <w:rFonts w:ascii="Arial" w:hAnsi="Arial" w:cs="Arial"/>
                <w:color w:val="000000"/>
                <w:sz w:val="16"/>
                <w:szCs w:val="16"/>
              </w:rPr>
              <w:t xml:space="preserve">$66,192,262 </w:t>
            </w:r>
          </w:p>
        </w:tc>
        <w:tc>
          <w:tcPr>
            <w:tcW w:w="1620" w:type="dxa"/>
            <w:shd w:val="clear" w:color="auto" w:fill="FFFFFF" w:themeFill="background1"/>
            <w:tcMar>
              <w:left w:w="72" w:type="dxa"/>
              <w:right w:w="72" w:type="dxa"/>
            </w:tcMar>
            <w:vAlign w:val="center"/>
          </w:tcPr>
          <w:p w14:paraId="27C53B0F" w14:textId="77777777" w:rsidR="00A75BE0" w:rsidRPr="00D4058E" w:rsidRDefault="00A75BE0" w:rsidP="00277019">
            <w:pPr>
              <w:jc w:val="right"/>
              <w:rPr>
                <w:rFonts w:ascii="Arial" w:hAnsi="Arial" w:cs="Arial"/>
                <w:bCs/>
                <w:sz w:val="16"/>
                <w:szCs w:val="16"/>
              </w:rPr>
            </w:pPr>
            <w:r>
              <w:rPr>
                <w:rFonts w:ascii="Arial" w:hAnsi="Arial" w:cs="Arial"/>
                <w:color w:val="000000"/>
                <w:sz w:val="16"/>
                <w:szCs w:val="16"/>
              </w:rPr>
              <w:t xml:space="preserve">$51,013,989 </w:t>
            </w:r>
          </w:p>
        </w:tc>
        <w:tc>
          <w:tcPr>
            <w:tcW w:w="1445" w:type="dxa"/>
            <w:shd w:val="clear" w:color="auto" w:fill="FFFFFF" w:themeFill="background1"/>
            <w:vAlign w:val="center"/>
          </w:tcPr>
          <w:p w14:paraId="54776585" w14:textId="77777777" w:rsidR="00A75BE0" w:rsidRPr="00D4058E" w:rsidRDefault="00A75BE0" w:rsidP="00277019">
            <w:pPr>
              <w:jc w:val="right"/>
              <w:rPr>
                <w:rFonts w:ascii="Arial" w:hAnsi="Arial" w:cs="Arial"/>
                <w:bCs/>
                <w:sz w:val="16"/>
                <w:szCs w:val="16"/>
              </w:rPr>
            </w:pPr>
            <w:r>
              <w:rPr>
                <w:rFonts w:ascii="Arial" w:hAnsi="Arial" w:cs="Arial"/>
                <w:color w:val="000000"/>
                <w:sz w:val="16"/>
                <w:szCs w:val="16"/>
              </w:rPr>
              <w:t xml:space="preserve">$49,787,063 </w:t>
            </w:r>
          </w:p>
        </w:tc>
        <w:tc>
          <w:tcPr>
            <w:tcW w:w="1080" w:type="dxa"/>
            <w:shd w:val="clear" w:color="auto" w:fill="FFFFFF" w:themeFill="background1"/>
            <w:tcMar>
              <w:left w:w="72" w:type="dxa"/>
              <w:right w:w="72" w:type="dxa"/>
            </w:tcMar>
            <w:vAlign w:val="center"/>
          </w:tcPr>
          <w:p w14:paraId="037E8C91" w14:textId="77777777" w:rsidR="00A75BE0" w:rsidRPr="00D4058E" w:rsidRDefault="00A75BE0" w:rsidP="00277019">
            <w:pPr>
              <w:jc w:val="right"/>
              <w:rPr>
                <w:rFonts w:ascii="Arial" w:hAnsi="Arial" w:cs="Arial"/>
                <w:bCs/>
                <w:sz w:val="16"/>
                <w:szCs w:val="16"/>
              </w:rPr>
            </w:pPr>
            <w:r>
              <w:rPr>
                <w:rFonts w:ascii="Arial" w:hAnsi="Arial" w:cs="Arial"/>
                <w:color w:val="000000"/>
                <w:sz w:val="16"/>
                <w:szCs w:val="16"/>
              </w:rPr>
              <w:t>-16.41%</w:t>
            </w:r>
          </w:p>
        </w:tc>
        <w:tc>
          <w:tcPr>
            <w:tcW w:w="1080" w:type="dxa"/>
            <w:shd w:val="clear" w:color="auto" w:fill="FFFFFF" w:themeFill="background1"/>
            <w:tcMar>
              <w:left w:w="72" w:type="dxa"/>
              <w:right w:w="72" w:type="dxa"/>
            </w:tcMar>
            <w:vAlign w:val="center"/>
          </w:tcPr>
          <w:p w14:paraId="28E343B6" w14:textId="77777777" w:rsidR="00A75BE0" w:rsidRPr="00D4058E" w:rsidRDefault="00A75BE0" w:rsidP="00277019">
            <w:pPr>
              <w:jc w:val="right"/>
              <w:rPr>
                <w:rFonts w:ascii="Arial" w:hAnsi="Arial" w:cs="Arial"/>
                <w:bCs/>
                <w:sz w:val="16"/>
                <w:szCs w:val="16"/>
              </w:rPr>
            </w:pPr>
            <w:r>
              <w:rPr>
                <w:rFonts w:ascii="Arial" w:hAnsi="Arial" w:cs="Arial"/>
                <w:color w:val="000000"/>
                <w:sz w:val="16"/>
                <w:szCs w:val="16"/>
              </w:rPr>
              <w:t>92.60%</w:t>
            </w:r>
          </w:p>
        </w:tc>
        <w:tc>
          <w:tcPr>
            <w:tcW w:w="712" w:type="dxa"/>
            <w:shd w:val="clear" w:color="auto" w:fill="FFFFFF" w:themeFill="background1"/>
            <w:tcMar>
              <w:left w:w="72" w:type="dxa"/>
              <w:right w:w="72" w:type="dxa"/>
            </w:tcMar>
            <w:vAlign w:val="center"/>
          </w:tcPr>
          <w:p w14:paraId="31A956F7" w14:textId="77777777" w:rsidR="00A75BE0" w:rsidRPr="00D4058E" w:rsidRDefault="00A75BE0" w:rsidP="00277019">
            <w:pPr>
              <w:jc w:val="center"/>
              <w:rPr>
                <w:rFonts w:ascii="Arial" w:hAnsi="Arial" w:cs="Arial"/>
                <w:bCs/>
                <w:sz w:val="16"/>
                <w:szCs w:val="16"/>
              </w:rPr>
            </w:pPr>
            <w:r>
              <w:rPr>
                <w:rFonts w:ascii="Arial" w:hAnsi="Arial" w:cs="Arial"/>
                <w:color w:val="000000"/>
                <w:sz w:val="16"/>
                <w:szCs w:val="16"/>
              </w:rPr>
              <w:t>44</w:t>
            </w:r>
          </w:p>
        </w:tc>
      </w:tr>
      <w:tr w:rsidR="00A75BE0" w:rsidRPr="00ED5C8A" w14:paraId="67289897" w14:textId="77777777" w:rsidTr="00277019">
        <w:trPr>
          <w:trHeight w:val="288"/>
          <w:jc w:val="right"/>
        </w:trPr>
        <w:tc>
          <w:tcPr>
            <w:tcW w:w="715" w:type="dxa"/>
            <w:shd w:val="clear" w:color="auto" w:fill="A8CADA"/>
            <w:vAlign w:val="center"/>
          </w:tcPr>
          <w:p w14:paraId="0B0E34ED" w14:textId="77777777" w:rsidR="00A75BE0" w:rsidRPr="009D6DCB" w:rsidRDefault="00A75BE0" w:rsidP="00277019">
            <w:pPr>
              <w:jc w:val="center"/>
              <w:rPr>
                <w:rFonts w:ascii="Arial" w:hAnsi="Arial" w:cs="Arial"/>
                <w:bCs/>
                <w:sz w:val="16"/>
                <w:szCs w:val="16"/>
              </w:rPr>
            </w:pPr>
          </w:p>
        </w:tc>
        <w:tc>
          <w:tcPr>
            <w:tcW w:w="2255" w:type="dxa"/>
            <w:shd w:val="clear" w:color="auto" w:fill="A8CADA"/>
            <w:tcMar>
              <w:left w:w="72" w:type="dxa"/>
              <w:right w:w="72" w:type="dxa"/>
            </w:tcMar>
            <w:vAlign w:val="center"/>
          </w:tcPr>
          <w:p w14:paraId="3B112FCE" w14:textId="77777777" w:rsidR="00A75BE0" w:rsidRPr="00D4058E" w:rsidRDefault="00A75BE0" w:rsidP="00277019">
            <w:pPr>
              <w:jc w:val="center"/>
              <w:rPr>
                <w:rFonts w:ascii="Arial" w:hAnsi="Arial" w:cs="Arial"/>
                <w:bCs/>
                <w:sz w:val="16"/>
                <w:szCs w:val="16"/>
              </w:rPr>
            </w:pPr>
            <w:r>
              <w:rPr>
                <w:rFonts w:ascii="Arial" w:hAnsi="Arial" w:cs="Arial"/>
                <w:bCs/>
                <w:sz w:val="16"/>
                <w:szCs w:val="16"/>
              </w:rPr>
              <w:t>Other</w:t>
            </w:r>
          </w:p>
        </w:tc>
        <w:tc>
          <w:tcPr>
            <w:tcW w:w="1615" w:type="dxa"/>
            <w:shd w:val="clear" w:color="auto" w:fill="A8CADA"/>
            <w:vAlign w:val="center"/>
          </w:tcPr>
          <w:p w14:paraId="1D63C529" w14:textId="77777777" w:rsidR="00A75BE0" w:rsidRPr="00E54DC2" w:rsidRDefault="00A75BE0" w:rsidP="00277019">
            <w:pPr>
              <w:jc w:val="right"/>
              <w:rPr>
                <w:rFonts w:ascii="Arial" w:hAnsi="Arial" w:cs="Arial"/>
                <w:sz w:val="16"/>
                <w:szCs w:val="16"/>
              </w:rPr>
            </w:pPr>
            <w:r w:rsidRPr="00E54DC2">
              <w:rPr>
                <w:rFonts w:ascii="Arial" w:hAnsi="Arial" w:cs="Arial"/>
                <w:color w:val="000000"/>
                <w:sz w:val="16"/>
                <w:szCs w:val="16"/>
              </w:rPr>
              <w:t xml:space="preserve">$751,425,959 </w:t>
            </w:r>
          </w:p>
        </w:tc>
        <w:tc>
          <w:tcPr>
            <w:tcW w:w="1620" w:type="dxa"/>
            <w:shd w:val="clear" w:color="auto" w:fill="A8CADA"/>
            <w:tcMar>
              <w:left w:w="72" w:type="dxa"/>
              <w:right w:w="72" w:type="dxa"/>
            </w:tcMar>
            <w:vAlign w:val="center"/>
          </w:tcPr>
          <w:p w14:paraId="178F68C6" w14:textId="77777777" w:rsidR="00A75BE0" w:rsidRPr="00E54DC2" w:rsidRDefault="00A75BE0" w:rsidP="00277019">
            <w:pPr>
              <w:jc w:val="right"/>
              <w:rPr>
                <w:rFonts w:ascii="Arial" w:hAnsi="Arial" w:cs="Arial"/>
                <w:sz w:val="16"/>
                <w:szCs w:val="16"/>
              </w:rPr>
            </w:pPr>
            <w:r w:rsidRPr="00E54DC2">
              <w:rPr>
                <w:rFonts w:ascii="Arial" w:hAnsi="Arial" w:cs="Arial"/>
                <w:color w:val="000000"/>
                <w:sz w:val="16"/>
                <w:szCs w:val="16"/>
              </w:rPr>
              <w:t xml:space="preserve">$790,474,735 </w:t>
            </w:r>
          </w:p>
        </w:tc>
        <w:tc>
          <w:tcPr>
            <w:tcW w:w="1445" w:type="dxa"/>
            <w:shd w:val="clear" w:color="auto" w:fill="A8CADA"/>
            <w:vAlign w:val="center"/>
          </w:tcPr>
          <w:p w14:paraId="73B33437" w14:textId="77777777" w:rsidR="00A75BE0" w:rsidRPr="00E54DC2" w:rsidRDefault="00A75BE0" w:rsidP="00277019">
            <w:pPr>
              <w:jc w:val="right"/>
              <w:rPr>
                <w:rFonts w:ascii="Arial" w:hAnsi="Arial" w:cs="Arial"/>
                <w:sz w:val="16"/>
                <w:szCs w:val="16"/>
              </w:rPr>
            </w:pPr>
            <w:r w:rsidRPr="00E54DC2">
              <w:rPr>
                <w:rFonts w:ascii="Arial" w:hAnsi="Arial" w:cs="Arial"/>
                <w:color w:val="000000"/>
                <w:sz w:val="16"/>
                <w:szCs w:val="16"/>
              </w:rPr>
              <w:t xml:space="preserve">$937,249,639 </w:t>
            </w:r>
          </w:p>
        </w:tc>
        <w:tc>
          <w:tcPr>
            <w:tcW w:w="1080" w:type="dxa"/>
            <w:shd w:val="clear" w:color="auto" w:fill="A8CADA"/>
            <w:tcMar>
              <w:left w:w="72" w:type="dxa"/>
              <w:right w:w="72" w:type="dxa"/>
            </w:tcMar>
            <w:vAlign w:val="center"/>
          </w:tcPr>
          <w:p w14:paraId="3CE71C57" w14:textId="77777777" w:rsidR="00A75BE0" w:rsidRPr="00D4058E" w:rsidRDefault="00A75BE0" w:rsidP="00277019">
            <w:pPr>
              <w:jc w:val="right"/>
              <w:rPr>
                <w:rFonts w:ascii="Arial" w:hAnsi="Arial" w:cs="Arial"/>
                <w:bCs/>
                <w:sz w:val="16"/>
                <w:szCs w:val="16"/>
              </w:rPr>
            </w:pPr>
            <w:r>
              <w:rPr>
                <w:rFonts w:ascii="Arial" w:hAnsi="Arial" w:cs="Arial"/>
                <w:color w:val="000000"/>
                <w:sz w:val="16"/>
                <w:szCs w:val="16"/>
              </w:rPr>
              <w:t>-4.94%</w:t>
            </w:r>
          </w:p>
        </w:tc>
        <w:tc>
          <w:tcPr>
            <w:tcW w:w="1080" w:type="dxa"/>
            <w:shd w:val="clear" w:color="auto" w:fill="A8CADA"/>
            <w:tcMar>
              <w:left w:w="72" w:type="dxa"/>
              <w:right w:w="72" w:type="dxa"/>
            </w:tcMar>
            <w:vAlign w:val="center"/>
          </w:tcPr>
          <w:p w14:paraId="093700E9" w14:textId="77777777" w:rsidR="00A75BE0" w:rsidRPr="00D4058E" w:rsidRDefault="00A75BE0" w:rsidP="00277019">
            <w:pPr>
              <w:jc w:val="right"/>
              <w:rPr>
                <w:rFonts w:ascii="Arial" w:hAnsi="Arial" w:cs="Arial"/>
                <w:bCs/>
                <w:sz w:val="16"/>
                <w:szCs w:val="16"/>
              </w:rPr>
            </w:pPr>
            <w:r>
              <w:rPr>
                <w:rFonts w:ascii="Arial" w:hAnsi="Arial" w:cs="Arial"/>
                <w:color w:val="000000"/>
                <w:sz w:val="16"/>
                <w:szCs w:val="16"/>
              </w:rPr>
              <w:t>-19.83%</w:t>
            </w:r>
          </w:p>
        </w:tc>
        <w:tc>
          <w:tcPr>
            <w:tcW w:w="712" w:type="dxa"/>
            <w:shd w:val="clear" w:color="auto" w:fill="A8CADA"/>
            <w:tcMar>
              <w:left w:w="72" w:type="dxa"/>
              <w:right w:w="72" w:type="dxa"/>
            </w:tcMar>
            <w:vAlign w:val="center"/>
          </w:tcPr>
          <w:p w14:paraId="1E2AB32D" w14:textId="77777777" w:rsidR="00A75BE0" w:rsidRPr="00D4058E" w:rsidRDefault="00A75BE0" w:rsidP="00277019">
            <w:pPr>
              <w:jc w:val="center"/>
              <w:rPr>
                <w:rFonts w:ascii="Arial" w:hAnsi="Arial" w:cs="Arial"/>
                <w:bCs/>
                <w:sz w:val="16"/>
                <w:szCs w:val="16"/>
              </w:rPr>
            </w:pPr>
          </w:p>
        </w:tc>
      </w:tr>
      <w:tr w:rsidR="00A75BE0" w:rsidRPr="00ED5C8A" w14:paraId="42FA4547" w14:textId="77777777" w:rsidTr="00277019">
        <w:trPr>
          <w:trHeight w:val="428"/>
          <w:jc w:val="right"/>
        </w:trPr>
        <w:tc>
          <w:tcPr>
            <w:tcW w:w="715" w:type="dxa"/>
            <w:shd w:val="clear" w:color="auto" w:fill="2A597A"/>
            <w:vAlign w:val="center"/>
          </w:tcPr>
          <w:p w14:paraId="1B72D17E" w14:textId="77777777" w:rsidR="00A75BE0" w:rsidRPr="00204FEA" w:rsidRDefault="00A75BE0" w:rsidP="00277019">
            <w:pPr>
              <w:jc w:val="center"/>
              <w:rPr>
                <w:rFonts w:ascii="Arial" w:hAnsi="Arial" w:cs="Arial"/>
                <w:b/>
                <w:bCs/>
                <w:color w:val="FFFFFF" w:themeColor="background1"/>
                <w:sz w:val="16"/>
                <w:szCs w:val="16"/>
              </w:rPr>
            </w:pPr>
          </w:p>
        </w:tc>
        <w:tc>
          <w:tcPr>
            <w:tcW w:w="2255" w:type="dxa"/>
            <w:shd w:val="clear" w:color="auto" w:fill="2A597A"/>
            <w:vAlign w:val="center"/>
          </w:tcPr>
          <w:p w14:paraId="1EDB932F" w14:textId="77777777" w:rsidR="00A75BE0" w:rsidRPr="005246E1" w:rsidRDefault="00A75BE0" w:rsidP="00277019">
            <w:pPr>
              <w:jc w:val="center"/>
              <w:rPr>
                <w:rFonts w:ascii="Arial" w:hAnsi="Arial" w:cs="Arial"/>
                <w:b/>
                <w:sz w:val="16"/>
                <w:szCs w:val="16"/>
              </w:rPr>
            </w:pPr>
            <w:r w:rsidRPr="005246E1">
              <w:rPr>
                <w:rFonts w:ascii="Arial" w:hAnsi="Arial" w:cs="Arial"/>
                <w:b/>
                <w:color w:val="FFFFFF" w:themeColor="background1"/>
                <w:sz w:val="16"/>
                <w:szCs w:val="16"/>
              </w:rPr>
              <w:t>TOTAL</w:t>
            </w:r>
          </w:p>
        </w:tc>
        <w:tc>
          <w:tcPr>
            <w:tcW w:w="1615" w:type="dxa"/>
            <w:shd w:val="clear" w:color="auto" w:fill="2A597A"/>
            <w:vAlign w:val="center"/>
          </w:tcPr>
          <w:p w14:paraId="68AA45B1" w14:textId="77777777" w:rsidR="00A75BE0" w:rsidRPr="005E1DCB" w:rsidRDefault="00A75BE0" w:rsidP="00277019">
            <w:pPr>
              <w:jc w:val="right"/>
              <w:rPr>
                <w:rFonts w:ascii="Arial" w:hAnsi="Arial" w:cs="Arial"/>
                <w:b/>
                <w:bCs/>
                <w:color w:val="FFFFFF" w:themeColor="background1"/>
                <w:sz w:val="16"/>
                <w:szCs w:val="16"/>
              </w:rPr>
            </w:pPr>
            <w:r w:rsidRPr="005E1DCB">
              <w:rPr>
                <w:rFonts w:ascii="Arial" w:hAnsi="Arial" w:cs="Arial"/>
                <w:b/>
                <w:bCs/>
                <w:color w:val="FFFFFF" w:themeColor="background1"/>
                <w:sz w:val="16"/>
                <w:szCs w:val="16"/>
              </w:rPr>
              <w:t xml:space="preserve">$26,846,209,051 </w:t>
            </w:r>
          </w:p>
        </w:tc>
        <w:tc>
          <w:tcPr>
            <w:tcW w:w="1620" w:type="dxa"/>
            <w:shd w:val="clear" w:color="auto" w:fill="2A597A"/>
            <w:vAlign w:val="center"/>
          </w:tcPr>
          <w:p w14:paraId="67408C69" w14:textId="77777777" w:rsidR="00A75BE0" w:rsidRPr="005E1DCB" w:rsidRDefault="00A75BE0" w:rsidP="00277019">
            <w:pPr>
              <w:jc w:val="right"/>
              <w:rPr>
                <w:rFonts w:ascii="Arial" w:hAnsi="Arial" w:cs="Arial"/>
                <w:b/>
                <w:bCs/>
                <w:color w:val="FFFFFF" w:themeColor="background1"/>
                <w:sz w:val="16"/>
                <w:szCs w:val="16"/>
              </w:rPr>
            </w:pPr>
            <w:r w:rsidRPr="005E1DCB">
              <w:rPr>
                <w:rFonts w:ascii="Arial" w:hAnsi="Arial" w:cs="Arial"/>
                <w:b/>
                <w:bCs/>
                <w:color w:val="FFFFFF" w:themeColor="background1"/>
                <w:sz w:val="16"/>
                <w:szCs w:val="16"/>
              </w:rPr>
              <w:t xml:space="preserve">$28,440,183,568 </w:t>
            </w:r>
          </w:p>
        </w:tc>
        <w:tc>
          <w:tcPr>
            <w:tcW w:w="1445" w:type="dxa"/>
            <w:shd w:val="clear" w:color="auto" w:fill="2A597A"/>
            <w:vAlign w:val="center"/>
          </w:tcPr>
          <w:p w14:paraId="325794AD" w14:textId="77777777" w:rsidR="00A75BE0" w:rsidRPr="005E1DCB" w:rsidRDefault="00A75BE0" w:rsidP="00277019">
            <w:pPr>
              <w:jc w:val="right"/>
              <w:rPr>
                <w:rFonts w:ascii="Arial" w:hAnsi="Arial" w:cs="Arial"/>
                <w:b/>
                <w:bCs/>
                <w:color w:val="FFFFFF" w:themeColor="background1"/>
                <w:sz w:val="16"/>
                <w:szCs w:val="16"/>
              </w:rPr>
            </w:pPr>
            <w:r w:rsidRPr="005E1DCB">
              <w:rPr>
                <w:rFonts w:ascii="Arial" w:hAnsi="Arial" w:cs="Arial"/>
                <w:b/>
                <w:bCs/>
                <w:color w:val="FFFFFF" w:themeColor="background1"/>
                <w:sz w:val="16"/>
                <w:szCs w:val="16"/>
              </w:rPr>
              <w:t xml:space="preserve">$19,688,600,428 </w:t>
            </w:r>
          </w:p>
        </w:tc>
        <w:tc>
          <w:tcPr>
            <w:tcW w:w="1080" w:type="dxa"/>
            <w:shd w:val="clear" w:color="auto" w:fill="2A597A"/>
            <w:vAlign w:val="center"/>
          </w:tcPr>
          <w:p w14:paraId="64EF8657" w14:textId="77777777" w:rsidR="00A75BE0" w:rsidRPr="005E1DCB" w:rsidRDefault="00A75BE0" w:rsidP="00277019">
            <w:pPr>
              <w:jc w:val="right"/>
              <w:rPr>
                <w:rFonts w:ascii="Arial" w:hAnsi="Arial" w:cs="Arial"/>
                <w:b/>
                <w:bCs/>
                <w:color w:val="FFFFFF" w:themeColor="background1"/>
                <w:sz w:val="16"/>
                <w:szCs w:val="16"/>
              </w:rPr>
            </w:pPr>
            <w:r w:rsidRPr="005E1DCB">
              <w:rPr>
                <w:rFonts w:ascii="Arial" w:hAnsi="Arial" w:cs="Arial"/>
                <w:b/>
                <w:bCs/>
                <w:color w:val="FFFFFF" w:themeColor="background1"/>
                <w:sz w:val="16"/>
                <w:szCs w:val="16"/>
              </w:rPr>
              <w:t>-5.60%</w:t>
            </w:r>
          </w:p>
        </w:tc>
        <w:tc>
          <w:tcPr>
            <w:tcW w:w="1080" w:type="dxa"/>
            <w:shd w:val="clear" w:color="auto" w:fill="2A597A"/>
            <w:vAlign w:val="center"/>
          </w:tcPr>
          <w:p w14:paraId="54019B1C" w14:textId="77777777" w:rsidR="00A75BE0" w:rsidRPr="005E1DCB" w:rsidRDefault="00A75BE0" w:rsidP="00277019">
            <w:pPr>
              <w:jc w:val="right"/>
              <w:rPr>
                <w:rFonts w:ascii="Arial" w:hAnsi="Arial" w:cs="Arial"/>
                <w:b/>
                <w:bCs/>
                <w:color w:val="FFFFFF" w:themeColor="background1"/>
                <w:sz w:val="16"/>
                <w:szCs w:val="16"/>
              </w:rPr>
            </w:pPr>
            <w:r w:rsidRPr="005E1DCB">
              <w:rPr>
                <w:rFonts w:ascii="Arial" w:hAnsi="Arial" w:cs="Arial"/>
                <w:b/>
                <w:bCs/>
                <w:color w:val="FFFFFF" w:themeColor="background1"/>
                <w:sz w:val="16"/>
                <w:szCs w:val="16"/>
              </w:rPr>
              <w:t>36.35%</w:t>
            </w:r>
          </w:p>
        </w:tc>
        <w:tc>
          <w:tcPr>
            <w:tcW w:w="712" w:type="dxa"/>
            <w:shd w:val="clear" w:color="auto" w:fill="2A597A"/>
            <w:vAlign w:val="center"/>
          </w:tcPr>
          <w:p w14:paraId="5CA86367" w14:textId="77777777" w:rsidR="00A75BE0" w:rsidRPr="005E1DCB" w:rsidRDefault="00A75BE0" w:rsidP="00277019">
            <w:pPr>
              <w:jc w:val="right"/>
              <w:rPr>
                <w:rFonts w:ascii="Arial" w:hAnsi="Arial" w:cs="Arial"/>
                <w:b/>
                <w:bCs/>
                <w:color w:val="FFFFFF" w:themeColor="background1"/>
                <w:sz w:val="16"/>
                <w:szCs w:val="16"/>
              </w:rPr>
            </w:pPr>
          </w:p>
        </w:tc>
      </w:tr>
    </w:tbl>
    <w:p w14:paraId="16408CFD" w14:textId="77777777" w:rsidR="00A75BE0" w:rsidRPr="00ED5C8A" w:rsidRDefault="00A75BE0" w:rsidP="00A75BE0">
      <w:pPr>
        <w:rPr>
          <w:rFonts w:ascii="Arial" w:eastAsia="Calibri" w:hAnsi="Arial" w:cs="Arial"/>
          <w:sz w:val="20"/>
          <w:szCs w:val="20"/>
        </w:rPr>
      </w:pPr>
    </w:p>
    <w:p w14:paraId="150E24B6" w14:textId="33E20304" w:rsidR="00277019" w:rsidRDefault="00277019">
      <w:pPr>
        <w:rPr>
          <w:rFonts w:cs="Arial"/>
          <w:b/>
          <w:color w:val="294E6C"/>
          <w:sz w:val="32"/>
          <w:szCs w:val="20"/>
        </w:rPr>
      </w:pPr>
      <w:r>
        <w:rPr>
          <w:rFonts w:cs="Arial"/>
          <w:b/>
          <w:color w:val="294E6C"/>
          <w:sz w:val="32"/>
          <w:szCs w:val="20"/>
        </w:rPr>
        <w:br w:type="page"/>
      </w:r>
    </w:p>
    <w:p w14:paraId="6DE7AA3C" w14:textId="2554997C" w:rsidR="00680B4E" w:rsidRPr="00C93A37" w:rsidRDefault="00680B4E" w:rsidP="00680B4E">
      <w:pPr>
        <w:rPr>
          <w:rFonts w:ascii="Arial" w:eastAsiaTheme="majorEastAsia" w:hAnsi="Arial" w:cs="Arial"/>
          <w:b/>
          <w:bCs/>
          <w:caps/>
          <w:color w:val="294E6C"/>
          <w:sz w:val="26"/>
          <w:szCs w:val="26"/>
        </w:rPr>
      </w:pPr>
      <w:r w:rsidRPr="00C93A37">
        <w:rPr>
          <w:rFonts w:ascii="Arial" w:eastAsiaTheme="majorEastAsia" w:hAnsi="Arial" w:cs="Arial"/>
          <w:b/>
          <w:bCs/>
          <w:caps/>
          <w:color w:val="294E6C"/>
          <w:sz w:val="26"/>
          <w:szCs w:val="26"/>
        </w:rPr>
        <w:t xml:space="preserve">Top Products </w:t>
      </w:r>
      <w:r>
        <w:rPr>
          <w:rFonts w:ascii="Arial" w:eastAsiaTheme="majorEastAsia" w:hAnsi="Arial" w:cs="Arial"/>
          <w:b/>
          <w:bCs/>
          <w:caps/>
          <w:color w:val="294E6C"/>
          <w:sz w:val="26"/>
          <w:szCs w:val="26"/>
        </w:rPr>
        <w:t>IM</w:t>
      </w:r>
      <w:r w:rsidRPr="00C93A37">
        <w:rPr>
          <w:rFonts w:ascii="Arial" w:eastAsiaTheme="majorEastAsia" w:hAnsi="Arial" w:cs="Arial"/>
          <w:b/>
          <w:bCs/>
          <w:caps/>
          <w:color w:val="294E6C"/>
          <w:sz w:val="26"/>
          <w:szCs w:val="26"/>
        </w:rPr>
        <w:t xml:space="preserve">PORTED </w:t>
      </w:r>
      <w:r>
        <w:rPr>
          <w:rFonts w:ascii="Arial" w:eastAsiaTheme="majorEastAsia" w:hAnsi="Arial" w:cs="Arial"/>
          <w:b/>
          <w:bCs/>
          <w:caps/>
          <w:color w:val="294E6C"/>
          <w:sz w:val="26"/>
          <w:szCs w:val="26"/>
        </w:rPr>
        <w:t>INTO</w:t>
      </w:r>
      <w:r w:rsidRPr="00C93A37">
        <w:rPr>
          <w:rFonts w:ascii="Arial" w:eastAsiaTheme="majorEastAsia" w:hAnsi="Arial" w:cs="Arial"/>
          <w:b/>
          <w:bCs/>
          <w:caps/>
          <w:color w:val="294E6C"/>
          <w:sz w:val="26"/>
          <w:szCs w:val="26"/>
        </w:rPr>
        <w:t xml:space="preserve"> Wisconsin</w:t>
      </w:r>
    </w:p>
    <w:tbl>
      <w:tblPr>
        <w:tblpPr w:leftFromText="180" w:rightFromText="180" w:vertAnchor="text" w:tblpXSpec="right" w:tblpY="1"/>
        <w:tblOverlap w:val="never"/>
        <w:tblW w:w="105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15"/>
        <w:gridCol w:w="2255"/>
        <w:gridCol w:w="1615"/>
        <w:gridCol w:w="1620"/>
        <w:gridCol w:w="1445"/>
        <w:gridCol w:w="1080"/>
        <w:gridCol w:w="1080"/>
        <w:gridCol w:w="712"/>
      </w:tblGrid>
      <w:tr w:rsidR="00744D59" w:rsidRPr="00ED5C8A" w14:paraId="4124B1B1" w14:textId="77777777" w:rsidTr="0065276F">
        <w:trPr>
          <w:trHeight w:val="288"/>
        </w:trPr>
        <w:tc>
          <w:tcPr>
            <w:tcW w:w="715" w:type="dxa"/>
            <w:vMerge w:val="restart"/>
            <w:shd w:val="clear" w:color="auto" w:fill="2B597A"/>
            <w:vAlign w:val="center"/>
          </w:tcPr>
          <w:p w14:paraId="1300EE0D" w14:textId="77777777" w:rsidR="00744D59" w:rsidRPr="00ED5C8A" w:rsidRDefault="00744D59" w:rsidP="00744D5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w:t>
            </w:r>
            <w:r>
              <w:rPr>
                <w:rFonts w:ascii="Arial" w:hAnsi="Arial" w:cs="Arial"/>
                <w:b/>
                <w:bCs/>
                <w:color w:val="FFFFFF" w:themeColor="background1"/>
                <w:sz w:val="16"/>
                <w:szCs w:val="16"/>
              </w:rPr>
              <w:t>20</w:t>
            </w:r>
            <w:r w:rsidRPr="00ED5C8A">
              <w:rPr>
                <w:rFonts w:ascii="Arial" w:hAnsi="Arial" w:cs="Arial"/>
                <w:b/>
                <w:bCs/>
                <w:color w:val="FFFFFF" w:themeColor="background1"/>
                <w:sz w:val="16"/>
                <w:szCs w:val="16"/>
              </w:rPr>
              <w:t xml:space="preserve"> </w:t>
            </w:r>
          </w:p>
          <w:p w14:paraId="520C57C9" w14:textId="6C59BD24" w:rsidR="00744D59" w:rsidRPr="00ED5C8A" w:rsidRDefault="00744D59" w:rsidP="00744D5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RANK</w:t>
            </w:r>
          </w:p>
        </w:tc>
        <w:tc>
          <w:tcPr>
            <w:tcW w:w="2255" w:type="dxa"/>
            <w:vMerge w:val="restart"/>
            <w:shd w:val="clear" w:color="auto" w:fill="2B597A"/>
            <w:tcMar>
              <w:left w:w="72" w:type="dxa"/>
              <w:right w:w="72" w:type="dxa"/>
            </w:tcMar>
            <w:vAlign w:val="center"/>
          </w:tcPr>
          <w:p w14:paraId="3E908F10" w14:textId="7EE2D302" w:rsidR="00744D59" w:rsidRPr="00ED5C8A" w:rsidRDefault="00744D59" w:rsidP="00744D5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COUNTRY</w:t>
            </w:r>
          </w:p>
        </w:tc>
        <w:tc>
          <w:tcPr>
            <w:tcW w:w="4680" w:type="dxa"/>
            <w:gridSpan w:val="3"/>
            <w:shd w:val="clear" w:color="auto" w:fill="2B597A"/>
            <w:vAlign w:val="center"/>
          </w:tcPr>
          <w:p w14:paraId="4ACD38DF" w14:textId="6945F923" w:rsidR="00744D59" w:rsidRPr="00ED5C8A" w:rsidRDefault="00744D59" w:rsidP="00744D59">
            <w:pPr>
              <w:jc w:val="center"/>
              <w:rPr>
                <w:rFonts w:ascii="Arial" w:hAnsi="Arial" w:cs="Arial"/>
                <w:b/>
                <w:bCs/>
                <w:color w:val="FFFFFF" w:themeColor="background1"/>
                <w:sz w:val="16"/>
                <w:szCs w:val="16"/>
              </w:rPr>
            </w:pPr>
            <w:r>
              <w:rPr>
                <w:rFonts w:ascii="Arial" w:hAnsi="Arial" w:cs="Arial"/>
                <w:b/>
                <w:bCs/>
                <w:color w:val="FFFFFF" w:themeColor="background1"/>
                <w:sz w:val="16"/>
                <w:szCs w:val="16"/>
              </w:rPr>
              <w:t xml:space="preserve">IMPORT </w:t>
            </w:r>
            <w:r w:rsidRPr="00ED5C8A">
              <w:rPr>
                <w:rFonts w:ascii="Arial" w:hAnsi="Arial" w:cs="Arial"/>
                <w:b/>
                <w:bCs/>
                <w:color w:val="FFFFFF" w:themeColor="background1"/>
                <w:sz w:val="16"/>
                <w:szCs w:val="16"/>
              </w:rPr>
              <w:t>VALUE</w:t>
            </w:r>
          </w:p>
        </w:tc>
        <w:tc>
          <w:tcPr>
            <w:tcW w:w="2160" w:type="dxa"/>
            <w:gridSpan w:val="2"/>
            <w:shd w:val="clear" w:color="auto" w:fill="2B597A"/>
            <w:tcMar>
              <w:left w:w="72" w:type="dxa"/>
              <w:right w:w="72" w:type="dxa"/>
            </w:tcMar>
            <w:vAlign w:val="center"/>
          </w:tcPr>
          <w:p w14:paraId="3E0B979B" w14:textId="3C73A0F6" w:rsidR="00744D59" w:rsidRPr="00ED5C8A" w:rsidRDefault="00744D59" w:rsidP="00744D5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 CHANGE</w:t>
            </w:r>
          </w:p>
        </w:tc>
        <w:tc>
          <w:tcPr>
            <w:tcW w:w="712" w:type="dxa"/>
            <w:vMerge w:val="restart"/>
            <w:shd w:val="clear" w:color="auto" w:fill="2B597A"/>
            <w:tcMar>
              <w:left w:w="72" w:type="dxa"/>
              <w:right w:w="72" w:type="dxa"/>
            </w:tcMar>
            <w:vAlign w:val="center"/>
          </w:tcPr>
          <w:p w14:paraId="7BC93F18" w14:textId="7D62A407" w:rsidR="00744D59" w:rsidRPr="00ED5C8A" w:rsidRDefault="00744D59" w:rsidP="00744D5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w:t>
            </w:r>
            <w:r w:rsidR="00642043">
              <w:rPr>
                <w:rFonts w:ascii="Arial" w:hAnsi="Arial" w:cs="Arial"/>
                <w:b/>
                <w:bCs/>
                <w:color w:val="FFFFFF" w:themeColor="background1"/>
                <w:sz w:val="16"/>
                <w:szCs w:val="16"/>
              </w:rPr>
              <w:t>1</w:t>
            </w:r>
            <w:r>
              <w:rPr>
                <w:rFonts w:ascii="Arial" w:hAnsi="Arial" w:cs="Arial"/>
                <w:b/>
                <w:bCs/>
                <w:color w:val="FFFFFF" w:themeColor="background1"/>
                <w:sz w:val="16"/>
                <w:szCs w:val="16"/>
              </w:rPr>
              <w:t>0</w:t>
            </w:r>
            <w:r w:rsidRPr="00ED5C8A">
              <w:rPr>
                <w:rFonts w:ascii="Arial" w:hAnsi="Arial" w:cs="Arial"/>
                <w:b/>
                <w:bCs/>
                <w:color w:val="FFFFFF" w:themeColor="background1"/>
                <w:sz w:val="16"/>
                <w:szCs w:val="16"/>
              </w:rPr>
              <w:t xml:space="preserve"> </w:t>
            </w:r>
          </w:p>
          <w:p w14:paraId="5DC3F1EB" w14:textId="3AF2D0C3" w:rsidR="00744D59" w:rsidRPr="00ED5C8A" w:rsidRDefault="00744D59" w:rsidP="00744D59">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RANK</w:t>
            </w:r>
          </w:p>
        </w:tc>
      </w:tr>
      <w:tr w:rsidR="007A2DAD" w:rsidRPr="00ED5C8A" w14:paraId="279E2805" w14:textId="77777777" w:rsidTr="0065276F">
        <w:trPr>
          <w:trHeight w:val="288"/>
        </w:trPr>
        <w:tc>
          <w:tcPr>
            <w:tcW w:w="715" w:type="dxa"/>
            <w:vMerge/>
            <w:shd w:val="clear" w:color="auto" w:fill="2B597A"/>
            <w:vAlign w:val="center"/>
          </w:tcPr>
          <w:p w14:paraId="37C1ADAA" w14:textId="77777777" w:rsidR="007A2DAD" w:rsidRPr="00ED5C8A" w:rsidRDefault="007A2DAD" w:rsidP="007A2DAD">
            <w:pPr>
              <w:jc w:val="center"/>
              <w:rPr>
                <w:rFonts w:ascii="Arial" w:hAnsi="Arial" w:cs="Arial"/>
                <w:b/>
                <w:bCs/>
                <w:color w:val="FFFFFF" w:themeColor="background1"/>
                <w:sz w:val="16"/>
                <w:szCs w:val="16"/>
              </w:rPr>
            </w:pPr>
          </w:p>
        </w:tc>
        <w:tc>
          <w:tcPr>
            <w:tcW w:w="2255" w:type="dxa"/>
            <w:vMerge/>
            <w:shd w:val="clear" w:color="auto" w:fill="2B597A"/>
            <w:tcMar>
              <w:left w:w="72" w:type="dxa"/>
              <w:right w:w="72" w:type="dxa"/>
            </w:tcMar>
            <w:vAlign w:val="center"/>
          </w:tcPr>
          <w:p w14:paraId="1C302ED9" w14:textId="77777777" w:rsidR="007A2DAD" w:rsidRPr="00C93A37" w:rsidRDefault="007A2DAD" w:rsidP="007A2DAD">
            <w:pPr>
              <w:jc w:val="center"/>
              <w:rPr>
                <w:rFonts w:ascii="Arial" w:hAnsi="Arial" w:cs="Arial"/>
                <w:b/>
                <w:bCs/>
                <w:color w:val="FFFFFF" w:themeColor="background1"/>
                <w:sz w:val="16"/>
                <w:szCs w:val="16"/>
              </w:rPr>
            </w:pPr>
          </w:p>
        </w:tc>
        <w:tc>
          <w:tcPr>
            <w:tcW w:w="1615" w:type="dxa"/>
            <w:shd w:val="clear" w:color="auto" w:fill="2B597A"/>
            <w:vAlign w:val="center"/>
          </w:tcPr>
          <w:p w14:paraId="7F81F75F" w14:textId="754513E3" w:rsidR="007A2DAD" w:rsidRPr="00ED5C8A" w:rsidRDefault="007A2DAD" w:rsidP="007A2DAD">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w:t>
            </w:r>
            <w:r>
              <w:rPr>
                <w:rFonts w:ascii="Arial" w:hAnsi="Arial" w:cs="Arial"/>
                <w:b/>
                <w:bCs/>
                <w:color w:val="FFFFFF" w:themeColor="background1"/>
                <w:sz w:val="16"/>
                <w:szCs w:val="16"/>
              </w:rPr>
              <w:t>20</w:t>
            </w:r>
          </w:p>
        </w:tc>
        <w:tc>
          <w:tcPr>
            <w:tcW w:w="1620" w:type="dxa"/>
            <w:shd w:val="clear" w:color="auto" w:fill="2B597A"/>
            <w:tcMar>
              <w:left w:w="72" w:type="dxa"/>
              <w:right w:w="72" w:type="dxa"/>
            </w:tcMar>
            <w:vAlign w:val="center"/>
          </w:tcPr>
          <w:p w14:paraId="37FBEEB9" w14:textId="2EE962EF" w:rsidR="007A2DAD" w:rsidRPr="00C93A37" w:rsidRDefault="007A2DAD" w:rsidP="007A2DAD">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w:t>
            </w:r>
            <w:r>
              <w:rPr>
                <w:rFonts w:ascii="Arial" w:hAnsi="Arial" w:cs="Arial"/>
                <w:b/>
                <w:bCs/>
                <w:color w:val="FFFFFF" w:themeColor="background1"/>
                <w:sz w:val="16"/>
                <w:szCs w:val="16"/>
              </w:rPr>
              <w:t>9</w:t>
            </w:r>
          </w:p>
        </w:tc>
        <w:tc>
          <w:tcPr>
            <w:tcW w:w="1445" w:type="dxa"/>
            <w:shd w:val="clear" w:color="auto" w:fill="2B597A"/>
            <w:vAlign w:val="center"/>
          </w:tcPr>
          <w:p w14:paraId="570208BF" w14:textId="77777777" w:rsidR="007A2DAD" w:rsidRPr="00ED5C8A" w:rsidRDefault="007A2DAD" w:rsidP="007A2DAD">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2010</w:t>
            </w:r>
          </w:p>
        </w:tc>
        <w:tc>
          <w:tcPr>
            <w:tcW w:w="1080" w:type="dxa"/>
            <w:shd w:val="clear" w:color="auto" w:fill="2B597A"/>
            <w:tcMar>
              <w:left w:w="72" w:type="dxa"/>
              <w:right w:w="72" w:type="dxa"/>
            </w:tcMar>
            <w:vAlign w:val="center"/>
          </w:tcPr>
          <w:p w14:paraId="0416638D" w14:textId="1F17CB53" w:rsidR="007A2DAD" w:rsidRPr="00C93A37" w:rsidRDefault="007A2DAD" w:rsidP="007A2DAD">
            <w:pPr>
              <w:jc w:val="center"/>
              <w:rPr>
                <w:rFonts w:ascii="Arial" w:hAnsi="Arial" w:cs="Arial"/>
                <w:b/>
                <w:bCs/>
                <w:color w:val="FFFFFF" w:themeColor="background1"/>
                <w:sz w:val="16"/>
                <w:szCs w:val="16"/>
              </w:rPr>
            </w:pPr>
            <w:r w:rsidRPr="00ED5C8A">
              <w:rPr>
                <w:rFonts w:ascii="Arial" w:hAnsi="Arial" w:cs="Arial"/>
                <w:b/>
                <w:bCs/>
                <w:color w:val="FFFFFF" w:themeColor="background1"/>
                <w:sz w:val="16"/>
                <w:szCs w:val="16"/>
              </w:rPr>
              <w:t>201</w:t>
            </w:r>
            <w:r>
              <w:rPr>
                <w:rFonts w:ascii="Arial" w:hAnsi="Arial" w:cs="Arial"/>
                <w:b/>
                <w:bCs/>
                <w:color w:val="FFFFFF" w:themeColor="background1"/>
                <w:sz w:val="16"/>
                <w:szCs w:val="16"/>
              </w:rPr>
              <w:t>9</w:t>
            </w:r>
            <w:r w:rsidRPr="00ED5C8A">
              <w:rPr>
                <w:rFonts w:ascii="Arial" w:hAnsi="Arial" w:cs="Arial"/>
                <w:b/>
                <w:bCs/>
                <w:color w:val="FFFFFF" w:themeColor="background1"/>
                <w:sz w:val="16"/>
                <w:szCs w:val="16"/>
              </w:rPr>
              <w:t>-20</w:t>
            </w:r>
            <w:r>
              <w:rPr>
                <w:rFonts w:ascii="Arial" w:hAnsi="Arial" w:cs="Arial"/>
                <w:b/>
                <w:bCs/>
                <w:color w:val="FFFFFF" w:themeColor="background1"/>
                <w:sz w:val="16"/>
                <w:szCs w:val="16"/>
              </w:rPr>
              <w:t>20</w:t>
            </w:r>
            <w:r w:rsidRPr="00ED5C8A">
              <w:rPr>
                <w:rFonts w:ascii="Arial" w:hAnsi="Arial" w:cs="Arial"/>
                <w:b/>
                <w:bCs/>
                <w:color w:val="FFFFFF" w:themeColor="background1"/>
                <w:sz w:val="16"/>
                <w:szCs w:val="16"/>
              </w:rPr>
              <w:t xml:space="preserve"> </w:t>
            </w:r>
          </w:p>
        </w:tc>
        <w:tc>
          <w:tcPr>
            <w:tcW w:w="1080" w:type="dxa"/>
            <w:shd w:val="clear" w:color="auto" w:fill="2B597A"/>
            <w:tcMar>
              <w:left w:w="72" w:type="dxa"/>
              <w:right w:w="72" w:type="dxa"/>
            </w:tcMar>
            <w:vAlign w:val="center"/>
          </w:tcPr>
          <w:p w14:paraId="69F5DBBB" w14:textId="22B7961B" w:rsidR="007A2DAD" w:rsidRPr="00C93A37" w:rsidRDefault="007A2DAD" w:rsidP="007A2DAD">
            <w:pPr>
              <w:jc w:val="center"/>
              <w:rPr>
                <w:rFonts w:ascii="Arial" w:hAnsi="Arial" w:cs="Arial"/>
                <w:b/>
                <w:bCs/>
                <w:color w:val="FFFFFF" w:themeColor="background1"/>
                <w:sz w:val="16"/>
                <w:szCs w:val="16"/>
              </w:rPr>
            </w:pPr>
            <w:r w:rsidRPr="00C93A37">
              <w:rPr>
                <w:rFonts w:ascii="Arial" w:hAnsi="Arial" w:cs="Arial"/>
                <w:b/>
                <w:bCs/>
                <w:color w:val="FFFFFF" w:themeColor="background1"/>
                <w:sz w:val="16"/>
                <w:szCs w:val="16"/>
              </w:rPr>
              <w:t>2010-20</w:t>
            </w:r>
            <w:r>
              <w:rPr>
                <w:rFonts w:ascii="Arial" w:hAnsi="Arial" w:cs="Arial"/>
                <w:b/>
                <w:bCs/>
                <w:color w:val="FFFFFF" w:themeColor="background1"/>
                <w:sz w:val="16"/>
                <w:szCs w:val="16"/>
              </w:rPr>
              <w:t>20</w:t>
            </w:r>
          </w:p>
        </w:tc>
        <w:tc>
          <w:tcPr>
            <w:tcW w:w="712" w:type="dxa"/>
            <w:vMerge/>
            <w:shd w:val="clear" w:color="auto" w:fill="2B597A"/>
            <w:tcMar>
              <w:left w:w="72" w:type="dxa"/>
              <w:right w:w="72" w:type="dxa"/>
            </w:tcMar>
            <w:vAlign w:val="center"/>
          </w:tcPr>
          <w:p w14:paraId="17FB8807" w14:textId="77777777" w:rsidR="007A2DAD" w:rsidRPr="00C93A37" w:rsidRDefault="007A2DAD" w:rsidP="007A2DAD">
            <w:pPr>
              <w:jc w:val="center"/>
              <w:rPr>
                <w:rFonts w:ascii="Arial" w:hAnsi="Arial" w:cs="Arial"/>
                <w:b/>
                <w:bCs/>
                <w:color w:val="FFFFFF" w:themeColor="background1"/>
                <w:sz w:val="16"/>
                <w:szCs w:val="16"/>
              </w:rPr>
            </w:pPr>
          </w:p>
        </w:tc>
      </w:tr>
      <w:tr w:rsidR="00EB1B86" w:rsidRPr="00EB1B86" w14:paraId="42269746" w14:textId="77777777" w:rsidTr="00EB1B86">
        <w:trPr>
          <w:trHeight w:val="288"/>
        </w:trPr>
        <w:tc>
          <w:tcPr>
            <w:tcW w:w="715" w:type="dxa"/>
            <w:shd w:val="clear" w:color="auto" w:fill="FFFFFF" w:themeFill="background1"/>
            <w:vAlign w:val="center"/>
          </w:tcPr>
          <w:p w14:paraId="7972197C" w14:textId="77777777" w:rsidR="00EB1B86" w:rsidRPr="00204FEA" w:rsidRDefault="00EB1B86" w:rsidP="00EB1B86">
            <w:pPr>
              <w:jc w:val="center"/>
              <w:rPr>
                <w:rFonts w:ascii="Arial" w:hAnsi="Arial" w:cs="Arial"/>
                <w:bCs/>
                <w:sz w:val="16"/>
                <w:szCs w:val="16"/>
              </w:rPr>
            </w:pPr>
            <w:r w:rsidRPr="00204FEA">
              <w:rPr>
                <w:rFonts w:ascii="Arial" w:hAnsi="Arial" w:cs="Arial"/>
                <w:bCs/>
                <w:sz w:val="16"/>
                <w:szCs w:val="16"/>
              </w:rPr>
              <w:t>1</w:t>
            </w:r>
          </w:p>
        </w:tc>
        <w:tc>
          <w:tcPr>
            <w:tcW w:w="2255" w:type="dxa"/>
            <w:shd w:val="clear" w:color="auto" w:fill="FFFFFF" w:themeFill="background1"/>
            <w:tcMar>
              <w:left w:w="72" w:type="dxa"/>
              <w:right w:w="72" w:type="dxa"/>
            </w:tcMar>
            <w:vAlign w:val="center"/>
          </w:tcPr>
          <w:p w14:paraId="2948A9CD" w14:textId="5ABB3748" w:rsidR="00EB1B86" w:rsidRPr="00712DC4" w:rsidRDefault="00EB1B86" w:rsidP="00EB1B86">
            <w:pPr>
              <w:rPr>
                <w:rFonts w:ascii="Arial" w:hAnsi="Arial" w:cs="Arial"/>
                <w:bCs/>
                <w:sz w:val="16"/>
                <w:szCs w:val="16"/>
              </w:rPr>
            </w:pPr>
            <w:r w:rsidRPr="00EB1B86">
              <w:rPr>
                <w:rFonts w:ascii="Arial" w:hAnsi="Arial" w:cs="Arial"/>
                <w:bCs/>
                <w:sz w:val="16"/>
                <w:szCs w:val="16"/>
              </w:rPr>
              <w:t>Industrial Machinery</w:t>
            </w:r>
          </w:p>
        </w:tc>
        <w:tc>
          <w:tcPr>
            <w:tcW w:w="1615" w:type="dxa"/>
            <w:shd w:val="clear" w:color="auto" w:fill="FFFFFF" w:themeFill="background1"/>
            <w:vAlign w:val="center"/>
          </w:tcPr>
          <w:p w14:paraId="63A6EBC5" w14:textId="5B44AC7B" w:rsidR="00EB1B86" w:rsidRPr="00712DC4" w:rsidRDefault="00EB1B86" w:rsidP="00EB1B86">
            <w:pPr>
              <w:jc w:val="right"/>
              <w:rPr>
                <w:rFonts w:ascii="Arial" w:hAnsi="Arial" w:cs="Arial"/>
                <w:bCs/>
                <w:sz w:val="16"/>
                <w:szCs w:val="16"/>
              </w:rPr>
            </w:pPr>
            <w:r w:rsidRPr="00EB1B86">
              <w:rPr>
                <w:rFonts w:ascii="Arial" w:hAnsi="Arial" w:cs="Arial"/>
                <w:bCs/>
                <w:sz w:val="16"/>
                <w:szCs w:val="16"/>
              </w:rPr>
              <w:t>$5,368,955,567</w:t>
            </w:r>
          </w:p>
        </w:tc>
        <w:tc>
          <w:tcPr>
            <w:tcW w:w="1620" w:type="dxa"/>
            <w:shd w:val="clear" w:color="auto" w:fill="FFFFFF" w:themeFill="background1"/>
            <w:tcMar>
              <w:left w:w="72" w:type="dxa"/>
              <w:right w:w="72" w:type="dxa"/>
            </w:tcMar>
            <w:vAlign w:val="center"/>
          </w:tcPr>
          <w:p w14:paraId="15AFDDA7" w14:textId="7499D707" w:rsidR="00EB1B86" w:rsidRPr="00712DC4" w:rsidRDefault="00EB1B86" w:rsidP="00EB1B86">
            <w:pPr>
              <w:jc w:val="right"/>
              <w:rPr>
                <w:rFonts w:ascii="Arial" w:hAnsi="Arial" w:cs="Arial"/>
                <w:bCs/>
                <w:sz w:val="16"/>
                <w:szCs w:val="16"/>
              </w:rPr>
            </w:pPr>
            <w:r w:rsidRPr="00EB1B86">
              <w:rPr>
                <w:rFonts w:ascii="Arial" w:hAnsi="Arial" w:cs="Arial"/>
                <w:bCs/>
                <w:sz w:val="16"/>
                <w:szCs w:val="16"/>
              </w:rPr>
              <w:t>$5,515,488,170</w:t>
            </w:r>
          </w:p>
        </w:tc>
        <w:tc>
          <w:tcPr>
            <w:tcW w:w="1445" w:type="dxa"/>
            <w:shd w:val="clear" w:color="auto" w:fill="FFFFFF" w:themeFill="background1"/>
            <w:vAlign w:val="center"/>
          </w:tcPr>
          <w:p w14:paraId="16D71787" w14:textId="4CDB1A68" w:rsidR="00EB1B86" w:rsidRPr="00712DC4" w:rsidRDefault="00EB1B86" w:rsidP="00EB1B86">
            <w:pPr>
              <w:jc w:val="right"/>
              <w:rPr>
                <w:rFonts w:ascii="Arial" w:hAnsi="Arial" w:cs="Arial"/>
                <w:bCs/>
                <w:sz w:val="16"/>
                <w:szCs w:val="16"/>
              </w:rPr>
            </w:pPr>
            <w:r w:rsidRPr="00EB1B86">
              <w:rPr>
                <w:rFonts w:ascii="Arial" w:hAnsi="Arial" w:cs="Arial"/>
                <w:bCs/>
                <w:sz w:val="16"/>
                <w:szCs w:val="16"/>
              </w:rPr>
              <w:t>$3,148,035,295</w:t>
            </w:r>
          </w:p>
        </w:tc>
        <w:tc>
          <w:tcPr>
            <w:tcW w:w="1080" w:type="dxa"/>
            <w:shd w:val="clear" w:color="auto" w:fill="FFFFFF" w:themeFill="background1"/>
            <w:tcMar>
              <w:left w:w="72" w:type="dxa"/>
              <w:right w:w="72" w:type="dxa"/>
            </w:tcMar>
            <w:vAlign w:val="center"/>
          </w:tcPr>
          <w:p w14:paraId="54AE50F0" w14:textId="0C90F328" w:rsidR="00EB1B86" w:rsidRPr="00712DC4" w:rsidRDefault="00EB1B86" w:rsidP="00EB1B86">
            <w:pPr>
              <w:jc w:val="right"/>
              <w:rPr>
                <w:rFonts w:ascii="Arial" w:hAnsi="Arial" w:cs="Arial"/>
                <w:bCs/>
                <w:sz w:val="16"/>
                <w:szCs w:val="16"/>
              </w:rPr>
            </w:pPr>
            <w:r w:rsidRPr="00EB1B86">
              <w:rPr>
                <w:rFonts w:ascii="Arial" w:hAnsi="Arial" w:cs="Arial"/>
                <w:bCs/>
                <w:sz w:val="16"/>
                <w:szCs w:val="16"/>
              </w:rPr>
              <w:t>-2.66%</w:t>
            </w:r>
          </w:p>
        </w:tc>
        <w:tc>
          <w:tcPr>
            <w:tcW w:w="1080" w:type="dxa"/>
            <w:shd w:val="clear" w:color="auto" w:fill="FFFFFF" w:themeFill="background1"/>
            <w:tcMar>
              <w:left w:w="72" w:type="dxa"/>
              <w:right w:w="72" w:type="dxa"/>
            </w:tcMar>
            <w:vAlign w:val="center"/>
          </w:tcPr>
          <w:p w14:paraId="3E63D82F" w14:textId="2FCD042C" w:rsidR="00EB1B86" w:rsidRPr="00712DC4" w:rsidRDefault="00EB1B86" w:rsidP="00EB1B86">
            <w:pPr>
              <w:jc w:val="right"/>
              <w:rPr>
                <w:rFonts w:ascii="Arial" w:hAnsi="Arial" w:cs="Arial"/>
                <w:bCs/>
                <w:sz w:val="16"/>
                <w:szCs w:val="16"/>
              </w:rPr>
            </w:pPr>
            <w:r w:rsidRPr="00EB1B86">
              <w:rPr>
                <w:rFonts w:ascii="Arial" w:hAnsi="Arial" w:cs="Arial"/>
                <w:bCs/>
                <w:sz w:val="16"/>
                <w:szCs w:val="16"/>
              </w:rPr>
              <w:t>70.55%</w:t>
            </w:r>
          </w:p>
        </w:tc>
        <w:tc>
          <w:tcPr>
            <w:tcW w:w="712" w:type="dxa"/>
            <w:shd w:val="clear" w:color="auto" w:fill="FFFFFF" w:themeFill="background1"/>
            <w:tcMar>
              <w:left w:w="72" w:type="dxa"/>
              <w:right w:w="72" w:type="dxa"/>
            </w:tcMar>
            <w:vAlign w:val="center"/>
          </w:tcPr>
          <w:p w14:paraId="17696A7A" w14:textId="6725E020" w:rsidR="00EB1B86" w:rsidRPr="00204FEA" w:rsidRDefault="00EB1B86" w:rsidP="00EB1B86">
            <w:pPr>
              <w:jc w:val="center"/>
              <w:rPr>
                <w:rFonts w:ascii="Arial" w:hAnsi="Arial" w:cs="Arial"/>
                <w:bCs/>
                <w:sz w:val="16"/>
                <w:szCs w:val="16"/>
              </w:rPr>
            </w:pPr>
            <w:r w:rsidRPr="00EB1B86">
              <w:rPr>
                <w:rFonts w:ascii="Arial" w:hAnsi="Arial" w:cs="Arial"/>
                <w:bCs/>
                <w:sz w:val="16"/>
                <w:szCs w:val="16"/>
              </w:rPr>
              <w:t>1</w:t>
            </w:r>
          </w:p>
        </w:tc>
      </w:tr>
      <w:tr w:rsidR="00EB1B86" w:rsidRPr="00EB1B86" w14:paraId="224A72ED" w14:textId="77777777" w:rsidTr="00EB1B86">
        <w:trPr>
          <w:trHeight w:val="288"/>
        </w:trPr>
        <w:tc>
          <w:tcPr>
            <w:tcW w:w="715" w:type="dxa"/>
            <w:shd w:val="clear" w:color="auto" w:fill="A8CADA"/>
            <w:vAlign w:val="center"/>
          </w:tcPr>
          <w:p w14:paraId="5D8620CF" w14:textId="77777777" w:rsidR="00EB1B86" w:rsidRPr="00204FEA" w:rsidRDefault="00EB1B86" w:rsidP="00EB1B86">
            <w:pPr>
              <w:jc w:val="center"/>
              <w:rPr>
                <w:rFonts w:ascii="Arial" w:hAnsi="Arial" w:cs="Arial"/>
                <w:bCs/>
                <w:sz w:val="16"/>
                <w:szCs w:val="16"/>
              </w:rPr>
            </w:pPr>
            <w:r w:rsidRPr="00204FEA">
              <w:rPr>
                <w:rFonts w:ascii="Arial" w:hAnsi="Arial" w:cs="Arial"/>
                <w:bCs/>
                <w:sz w:val="16"/>
                <w:szCs w:val="16"/>
              </w:rPr>
              <w:t>2</w:t>
            </w:r>
          </w:p>
        </w:tc>
        <w:tc>
          <w:tcPr>
            <w:tcW w:w="2255" w:type="dxa"/>
            <w:shd w:val="clear" w:color="auto" w:fill="A8CADA"/>
            <w:tcMar>
              <w:left w:w="72" w:type="dxa"/>
              <w:right w:w="72" w:type="dxa"/>
            </w:tcMar>
            <w:vAlign w:val="center"/>
          </w:tcPr>
          <w:p w14:paraId="7DA590DE" w14:textId="27C856DA" w:rsidR="00EB1B86" w:rsidRPr="00712DC4" w:rsidRDefault="00EB1B86" w:rsidP="00EB1B86">
            <w:pPr>
              <w:rPr>
                <w:rFonts w:ascii="Arial" w:hAnsi="Arial" w:cs="Arial"/>
                <w:bCs/>
                <w:sz w:val="16"/>
                <w:szCs w:val="16"/>
              </w:rPr>
            </w:pPr>
            <w:r w:rsidRPr="00EB1B86">
              <w:rPr>
                <w:rFonts w:ascii="Arial" w:hAnsi="Arial" w:cs="Arial"/>
                <w:bCs/>
                <w:sz w:val="16"/>
                <w:szCs w:val="16"/>
              </w:rPr>
              <w:t>Electrical Machinery</w:t>
            </w:r>
          </w:p>
        </w:tc>
        <w:tc>
          <w:tcPr>
            <w:tcW w:w="1615" w:type="dxa"/>
            <w:shd w:val="clear" w:color="auto" w:fill="A8CADA"/>
            <w:vAlign w:val="center"/>
          </w:tcPr>
          <w:p w14:paraId="53B39586" w14:textId="4BB8C150" w:rsidR="00EB1B86" w:rsidRPr="00712DC4" w:rsidRDefault="00EB1B86" w:rsidP="00EB1B86">
            <w:pPr>
              <w:jc w:val="right"/>
              <w:rPr>
                <w:rFonts w:ascii="Arial" w:hAnsi="Arial" w:cs="Arial"/>
                <w:bCs/>
                <w:sz w:val="16"/>
                <w:szCs w:val="16"/>
              </w:rPr>
            </w:pPr>
            <w:r w:rsidRPr="00EB1B86">
              <w:rPr>
                <w:rFonts w:ascii="Arial" w:hAnsi="Arial" w:cs="Arial"/>
                <w:bCs/>
                <w:sz w:val="16"/>
                <w:szCs w:val="16"/>
              </w:rPr>
              <w:t>$3,303,174,969</w:t>
            </w:r>
          </w:p>
        </w:tc>
        <w:tc>
          <w:tcPr>
            <w:tcW w:w="1620" w:type="dxa"/>
            <w:shd w:val="clear" w:color="auto" w:fill="A8CADA"/>
            <w:tcMar>
              <w:left w:w="72" w:type="dxa"/>
              <w:right w:w="72" w:type="dxa"/>
            </w:tcMar>
            <w:vAlign w:val="center"/>
          </w:tcPr>
          <w:p w14:paraId="2B7C1FB4" w14:textId="09DCE4EB" w:rsidR="00EB1B86" w:rsidRPr="00712DC4" w:rsidRDefault="00EB1B86" w:rsidP="00EB1B86">
            <w:pPr>
              <w:jc w:val="right"/>
              <w:rPr>
                <w:rFonts w:ascii="Arial" w:hAnsi="Arial" w:cs="Arial"/>
                <w:bCs/>
                <w:sz w:val="16"/>
                <w:szCs w:val="16"/>
              </w:rPr>
            </w:pPr>
            <w:r w:rsidRPr="00EB1B86">
              <w:rPr>
                <w:rFonts w:ascii="Arial" w:hAnsi="Arial" w:cs="Arial"/>
                <w:bCs/>
                <w:sz w:val="16"/>
                <w:szCs w:val="16"/>
              </w:rPr>
              <w:t>$3,275,468,109</w:t>
            </w:r>
          </w:p>
        </w:tc>
        <w:tc>
          <w:tcPr>
            <w:tcW w:w="1445" w:type="dxa"/>
            <w:shd w:val="clear" w:color="auto" w:fill="A8CADA"/>
            <w:vAlign w:val="center"/>
          </w:tcPr>
          <w:p w14:paraId="53D9170E" w14:textId="7A46D074" w:rsidR="00EB1B86" w:rsidRPr="00712DC4" w:rsidRDefault="00EB1B86" w:rsidP="00EB1B86">
            <w:pPr>
              <w:jc w:val="right"/>
              <w:rPr>
                <w:rFonts w:ascii="Arial" w:hAnsi="Arial" w:cs="Arial"/>
                <w:bCs/>
                <w:sz w:val="16"/>
                <w:szCs w:val="16"/>
              </w:rPr>
            </w:pPr>
            <w:r w:rsidRPr="00EB1B86">
              <w:rPr>
                <w:rFonts w:ascii="Arial" w:hAnsi="Arial" w:cs="Arial"/>
                <w:bCs/>
                <w:sz w:val="16"/>
                <w:szCs w:val="16"/>
              </w:rPr>
              <w:t>$2,670,149,125</w:t>
            </w:r>
          </w:p>
        </w:tc>
        <w:tc>
          <w:tcPr>
            <w:tcW w:w="1080" w:type="dxa"/>
            <w:shd w:val="clear" w:color="auto" w:fill="A8CADA"/>
            <w:tcMar>
              <w:left w:w="72" w:type="dxa"/>
              <w:right w:w="72" w:type="dxa"/>
            </w:tcMar>
            <w:vAlign w:val="center"/>
          </w:tcPr>
          <w:p w14:paraId="4A5645AF" w14:textId="09B7DE1E" w:rsidR="00EB1B86" w:rsidRPr="00712DC4" w:rsidRDefault="00EB1B86" w:rsidP="00EB1B86">
            <w:pPr>
              <w:jc w:val="right"/>
              <w:rPr>
                <w:rFonts w:ascii="Arial" w:hAnsi="Arial" w:cs="Arial"/>
                <w:bCs/>
                <w:sz w:val="16"/>
                <w:szCs w:val="16"/>
              </w:rPr>
            </w:pPr>
            <w:r w:rsidRPr="00EB1B86">
              <w:rPr>
                <w:rFonts w:ascii="Arial" w:hAnsi="Arial" w:cs="Arial"/>
                <w:bCs/>
                <w:sz w:val="16"/>
                <w:szCs w:val="16"/>
              </w:rPr>
              <w:t>0.85%</w:t>
            </w:r>
          </w:p>
        </w:tc>
        <w:tc>
          <w:tcPr>
            <w:tcW w:w="1080" w:type="dxa"/>
            <w:shd w:val="clear" w:color="auto" w:fill="A8CADA"/>
            <w:tcMar>
              <w:left w:w="72" w:type="dxa"/>
              <w:right w:w="72" w:type="dxa"/>
            </w:tcMar>
            <w:vAlign w:val="center"/>
          </w:tcPr>
          <w:p w14:paraId="6ABC1CFE" w14:textId="6DD0CEA2" w:rsidR="00EB1B86" w:rsidRPr="00712DC4" w:rsidRDefault="00EB1B86" w:rsidP="00EB1B86">
            <w:pPr>
              <w:jc w:val="right"/>
              <w:rPr>
                <w:rFonts w:ascii="Arial" w:hAnsi="Arial" w:cs="Arial"/>
                <w:bCs/>
                <w:sz w:val="16"/>
                <w:szCs w:val="16"/>
              </w:rPr>
            </w:pPr>
            <w:r w:rsidRPr="00EB1B86">
              <w:rPr>
                <w:rFonts w:ascii="Arial" w:hAnsi="Arial" w:cs="Arial"/>
                <w:bCs/>
                <w:sz w:val="16"/>
                <w:szCs w:val="16"/>
              </w:rPr>
              <w:t>23.71%</w:t>
            </w:r>
          </w:p>
        </w:tc>
        <w:tc>
          <w:tcPr>
            <w:tcW w:w="712" w:type="dxa"/>
            <w:shd w:val="clear" w:color="auto" w:fill="A8CADA"/>
            <w:tcMar>
              <w:left w:w="72" w:type="dxa"/>
              <w:right w:w="72" w:type="dxa"/>
            </w:tcMar>
            <w:vAlign w:val="center"/>
          </w:tcPr>
          <w:p w14:paraId="4DB134FB" w14:textId="7E93FD5B" w:rsidR="00EB1B86" w:rsidRPr="00204FEA" w:rsidRDefault="00EB1B86" w:rsidP="00EB1B86">
            <w:pPr>
              <w:jc w:val="center"/>
              <w:rPr>
                <w:rFonts w:ascii="Arial" w:hAnsi="Arial" w:cs="Arial"/>
                <w:bCs/>
                <w:sz w:val="16"/>
                <w:szCs w:val="16"/>
              </w:rPr>
            </w:pPr>
            <w:r w:rsidRPr="00EB1B86">
              <w:rPr>
                <w:rFonts w:ascii="Arial" w:hAnsi="Arial" w:cs="Arial"/>
                <w:bCs/>
                <w:sz w:val="16"/>
                <w:szCs w:val="16"/>
              </w:rPr>
              <w:t>2</w:t>
            </w:r>
          </w:p>
        </w:tc>
      </w:tr>
      <w:tr w:rsidR="00EB1B86" w:rsidRPr="00EB1B86" w14:paraId="39A25083" w14:textId="77777777" w:rsidTr="00EB1B86">
        <w:trPr>
          <w:trHeight w:val="288"/>
        </w:trPr>
        <w:tc>
          <w:tcPr>
            <w:tcW w:w="715" w:type="dxa"/>
            <w:shd w:val="clear" w:color="auto" w:fill="FFFFFF" w:themeFill="background1"/>
            <w:vAlign w:val="center"/>
          </w:tcPr>
          <w:p w14:paraId="1D27BD99" w14:textId="77777777" w:rsidR="00EB1B86" w:rsidRPr="00204FEA" w:rsidRDefault="00EB1B86" w:rsidP="00EB1B86">
            <w:pPr>
              <w:jc w:val="center"/>
              <w:rPr>
                <w:rFonts w:ascii="Arial" w:hAnsi="Arial" w:cs="Arial"/>
                <w:bCs/>
                <w:sz w:val="16"/>
                <w:szCs w:val="16"/>
              </w:rPr>
            </w:pPr>
            <w:r w:rsidRPr="00204FEA">
              <w:rPr>
                <w:rFonts w:ascii="Arial" w:hAnsi="Arial" w:cs="Arial"/>
                <w:bCs/>
                <w:sz w:val="16"/>
                <w:szCs w:val="16"/>
              </w:rPr>
              <w:t>3</w:t>
            </w:r>
          </w:p>
        </w:tc>
        <w:tc>
          <w:tcPr>
            <w:tcW w:w="2255" w:type="dxa"/>
            <w:shd w:val="clear" w:color="auto" w:fill="FFFFFF" w:themeFill="background1"/>
            <w:tcMar>
              <w:left w:w="72" w:type="dxa"/>
              <w:right w:w="72" w:type="dxa"/>
            </w:tcMar>
            <w:vAlign w:val="center"/>
          </w:tcPr>
          <w:p w14:paraId="18A165B6" w14:textId="4EABBB31" w:rsidR="00EB1B86" w:rsidRPr="00712DC4" w:rsidRDefault="00EB1B86" w:rsidP="00EB1B86">
            <w:pPr>
              <w:rPr>
                <w:rFonts w:ascii="Arial" w:hAnsi="Arial" w:cs="Arial"/>
                <w:bCs/>
                <w:sz w:val="16"/>
                <w:szCs w:val="16"/>
              </w:rPr>
            </w:pPr>
            <w:r w:rsidRPr="00EB1B86">
              <w:rPr>
                <w:rFonts w:ascii="Arial" w:hAnsi="Arial" w:cs="Arial"/>
                <w:bCs/>
                <w:sz w:val="16"/>
                <w:szCs w:val="16"/>
              </w:rPr>
              <w:t>Pharmaceuticals</w:t>
            </w:r>
          </w:p>
        </w:tc>
        <w:tc>
          <w:tcPr>
            <w:tcW w:w="1615" w:type="dxa"/>
            <w:shd w:val="clear" w:color="auto" w:fill="FFFFFF" w:themeFill="background1"/>
            <w:vAlign w:val="center"/>
          </w:tcPr>
          <w:p w14:paraId="02C7A367" w14:textId="2D3916FA" w:rsidR="00EB1B86" w:rsidRPr="00712DC4" w:rsidRDefault="00EB1B86" w:rsidP="00EB1B86">
            <w:pPr>
              <w:jc w:val="right"/>
              <w:rPr>
                <w:rFonts w:ascii="Arial" w:hAnsi="Arial" w:cs="Arial"/>
                <w:bCs/>
                <w:sz w:val="16"/>
                <w:szCs w:val="16"/>
              </w:rPr>
            </w:pPr>
            <w:r w:rsidRPr="00EB1B86">
              <w:rPr>
                <w:rFonts w:ascii="Arial" w:hAnsi="Arial" w:cs="Arial"/>
                <w:bCs/>
                <w:sz w:val="16"/>
                <w:szCs w:val="16"/>
              </w:rPr>
              <w:t>$3,067,230,862</w:t>
            </w:r>
          </w:p>
        </w:tc>
        <w:tc>
          <w:tcPr>
            <w:tcW w:w="1620" w:type="dxa"/>
            <w:shd w:val="clear" w:color="auto" w:fill="FFFFFF" w:themeFill="background1"/>
            <w:tcMar>
              <w:left w:w="72" w:type="dxa"/>
              <w:right w:w="72" w:type="dxa"/>
            </w:tcMar>
            <w:vAlign w:val="center"/>
          </w:tcPr>
          <w:p w14:paraId="3FD4674E" w14:textId="023335F0" w:rsidR="00EB1B86" w:rsidRPr="00712DC4" w:rsidRDefault="00EB1B86" w:rsidP="00EB1B86">
            <w:pPr>
              <w:jc w:val="right"/>
              <w:rPr>
                <w:rFonts w:ascii="Arial" w:hAnsi="Arial" w:cs="Arial"/>
                <w:bCs/>
                <w:sz w:val="16"/>
                <w:szCs w:val="16"/>
              </w:rPr>
            </w:pPr>
            <w:r w:rsidRPr="00EB1B86">
              <w:rPr>
                <w:rFonts w:ascii="Arial" w:hAnsi="Arial" w:cs="Arial"/>
                <w:bCs/>
                <w:sz w:val="16"/>
                <w:szCs w:val="16"/>
              </w:rPr>
              <w:t>$3,204,605,025</w:t>
            </w:r>
          </w:p>
        </w:tc>
        <w:tc>
          <w:tcPr>
            <w:tcW w:w="1445" w:type="dxa"/>
            <w:shd w:val="clear" w:color="auto" w:fill="FFFFFF" w:themeFill="background1"/>
            <w:vAlign w:val="center"/>
          </w:tcPr>
          <w:p w14:paraId="528C00B7" w14:textId="01A8E5BF" w:rsidR="00EB1B86" w:rsidRPr="00712DC4" w:rsidRDefault="00EB1B86" w:rsidP="00EB1B86">
            <w:pPr>
              <w:jc w:val="right"/>
              <w:rPr>
                <w:rFonts w:ascii="Arial" w:hAnsi="Arial" w:cs="Arial"/>
                <w:bCs/>
                <w:sz w:val="16"/>
                <w:szCs w:val="16"/>
              </w:rPr>
            </w:pPr>
            <w:r w:rsidRPr="00EB1B86">
              <w:rPr>
                <w:rFonts w:ascii="Arial" w:hAnsi="Arial" w:cs="Arial"/>
                <w:bCs/>
                <w:sz w:val="16"/>
                <w:szCs w:val="16"/>
              </w:rPr>
              <w:t>$384,213,002</w:t>
            </w:r>
          </w:p>
        </w:tc>
        <w:tc>
          <w:tcPr>
            <w:tcW w:w="1080" w:type="dxa"/>
            <w:shd w:val="clear" w:color="auto" w:fill="FFFFFF" w:themeFill="background1"/>
            <w:tcMar>
              <w:left w:w="72" w:type="dxa"/>
              <w:right w:w="72" w:type="dxa"/>
            </w:tcMar>
            <w:vAlign w:val="center"/>
          </w:tcPr>
          <w:p w14:paraId="6004541B" w14:textId="478294A6" w:rsidR="00EB1B86" w:rsidRPr="00712DC4" w:rsidRDefault="00EB1B86" w:rsidP="00EB1B86">
            <w:pPr>
              <w:jc w:val="right"/>
              <w:rPr>
                <w:rFonts w:ascii="Arial" w:hAnsi="Arial" w:cs="Arial"/>
                <w:bCs/>
                <w:sz w:val="16"/>
                <w:szCs w:val="16"/>
              </w:rPr>
            </w:pPr>
            <w:r w:rsidRPr="00EB1B86">
              <w:rPr>
                <w:rFonts w:ascii="Arial" w:hAnsi="Arial" w:cs="Arial"/>
                <w:bCs/>
                <w:sz w:val="16"/>
                <w:szCs w:val="16"/>
              </w:rPr>
              <w:t>-4.29%</w:t>
            </w:r>
          </w:p>
        </w:tc>
        <w:tc>
          <w:tcPr>
            <w:tcW w:w="1080" w:type="dxa"/>
            <w:shd w:val="clear" w:color="auto" w:fill="FFFFFF" w:themeFill="background1"/>
            <w:tcMar>
              <w:left w:w="72" w:type="dxa"/>
              <w:right w:w="72" w:type="dxa"/>
            </w:tcMar>
            <w:vAlign w:val="center"/>
          </w:tcPr>
          <w:p w14:paraId="211B71AB" w14:textId="778D80FB" w:rsidR="00EB1B86" w:rsidRPr="00712DC4" w:rsidRDefault="00EB1B86" w:rsidP="00EB1B86">
            <w:pPr>
              <w:jc w:val="right"/>
              <w:rPr>
                <w:rFonts w:ascii="Arial" w:hAnsi="Arial" w:cs="Arial"/>
                <w:bCs/>
                <w:sz w:val="16"/>
                <w:szCs w:val="16"/>
              </w:rPr>
            </w:pPr>
            <w:r w:rsidRPr="00EB1B86">
              <w:rPr>
                <w:rFonts w:ascii="Arial" w:hAnsi="Arial" w:cs="Arial"/>
                <w:bCs/>
                <w:sz w:val="16"/>
                <w:szCs w:val="16"/>
              </w:rPr>
              <w:t>698.32%</w:t>
            </w:r>
          </w:p>
        </w:tc>
        <w:tc>
          <w:tcPr>
            <w:tcW w:w="712" w:type="dxa"/>
            <w:shd w:val="clear" w:color="auto" w:fill="FFFFFF" w:themeFill="background1"/>
            <w:tcMar>
              <w:left w:w="72" w:type="dxa"/>
              <w:right w:w="72" w:type="dxa"/>
            </w:tcMar>
            <w:vAlign w:val="center"/>
          </w:tcPr>
          <w:p w14:paraId="34E46924" w14:textId="0A9A24BC" w:rsidR="00EB1B86" w:rsidRPr="00204FEA" w:rsidRDefault="00EB1B86" w:rsidP="00EB1B86">
            <w:pPr>
              <w:jc w:val="center"/>
              <w:rPr>
                <w:rFonts w:ascii="Arial" w:hAnsi="Arial" w:cs="Arial"/>
                <w:bCs/>
                <w:sz w:val="16"/>
                <w:szCs w:val="16"/>
              </w:rPr>
            </w:pPr>
            <w:r w:rsidRPr="00EB1B86">
              <w:rPr>
                <w:rFonts w:ascii="Arial" w:hAnsi="Arial" w:cs="Arial"/>
                <w:bCs/>
                <w:sz w:val="16"/>
                <w:szCs w:val="16"/>
              </w:rPr>
              <w:t>14</w:t>
            </w:r>
          </w:p>
        </w:tc>
      </w:tr>
      <w:tr w:rsidR="00EB1B86" w:rsidRPr="00EB1B86" w14:paraId="04B5C74B" w14:textId="77777777" w:rsidTr="00EB1B86">
        <w:trPr>
          <w:trHeight w:val="288"/>
        </w:trPr>
        <w:tc>
          <w:tcPr>
            <w:tcW w:w="715" w:type="dxa"/>
            <w:shd w:val="clear" w:color="auto" w:fill="A8CADA"/>
            <w:vAlign w:val="center"/>
          </w:tcPr>
          <w:p w14:paraId="22F7818A" w14:textId="77777777" w:rsidR="00EB1B86" w:rsidRPr="00204FEA" w:rsidRDefault="00EB1B86" w:rsidP="00EB1B86">
            <w:pPr>
              <w:jc w:val="center"/>
              <w:rPr>
                <w:rFonts w:ascii="Arial" w:hAnsi="Arial" w:cs="Arial"/>
                <w:bCs/>
                <w:sz w:val="16"/>
                <w:szCs w:val="16"/>
              </w:rPr>
            </w:pPr>
            <w:r w:rsidRPr="00204FEA">
              <w:rPr>
                <w:rFonts w:ascii="Arial" w:hAnsi="Arial" w:cs="Arial"/>
                <w:bCs/>
                <w:sz w:val="16"/>
                <w:szCs w:val="16"/>
              </w:rPr>
              <w:t>4</w:t>
            </w:r>
          </w:p>
        </w:tc>
        <w:tc>
          <w:tcPr>
            <w:tcW w:w="2255" w:type="dxa"/>
            <w:shd w:val="clear" w:color="auto" w:fill="A8CADA"/>
            <w:tcMar>
              <w:left w:w="72" w:type="dxa"/>
              <w:right w:w="72" w:type="dxa"/>
            </w:tcMar>
            <w:vAlign w:val="center"/>
          </w:tcPr>
          <w:p w14:paraId="0C315DB5" w14:textId="035C1FC4" w:rsidR="00EB1B86" w:rsidRPr="00712DC4" w:rsidRDefault="00EB1B86" w:rsidP="00EB1B86">
            <w:pPr>
              <w:rPr>
                <w:rFonts w:ascii="Arial" w:hAnsi="Arial" w:cs="Arial"/>
                <w:bCs/>
                <w:sz w:val="16"/>
                <w:szCs w:val="16"/>
              </w:rPr>
            </w:pPr>
            <w:r w:rsidRPr="00EB1B86">
              <w:rPr>
                <w:rFonts w:ascii="Arial" w:hAnsi="Arial" w:cs="Arial"/>
                <w:bCs/>
                <w:sz w:val="16"/>
                <w:szCs w:val="16"/>
              </w:rPr>
              <w:t>Medical/Scientific Instruments</w:t>
            </w:r>
          </w:p>
        </w:tc>
        <w:tc>
          <w:tcPr>
            <w:tcW w:w="1615" w:type="dxa"/>
            <w:shd w:val="clear" w:color="auto" w:fill="A8CADA"/>
            <w:vAlign w:val="center"/>
          </w:tcPr>
          <w:p w14:paraId="5CE4A2AC" w14:textId="003B444D" w:rsidR="00EB1B86" w:rsidRPr="00712DC4" w:rsidRDefault="00EB1B86" w:rsidP="00EB1B86">
            <w:pPr>
              <w:jc w:val="right"/>
              <w:rPr>
                <w:rFonts w:ascii="Arial" w:hAnsi="Arial" w:cs="Arial"/>
                <w:bCs/>
                <w:sz w:val="16"/>
                <w:szCs w:val="16"/>
              </w:rPr>
            </w:pPr>
            <w:r w:rsidRPr="00EB1B86">
              <w:rPr>
                <w:rFonts w:ascii="Arial" w:hAnsi="Arial" w:cs="Arial"/>
                <w:bCs/>
                <w:sz w:val="16"/>
                <w:szCs w:val="16"/>
              </w:rPr>
              <w:t>$2,066,233,330</w:t>
            </w:r>
          </w:p>
        </w:tc>
        <w:tc>
          <w:tcPr>
            <w:tcW w:w="1620" w:type="dxa"/>
            <w:shd w:val="clear" w:color="auto" w:fill="A8CADA"/>
            <w:tcMar>
              <w:left w:w="72" w:type="dxa"/>
              <w:right w:w="72" w:type="dxa"/>
            </w:tcMar>
            <w:vAlign w:val="center"/>
          </w:tcPr>
          <w:p w14:paraId="4A4189FC" w14:textId="7CB7E3E2" w:rsidR="00EB1B86" w:rsidRPr="00712DC4" w:rsidRDefault="00EB1B86" w:rsidP="00EB1B86">
            <w:pPr>
              <w:jc w:val="right"/>
              <w:rPr>
                <w:rFonts w:ascii="Arial" w:hAnsi="Arial" w:cs="Arial"/>
                <w:bCs/>
                <w:sz w:val="16"/>
                <w:szCs w:val="16"/>
              </w:rPr>
            </w:pPr>
            <w:r w:rsidRPr="00EB1B86">
              <w:rPr>
                <w:rFonts w:ascii="Arial" w:hAnsi="Arial" w:cs="Arial"/>
                <w:bCs/>
                <w:sz w:val="16"/>
                <w:szCs w:val="16"/>
              </w:rPr>
              <w:t>$2,331,356,347</w:t>
            </w:r>
          </w:p>
        </w:tc>
        <w:tc>
          <w:tcPr>
            <w:tcW w:w="1445" w:type="dxa"/>
            <w:shd w:val="clear" w:color="auto" w:fill="A8CADA"/>
            <w:vAlign w:val="center"/>
          </w:tcPr>
          <w:p w14:paraId="4F5758CB" w14:textId="35AE51DC" w:rsidR="00EB1B86" w:rsidRPr="00712DC4" w:rsidRDefault="00EB1B86" w:rsidP="00EB1B86">
            <w:pPr>
              <w:jc w:val="right"/>
              <w:rPr>
                <w:rFonts w:ascii="Arial" w:hAnsi="Arial" w:cs="Arial"/>
                <w:bCs/>
                <w:sz w:val="16"/>
                <w:szCs w:val="16"/>
              </w:rPr>
            </w:pPr>
            <w:r w:rsidRPr="00EB1B86">
              <w:rPr>
                <w:rFonts w:ascii="Arial" w:hAnsi="Arial" w:cs="Arial"/>
                <w:bCs/>
                <w:sz w:val="16"/>
                <w:szCs w:val="16"/>
              </w:rPr>
              <w:t>$1,289,178,743</w:t>
            </w:r>
          </w:p>
        </w:tc>
        <w:tc>
          <w:tcPr>
            <w:tcW w:w="1080" w:type="dxa"/>
            <w:shd w:val="clear" w:color="auto" w:fill="A8CADA"/>
            <w:tcMar>
              <w:left w:w="72" w:type="dxa"/>
              <w:right w:w="72" w:type="dxa"/>
            </w:tcMar>
            <w:vAlign w:val="center"/>
          </w:tcPr>
          <w:p w14:paraId="64F65230" w14:textId="7B87376A" w:rsidR="00EB1B86" w:rsidRPr="00712DC4" w:rsidRDefault="00EB1B86" w:rsidP="00EB1B86">
            <w:pPr>
              <w:jc w:val="right"/>
              <w:rPr>
                <w:rFonts w:ascii="Arial" w:hAnsi="Arial" w:cs="Arial"/>
                <w:bCs/>
                <w:sz w:val="16"/>
                <w:szCs w:val="16"/>
              </w:rPr>
            </w:pPr>
            <w:r w:rsidRPr="00EB1B86">
              <w:rPr>
                <w:rFonts w:ascii="Arial" w:hAnsi="Arial" w:cs="Arial"/>
                <w:bCs/>
                <w:sz w:val="16"/>
                <w:szCs w:val="16"/>
              </w:rPr>
              <w:t>-11.37%</w:t>
            </w:r>
          </w:p>
        </w:tc>
        <w:tc>
          <w:tcPr>
            <w:tcW w:w="1080" w:type="dxa"/>
            <w:shd w:val="clear" w:color="auto" w:fill="A8CADA"/>
            <w:tcMar>
              <w:left w:w="72" w:type="dxa"/>
              <w:right w:w="72" w:type="dxa"/>
            </w:tcMar>
            <w:vAlign w:val="center"/>
          </w:tcPr>
          <w:p w14:paraId="58BBF199" w14:textId="0D65DD30" w:rsidR="00EB1B86" w:rsidRPr="00712DC4" w:rsidRDefault="00EB1B86" w:rsidP="00EB1B86">
            <w:pPr>
              <w:jc w:val="right"/>
              <w:rPr>
                <w:rFonts w:ascii="Arial" w:hAnsi="Arial" w:cs="Arial"/>
                <w:bCs/>
                <w:sz w:val="16"/>
                <w:szCs w:val="16"/>
              </w:rPr>
            </w:pPr>
            <w:r w:rsidRPr="00EB1B86">
              <w:rPr>
                <w:rFonts w:ascii="Arial" w:hAnsi="Arial" w:cs="Arial"/>
                <w:bCs/>
                <w:sz w:val="16"/>
                <w:szCs w:val="16"/>
              </w:rPr>
              <w:t>60.28%</w:t>
            </w:r>
          </w:p>
        </w:tc>
        <w:tc>
          <w:tcPr>
            <w:tcW w:w="712" w:type="dxa"/>
            <w:shd w:val="clear" w:color="auto" w:fill="A8CADA"/>
            <w:tcMar>
              <w:left w:w="72" w:type="dxa"/>
              <w:right w:w="72" w:type="dxa"/>
            </w:tcMar>
            <w:vAlign w:val="center"/>
          </w:tcPr>
          <w:p w14:paraId="3D306595" w14:textId="17E341B2" w:rsidR="00EB1B86" w:rsidRPr="00204FEA" w:rsidRDefault="00EB1B86" w:rsidP="00EB1B86">
            <w:pPr>
              <w:jc w:val="center"/>
              <w:rPr>
                <w:rFonts w:ascii="Arial" w:hAnsi="Arial" w:cs="Arial"/>
                <w:bCs/>
                <w:sz w:val="16"/>
                <w:szCs w:val="16"/>
              </w:rPr>
            </w:pPr>
            <w:r w:rsidRPr="00EB1B86">
              <w:rPr>
                <w:rFonts w:ascii="Arial" w:hAnsi="Arial" w:cs="Arial"/>
                <w:bCs/>
                <w:sz w:val="16"/>
                <w:szCs w:val="16"/>
              </w:rPr>
              <w:t>4</w:t>
            </w:r>
          </w:p>
        </w:tc>
      </w:tr>
      <w:tr w:rsidR="00EB1B86" w:rsidRPr="00EB1B86" w14:paraId="28F0574E" w14:textId="77777777" w:rsidTr="00EB1B86">
        <w:trPr>
          <w:trHeight w:val="288"/>
        </w:trPr>
        <w:tc>
          <w:tcPr>
            <w:tcW w:w="715" w:type="dxa"/>
            <w:shd w:val="clear" w:color="auto" w:fill="FFFFFF" w:themeFill="background1"/>
            <w:vAlign w:val="center"/>
          </w:tcPr>
          <w:p w14:paraId="4CAB4AA2" w14:textId="77777777" w:rsidR="00EB1B86" w:rsidRPr="00204FEA" w:rsidRDefault="00EB1B86" w:rsidP="00EB1B86">
            <w:pPr>
              <w:jc w:val="center"/>
              <w:rPr>
                <w:rFonts w:ascii="Arial" w:hAnsi="Arial" w:cs="Arial"/>
                <w:bCs/>
                <w:sz w:val="16"/>
                <w:szCs w:val="16"/>
              </w:rPr>
            </w:pPr>
            <w:r w:rsidRPr="00204FEA">
              <w:rPr>
                <w:rFonts w:ascii="Arial" w:hAnsi="Arial" w:cs="Arial"/>
                <w:bCs/>
                <w:sz w:val="16"/>
                <w:szCs w:val="16"/>
              </w:rPr>
              <w:t>5</w:t>
            </w:r>
          </w:p>
        </w:tc>
        <w:tc>
          <w:tcPr>
            <w:tcW w:w="2255" w:type="dxa"/>
            <w:shd w:val="clear" w:color="auto" w:fill="FFFFFF" w:themeFill="background1"/>
            <w:tcMar>
              <w:left w:w="72" w:type="dxa"/>
              <w:right w:w="72" w:type="dxa"/>
            </w:tcMar>
            <w:vAlign w:val="center"/>
          </w:tcPr>
          <w:p w14:paraId="625B0024" w14:textId="5C4C8EBC" w:rsidR="00EB1B86" w:rsidRPr="00712DC4" w:rsidRDefault="00EB1B86" w:rsidP="00EB1B86">
            <w:pPr>
              <w:rPr>
                <w:rFonts w:ascii="Arial" w:hAnsi="Arial" w:cs="Arial"/>
                <w:bCs/>
                <w:sz w:val="16"/>
                <w:szCs w:val="16"/>
              </w:rPr>
            </w:pPr>
            <w:r w:rsidRPr="00EB1B86">
              <w:rPr>
                <w:rFonts w:ascii="Arial" w:hAnsi="Arial" w:cs="Arial"/>
                <w:bCs/>
                <w:sz w:val="16"/>
                <w:szCs w:val="16"/>
              </w:rPr>
              <w:t>Plastics Products</w:t>
            </w:r>
          </w:p>
        </w:tc>
        <w:tc>
          <w:tcPr>
            <w:tcW w:w="1615" w:type="dxa"/>
            <w:shd w:val="clear" w:color="auto" w:fill="FFFFFF" w:themeFill="background1"/>
            <w:vAlign w:val="center"/>
          </w:tcPr>
          <w:p w14:paraId="5821565E" w14:textId="000CA6B4" w:rsidR="00EB1B86" w:rsidRPr="00712DC4" w:rsidRDefault="00EB1B86" w:rsidP="00EB1B86">
            <w:pPr>
              <w:jc w:val="right"/>
              <w:rPr>
                <w:rFonts w:ascii="Arial" w:hAnsi="Arial" w:cs="Arial"/>
                <w:bCs/>
                <w:sz w:val="16"/>
                <w:szCs w:val="16"/>
              </w:rPr>
            </w:pPr>
            <w:r w:rsidRPr="00EB1B86">
              <w:rPr>
                <w:rFonts w:ascii="Arial" w:hAnsi="Arial" w:cs="Arial"/>
                <w:bCs/>
                <w:sz w:val="16"/>
                <w:szCs w:val="16"/>
              </w:rPr>
              <w:t>$1,225,288,526</w:t>
            </w:r>
          </w:p>
        </w:tc>
        <w:tc>
          <w:tcPr>
            <w:tcW w:w="1620" w:type="dxa"/>
            <w:shd w:val="clear" w:color="auto" w:fill="FFFFFF" w:themeFill="background1"/>
            <w:tcMar>
              <w:left w:w="72" w:type="dxa"/>
              <w:right w:w="72" w:type="dxa"/>
            </w:tcMar>
            <w:vAlign w:val="center"/>
          </w:tcPr>
          <w:p w14:paraId="11FB4691" w14:textId="00640A28" w:rsidR="00EB1B86" w:rsidRPr="00712DC4" w:rsidRDefault="00EB1B86" w:rsidP="00EB1B86">
            <w:pPr>
              <w:jc w:val="right"/>
              <w:rPr>
                <w:rFonts w:ascii="Arial" w:hAnsi="Arial" w:cs="Arial"/>
                <w:bCs/>
                <w:sz w:val="16"/>
                <w:szCs w:val="16"/>
              </w:rPr>
            </w:pPr>
            <w:r w:rsidRPr="00EB1B86">
              <w:rPr>
                <w:rFonts w:ascii="Arial" w:hAnsi="Arial" w:cs="Arial"/>
                <w:bCs/>
                <w:sz w:val="16"/>
                <w:szCs w:val="16"/>
              </w:rPr>
              <w:t>$1,144,359,935</w:t>
            </w:r>
          </w:p>
        </w:tc>
        <w:tc>
          <w:tcPr>
            <w:tcW w:w="1445" w:type="dxa"/>
            <w:shd w:val="clear" w:color="auto" w:fill="FFFFFF" w:themeFill="background1"/>
            <w:vAlign w:val="center"/>
          </w:tcPr>
          <w:p w14:paraId="6FCEEA29" w14:textId="18E64DF1" w:rsidR="00EB1B86" w:rsidRPr="00712DC4" w:rsidRDefault="00EB1B86" w:rsidP="00EB1B86">
            <w:pPr>
              <w:jc w:val="right"/>
              <w:rPr>
                <w:rFonts w:ascii="Arial" w:hAnsi="Arial" w:cs="Arial"/>
                <w:bCs/>
                <w:sz w:val="16"/>
                <w:szCs w:val="16"/>
              </w:rPr>
            </w:pPr>
            <w:r w:rsidRPr="00EB1B86">
              <w:rPr>
                <w:rFonts w:ascii="Arial" w:hAnsi="Arial" w:cs="Arial"/>
                <w:bCs/>
                <w:sz w:val="16"/>
                <w:szCs w:val="16"/>
              </w:rPr>
              <w:t>$867,322,885</w:t>
            </w:r>
          </w:p>
        </w:tc>
        <w:tc>
          <w:tcPr>
            <w:tcW w:w="1080" w:type="dxa"/>
            <w:shd w:val="clear" w:color="auto" w:fill="FFFFFF" w:themeFill="background1"/>
            <w:tcMar>
              <w:left w:w="72" w:type="dxa"/>
              <w:right w:w="72" w:type="dxa"/>
            </w:tcMar>
            <w:vAlign w:val="center"/>
          </w:tcPr>
          <w:p w14:paraId="6FFA1DA7" w14:textId="5648DA87" w:rsidR="00EB1B86" w:rsidRPr="00712DC4" w:rsidRDefault="00EB1B86" w:rsidP="00EB1B86">
            <w:pPr>
              <w:jc w:val="right"/>
              <w:rPr>
                <w:rFonts w:ascii="Arial" w:hAnsi="Arial" w:cs="Arial"/>
                <w:bCs/>
                <w:sz w:val="16"/>
                <w:szCs w:val="16"/>
              </w:rPr>
            </w:pPr>
            <w:r w:rsidRPr="00EB1B86">
              <w:rPr>
                <w:rFonts w:ascii="Arial" w:hAnsi="Arial" w:cs="Arial"/>
                <w:bCs/>
                <w:sz w:val="16"/>
                <w:szCs w:val="16"/>
              </w:rPr>
              <w:t>7.07%</w:t>
            </w:r>
          </w:p>
        </w:tc>
        <w:tc>
          <w:tcPr>
            <w:tcW w:w="1080" w:type="dxa"/>
            <w:shd w:val="clear" w:color="auto" w:fill="FFFFFF" w:themeFill="background1"/>
            <w:tcMar>
              <w:left w:w="72" w:type="dxa"/>
              <w:right w:w="72" w:type="dxa"/>
            </w:tcMar>
            <w:vAlign w:val="center"/>
          </w:tcPr>
          <w:p w14:paraId="69508C1F" w14:textId="43F458DD" w:rsidR="00EB1B86" w:rsidRPr="00712DC4" w:rsidRDefault="00EB1B86" w:rsidP="00EB1B86">
            <w:pPr>
              <w:jc w:val="right"/>
              <w:rPr>
                <w:rFonts w:ascii="Arial" w:hAnsi="Arial" w:cs="Arial"/>
                <w:bCs/>
                <w:sz w:val="16"/>
                <w:szCs w:val="16"/>
              </w:rPr>
            </w:pPr>
            <w:r w:rsidRPr="00EB1B86">
              <w:rPr>
                <w:rFonts w:ascii="Arial" w:hAnsi="Arial" w:cs="Arial"/>
                <w:bCs/>
                <w:sz w:val="16"/>
                <w:szCs w:val="16"/>
              </w:rPr>
              <w:t>41.27%</w:t>
            </w:r>
          </w:p>
        </w:tc>
        <w:tc>
          <w:tcPr>
            <w:tcW w:w="712" w:type="dxa"/>
            <w:shd w:val="clear" w:color="auto" w:fill="FFFFFF" w:themeFill="background1"/>
            <w:tcMar>
              <w:left w:w="72" w:type="dxa"/>
              <w:right w:w="72" w:type="dxa"/>
            </w:tcMar>
            <w:vAlign w:val="center"/>
          </w:tcPr>
          <w:p w14:paraId="521C7639" w14:textId="1001FEBD" w:rsidR="00EB1B86" w:rsidRPr="00204FEA" w:rsidRDefault="00EB1B86" w:rsidP="00EB1B86">
            <w:pPr>
              <w:jc w:val="center"/>
              <w:rPr>
                <w:rFonts w:ascii="Arial" w:hAnsi="Arial" w:cs="Arial"/>
                <w:bCs/>
                <w:sz w:val="16"/>
                <w:szCs w:val="16"/>
              </w:rPr>
            </w:pPr>
            <w:r w:rsidRPr="00EB1B86">
              <w:rPr>
                <w:rFonts w:ascii="Arial" w:hAnsi="Arial" w:cs="Arial"/>
                <w:bCs/>
                <w:sz w:val="16"/>
                <w:szCs w:val="16"/>
              </w:rPr>
              <w:t>6</w:t>
            </w:r>
          </w:p>
        </w:tc>
      </w:tr>
      <w:tr w:rsidR="00EB1B86" w:rsidRPr="00EB1B86" w14:paraId="10CA32BA" w14:textId="77777777" w:rsidTr="00EB1B86">
        <w:trPr>
          <w:trHeight w:val="288"/>
        </w:trPr>
        <w:tc>
          <w:tcPr>
            <w:tcW w:w="715" w:type="dxa"/>
            <w:shd w:val="clear" w:color="auto" w:fill="A8CADA"/>
            <w:vAlign w:val="center"/>
          </w:tcPr>
          <w:p w14:paraId="275202B6" w14:textId="77777777" w:rsidR="00EB1B86" w:rsidRPr="00204FEA" w:rsidRDefault="00EB1B86" w:rsidP="00EB1B86">
            <w:pPr>
              <w:jc w:val="center"/>
              <w:rPr>
                <w:rFonts w:ascii="Arial" w:hAnsi="Arial" w:cs="Arial"/>
                <w:bCs/>
                <w:sz w:val="16"/>
                <w:szCs w:val="16"/>
              </w:rPr>
            </w:pPr>
            <w:r w:rsidRPr="00204FEA">
              <w:rPr>
                <w:rFonts w:ascii="Arial" w:hAnsi="Arial" w:cs="Arial"/>
                <w:bCs/>
                <w:sz w:val="16"/>
                <w:szCs w:val="16"/>
              </w:rPr>
              <w:t>6</w:t>
            </w:r>
          </w:p>
        </w:tc>
        <w:tc>
          <w:tcPr>
            <w:tcW w:w="2255" w:type="dxa"/>
            <w:shd w:val="clear" w:color="auto" w:fill="A8CADA"/>
            <w:tcMar>
              <w:left w:w="72" w:type="dxa"/>
              <w:right w:w="72" w:type="dxa"/>
            </w:tcMar>
            <w:vAlign w:val="center"/>
          </w:tcPr>
          <w:p w14:paraId="103EBC83" w14:textId="6A4D4845" w:rsidR="00EB1B86" w:rsidRPr="00712DC4" w:rsidRDefault="00EB1B86" w:rsidP="00EB1B86">
            <w:pPr>
              <w:rPr>
                <w:rFonts w:ascii="Arial" w:hAnsi="Arial" w:cs="Arial"/>
                <w:bCs/>
                <w:sz w:val="16"/>
                <w:szCs w:val="16"/>
              </w:rPr>
            </w:pPr>
            <w:r w:rsidRPr="00EB1B86">
              <w:rPr>
                <w:rFonts w:ascii="Arial" w:hAnsi="Arial" w:cs="Arial"/>
                <w:bCs/>
                <w:sz w:val="16"/>
                <w:szCs w:val="16"/>
              </w:rPr>
              <w:t xml:space="preserve">Vehicles </w:t>
            </w:r>
            <w:r w:rsidR="001654AE">
              <w:rPr>
                <w:rFonts w:ascii="Arial" w:hAnsi="Arial" w:cs="Arial"/>
                <w:bCs/>
                <w:sz w:val="16"/>
                <w:szCs w:val="16"/>
              </w:rPr>
              <w:t>and</w:t>
            </w:r>
            <w:r w:rsidR="001654AE" w:rsidRPr="00EB1B86">
              <w:rPr>
                <w:rFonts w:ascii="Arial" w:hAnsi="Arial" w:cs="Arial"/>
                <w:bCs/>
                <w:sz w:val="16"/>
                <w:szCs w:val="16"/>
              </w:rPr>
              <w:t xml:space="preserve"> </w:t>
            </w:r>
            <w:r w:rsidRPr="00EB1B86">
              <w:rPr>
                <w:rFonts w:ascii="Arial" w:hAnsi="Arial" w:cs="Arial"/>
                <w:bCs/>
                <w:sz w:val="16"/>
                <w:szCs w:val="16"/>
              </w:rPr>
              <w:t>Parts</w:t>
            </w:r>
          </w:p>
        </w:tc>
        <w:tc>
          <w:tcPr>
            <w:tcW w:w="1615" w:type="dxa"/>
            <w:shd w:val="clear" w:color="auto" w:fill="A8CADA"/>
            <w:vAlign w:val="center"/>
          </w:tcPr>
          <w:p w14:paraId="51D2B080" w14:textId="175103C4" w:rsidR="00EB1B86" w:rsidRPr="00712DC4" w:rsidRDefault="00EB1B86" w:rsidP="00EB1B86">
            <w:pPr>
              <w:jc w:val="right"/>
              <w:rPr>
                <w:rFonts w:ascii="Arial" w:hAnsi="Arial" w:cs="Arial"/>
                <w:bCs/>
                <w:sz w:val="16"/>
                <w:szCs w:val="16"/>
              </w:rPr>
            </w:pPr>
            <w:r w:rsidRPr="00EB1B86">
              <w:rPr>
                <w:rFonts w:ascii="Arial" w:hAnsi="Arial" w:cs="Arial"/>
                <w:bCs/>
                <w:sz w:val="16"/>
                <w:szCs w:val="16"/>
              </w:rPr>
              <w:t>$1,150,163,449</w:t>
            </w:r>
          </w:p>
        </w:tc>
        <w:tc>
          <w:tcPr>
            <w:tcW w:w="1620" w:type="dxa"/>
            <w:shd w:val="clear" w:color="auto" w:fill="A8CADA"/>
            <w:tcMar>
              <w:left w:w="72" w:type="dxa"/>
              <w:right w:w="72" w:type="dxa"/>
            </w:tcMar>
            <w:vAlign w:val="center"/>
          </w:tcPr>
          <w:p w14:paraId="1ACA0036" w14:textId="1A0A45C8" w:rsidR="00EB1B86" w:rsidRPr="00712DC4" w:rsidRDefault="00EB1B86" w:rsidP="00EB1B86">
            <w:pPr>
              <w:jc w:val="right"/>
              <w:rPr>
                <w:rFonts w:ascii="Arial" w:hAnsi="Arial" w:cs="Arial"/>
                <w:bCs/>
                <w:sz w:val="16"/>
                <w:szCs w:val="16"/>
              </w:rPr>
            </w:pPr>
            <w:r w:rsidRPr="00EB1B86">
              <w:rPr>
                <w:rFonts w:ascii="Arial" w:hAnsi="Arial" w:cs="Arial"/>
                <w:bCs/>
                <w:sz w:val="16"/>
                <w:szCs w:val="16"/>
              </w:rPr>
              <w:t>$1,350,573,465</w:t>
            </w:r>
          </w:p>
        </w:tc>
        <w:tc>
          <w:tcPr>
            <w:tcW w:w="1445" w:type="dxa"/>
            <w:shd w:val="clear" w:color="auto" w:fill="A8CADA"/>
            <w:vAlign w:val="center"/>
          </w:tcPr>
          <w:p w14:paraId="5276C5B3" w14:textId="1723B963" w:rsidR="00EB1B86" w:rsidRPr="00712DC4" w:rsidRDefault="00EB1B86" w:rsidP="00EB1B86">
            <w:pPr>
              <w:jc w:val="right"/>
              <w:rPr>
                <w:rFonts w:ascii="Arial" w:hAnsi="Arial" w:cs="Arial"/>
                <w:bCs/>
                <w:sz w:val="16"/>
                <w:szCs w:val="16"/>
              </w:rPr>
            </w:pPr>
            <w:r w:rsidRPr="00EB1B86">
              <w:rPr>
                <w:rFonts w:ascii="Arial" w:hAnsi="Arial" w:cs="Arial"/>
                <w:bCs/>
                <w:sz w:val="16"/>
                <w:szCs w:val="16"/>
              </w:rPr>
              <w:t>$978,943,081</w:t>
            </w:r>
          </w:p>
        </w:tc>
        <w:tc>
          <w:tcPr>
            <w:tcW w:w="1080" w:type="dxa"/>
            <w:shd w:val="clear" w:color="auto" w:fill="A8CADA"/>
            <w:tcMar>
              <w:left w:w="72" w:type="dxa"/>
              <w:right w:w="72" w:type="dxa"/>
            </w:tcMar>
            <w:vAlign w:val="center"/>
          </w:tcPr>
          <w:p w14:paraId="318B32B4" w14:textId="508BD97D" w:rsidR="00EB1B86" w:rsidRPr="00712DC4" w:rsidRDefault="00EB1B86" w:rsidP="00EB1B86">
            <w:pPr>
              <w:jc w:val="right"/>
              <w:rPr>
                <w:rFonts w:ascii="Arial" w:hAnsi="Arial" w:cs="Arial"/>
                <w:bCs/>
                <w:sz w:val="16"/>
                <w:szCs w:val="16"/>
              </w:rPr>
            </w:pPr>
            <w:r w:rsidRPr="00EB1B86">
              <w:rPr>
                <w:rFonts w:ascii="Arial" w:hAnsi="Arial" w:cs="Arial"/>
                <w:bCs/>
                <w:sz w:val="16"/>
                <w:szCs w:val="16"/>
              </w:rPr>
              <w:t>-14.84%</w:t>
            </w:r>
          </w:p>
        </w:tc>
        <w:tc>
          <w:tcPr>
            <w:tcW w:w="1080" w:type="dxa"/>
            <w:shd w:val="clear" w:color="auto" w:fill="A8CADA"/>
            <w:tcMar>
              <w:left w:w="72" w:type="dxa"/>
              <w:right w:w="72" w:type="dxa"/>
            </w:tcMar>
            <w:vAlign w:val="center"/>
          </w:tcPr>
          <w:p w14:paraId="4424F297" w14:textId="2023780A" w:rsidR="00EB1B86" w:rsidRPr="00712DC4" w:rsidRDefault="00EB1B86" w:rsidP="00EB1B86">
            <w:pPr>
              <w:jc w:val="right"/>
              <w:rPr>
                <w:rFonts w:ascii="Arial" w:hAnsi="Arial" w:cs="Arial"/>
                <w:bCs/>
                <w:sz w:val="16"/>
                <w:szCs w:val="16"/>
              </w:rPr>
            </w:pPr>
            <w:r w:rsidRPr="00EB1B86">
              <w:rPr>
                <w:rFonts w:ascii="Arial" w:hAnsi="Arial" w:cs="Arial"/>
                <w:bCs/>
                <w:sz w:val="16"/>
                <w:szCs w:val="16"/>
              </w:rPr>
              <w:t>17.49%</w:t>
            </w:r>
          </w:p>
        </w:tc>
        <w:tc>
          <w:tcPr>
            <w:tcW w:w="712" w:type="dxa"/>
            <w:shd w:val="clear" w:color="auto" w:fill="A8CADA"/>
            <w:tcMar>
              <w:left w:w="72" w:type="dxa"/>
              <w:right w:w="72" w:type="dxa"/>
            </w:tcMar>
            <w:vAlign w:val="center"/>
          </w:tcPr>
          <w:p w14:paraId="587B6478" w14:textId="0BC0D321" w:rsidR="00EB1B86" w:rsidRPr="00204FEA" w:rsidRDefault="00EB1B86" w:rsidP="00EB1B86">
            <w:pPr>
              <w:jc w:val="center"/>
              <w:rPr>
                <w:rFonts w:ascii="Arial" w:hAnsi="Arial" w:cs="Arial"/>
                <w:bCs/>
                <w:sz w:val="16"/>
                <w:szCs w:val="16"/>
              </w:rPr>
            </w:pPr>
            <w:r w:rsidRPr="00EB1B86">
              <w:rPr>
                <w:rFonts w:ascii="Arial" w:hAnsi="Arial" w:cs="Arial"/>
                <w:bCs/>
                <w:sz w:val="16"/>
                <w:szCs w:val="16"/>
              </w:rPr>
              <w:t>5</w:t>
            </w:r>
          </w:p>
        </w:tc>
      </w:tr>
      <w:tr w:rsidR="00EB1B86" w:rsidRPr="00EB1B86" w14:paraId="59EA82E6" w14:textId="77777777" w:rsidTr="00EB1B86">
        <w:trPr>
          <w:trHeight w:val="288"/>
        </w:trPr>
        <w:tc>
          <w:tcPr>
            <w:tcW w:w="715" w:type="dxa"/>
            <w:shd w:val="clear" w:color="auto" w:fill="FFFFFF" w:themeFill="background1"/>
            <w:vAlign w:val="center"/>
          </w:tcPr>
          <w:p w14:paraId="3808C8F6" w14:textId="77777777" w:rsidR="00EB1B86" w:rsidRPr="00204FEA" w:rsidRDefault="00EB1B86" w:rsidP="00EB1B86">
            <w:pPr>
              <w:jc w:val="center"/>
              <w:rPr>
                <w:rFonts w:ascii="Arial" w:hAnsi="Arial" w:cs="Arial"/>
                <w:bCs/>
                <w:sz w:val="16"/>
                <w:szCs w:val="16"/>
              </w:rPr>
            </w:pPr>
            <w:r w:rsidRPr="00204FEA">
              <w:rPr>
                <w:rFonts w:ascii="Arial" w:hAnsi="Arial" w:cs="Arial"/>
                <w:bCs/>
                <w:sz w:val="16"/>
                <w:szCs w:val="16"/>
              </w:rPr>
              <w:t>7</w:t>
            </w:r>
          </w:p>
        </w:tc>
        <w:tc>
          <w:tcPr>
            <w:tcW w:w="2255" w:type="dxa"/>
            <w:shd w:val="clear" w:color="auto" w:fill="FFFFFF" w:themeFill="background1"/>
            <w:tcMar>
              <w:left w:w="72" w:type="dxa"/>
              <w:right w:w="72" w:type="dxa"/>
            </w:tcMar>
            <w:vAlign w:val="center"/>
          </w:tcPr>
          <w:p w14:paraId="44125278" w14:textId="1379F42A" w:rsidR="00EB1B86" w:rsidRPr="00712DC4" w:rsidRDefault="00EB1B86" w:rsidP="00EB1B86">
            <w:pPr>
              <w:rPr>
                <w:rFonts w:ascii="Arial" w:hAnsi="Arial" w:cs="Arial"/>
                <w:bCs/>
                <w:sz w:val="16"/>
                <w:szCs w:val="16"/>
              </w:rPr>
            </w:pPr>
            <w:r w:rsidRPr="00EB1B86">
              <w:rPr>
                <w:rFonts w:ascii="Arial" w:hAnsi="Arial" w:cs="Arial"/>
                <w:bCs/>
                <w:sz w:val="16"/>
                <w:szCs w:val="16"/>
              </w:rPr>
              <w:t>Knit or Crochet Apparel</w:t>
            </w:r>
          </w:p>
        </w:tc>
        <w:tc>
          <w:tcPr>
            <w:tcW w:w="1615" w:type="dxa"/>
            <w:shd w:val="clear" w:color="auto" w:fill="FFFFFF" w:themeFill="background1"/>
            <w:vAlign w:val="center"/>
          </w:tcPr>
          <w:p w14:paraId="0DF29BEA" w14:textId="489898D8" w:rsidR="00EB1B86" w:rsidRPr="00712DC4" w:rsidRDefault="00EB1B86" w:rsidP="00EB1B86">
            <w:pPr>
              <w:jc w:val="right"/>
              <w:rPr>
                <w:rFonts w:ascii="Arial" w:hAnsi="Arial" w:cs="Arial"/>
                <w:bCs/>
                <w:sz w:val="16"/>
                <w:szCs w:val="16"/>
              </w:rPr>
            </w:pPr>
            <w:r w:rsidRPr="00EB1B86">
              <w:rPr>
                <w:rFonts w:ascii="Arial" w:hAnsi="Arial" w:cs="Arial"/>
                <w:bCs/>
                <w:sz w:val="16"/>
                <w:szCs w:val="16"/>
              </w:rPr>
              <w:t>$912,104,801</w:t>
            </w:r>
          </w:p>
        </w:tc>
        <w:tc>
          <w:tcPr>
            <w:tcW w:w="1620" w:type="dxa"/>
            <w:shd w:val="clear" w:color="auto" w:fill="FFFFFF" w:themeFill="background1"/>
            <w:tcMar>
              <w:left w:w="72" w:type="dxa"/>
              <w:right w:w="72" w:type="dxa"/>
            </w:tcMar>
            <w:vAlign w:val="center"/>
          </w:tcPr>
          <w:p w14:paraId="2F541D13" w14:textId="212C690B" w:rsidR="00EB1B86" w:rsidRPr="00712DC4" w:rsidRDefault="00EB1B86" w:rsidP="00EB1B86">
            <w:pPr>
              <w:jc w:val="right"/>
              <w:rPr>
                <w:rFonts w:ascii="Arial" w:hAnsi="Arial" w:cs="Arial"/>
                <w:bCs/>
                <w:sz w:val="16"/>
                <w:szCs w:val="16"/>
              </w:rPr>
            </w:pPr>
            <w:r w:rsidRPr="00EB1B86">
              <w:rPr>
                <w:rFonts w:ascii="Arial" w:hAnsi="Arial" w:cs="Arial"/>
                <w:bCs/>
                <w:sz w:val="16"/>
                <w:szCs w:val="16"/>
              </w:rPr>
              <w:t>$1,222,789,827</w:t>
            </w:r>
          </w:p>
        </w:tc>
        <w:tc>
          <w:tcPr>
            <w:tcW w:w="1445" w:type="dxa"/>
            <w:shd w:val="clear" w:color="auto" w:fill="FFFFFF" w:themeFill="background1"/>
            <w:vAlign w:val="center"/>
          </w:tcPr>
          <w:p w14:paraId="48EC3D2A" w14:textId="3FC684EA" w:rsidR="00EB1B86" w:rsidRPr="00712DC4" w:rsidRDefault="00EB1B86" w:rsidP="00EB1B86">
            <w:pPr>
              <w:jc w:val="right"/>
              <w:rPr>
                <w:rFonts w:ascii="Arial" w:hAnsi="Arial" w:cs="Arial"/>
                <w:bCs/>
                <w:sz w:val="16"/>
                <w:szCs w:val="16"/>
              </w:rPr>
            </w:pPr>
            <w:r w:rsidRPr="00EB1B86">
              <w:rPr>
                <w:rFonts w:ascii="Arial" w:hAnsi="Arial" w:cs="Arial"/>
                <w:bCs/>
                <w:sz w:val="16"/>
                <w:szCs w:val="16"/>
              </w:rPr>
              <w:t>$1,463,301,649</w:t>
            </w:r>
          </w:p>
        </w:tc>
        <w:tc>
          <w:tcPr>
            <w:tcW w:w="1080" w:type="dxa"/>
            <w:shd w:val="clear" w:color="auto" w:fill="FFFFFF" w:themeFill="background1"/>
            <w:tcMar>
              <w:left w:w="72" w:type="dxa"/>
              <w:right w:w="72" w:type="dxa"/>
            </w:tcMar>
            <w:vAlign w:val="center"/>
          </w:tcPr>
          <w:p w14:paraId="29F3573D" w14:textId="3DE5EE82" w:rsidR="00EB1B86" w:rsidRPr="00712DC4" w:rsidRDefault="00EB1B86" w:rsidP="00EB1B86">
            <w:pPr>
              <w:jc w:val="right"/>
              <w:rPr>
                <w:rFonts w:ascii="Arial" w:hAnsi="Arial" w:cs="Arial"/>
                <w:bCs/>
                <w:sz w:val="16"/>
                <w:szCs w:val="16"/>
              </w:rPr>
            </w:pPr>
            <w:r w:rsidRPr="00EB1B86">
              <w:rPr>
                <w:rFonts w:ascii="Arial" w:hAnsi="Arial" w:cs="Arial"/>
                <w:bCs/>
                <w:sz w:val="16"/>
                <w:szCs w:val="16"/>
              </w:rPr>
              <w:t>-25.41%</w:t>
            </w:r>
          </w:p>
        </w:tc>
        <w:tc>
          <w:tcPr>
            <w:tcW w:w="1080" w:type="dxa"/>
            <w:shd w:val="clear" w:color="auto" w:fill="FFFFFF" w:themeFill="background1"/>
            <w:tcMar>
              <w:left w:w="72" w:type="dxa"/>
              <w:right w:w="72" w:type="dxa"/>
            </w:tcMar>
            <w:vAlign w:val="center"/>
          </w:tcPr>
          <w:p w14:paraId="776696F9" w14:textId="38FBC17A" w:rsidR="00EB1B86" w:rsidRPr="00712DC4" w:rsidRDefault="00EB1B86" w:rsidP="00EB1B86">
            <w:pPr>
              <w:jc w:val="right"/>
              <w:rPr>
                <w:rFonts w:ascii="Arial" w:hAnsi="Arial" w:cs="Arial"/>
                <w:bCs/>
                <w:sz w:val="16"/>
                <w:szCs w:val="16"/>
              </w:rPr>
            </w:pPr>
            <w:r w:rsidRPr="00EB1B86">
              <w:rPr>
                <w:rFonts w:ascii="Arial" w:hAnsi="Arial" w:cs="Arial"/>
                <w:bCs/>
                <w:sz w:val="16"/>
                <w:szCs w:val="16"/>
              </w:rPr>
              <w:t>-37.67%</w:t>
            </w:r>
          </w:p>
        </w:tc>
        <w:tc>
          <w:tcPr>
            <w:tcW w:w="712" w:type="dxa"/>
            <w:shd w:val="clear" w:color="auto" w:fill="FFFFFF" w:themeFill="background1"/>
            <w:tcMar>
              <w:left w:w="72" w:type="dxa"/>
              <w:right w:w="72" w:type="dxa"/>
            </w:tcMar>
            <w:vAlign w:val="center"/>
          </w:tcPr>
          <w:p w14:paraId="35BACA2A" w14:textId="2D3A2D67" w:rsidR="00EB1B86" w:rsidRPr="00204FEA" w:rsidRDefault="00EB1B86" w:rsidP="00EB1B86">
            <w:pPr>
              <w:jc w:val="center"/>
              <w:rPr>
                <w:rFonts w:ascii="Arial" w:hAnsi="Arial" w:cs="Arial"/>
                <w:bCs/>
                <w:sz w:val="16"/>
                <w:szCs w:val="16"/>
              </w:rPr>
            </w:pPr>
            <w:r w:rsidRPr="00EB1B86">
              <w:rPr>
                <w:rFonts w:ascii="Arial" w:hAnsi="Arial" w:cs="Arial"/>
                <w:bCs/>
                <w:sz w:val="16"/>
                <w:szCs w:val="16"/>
              </w:rPr>
              <w:t>3</w:t>
            </w:r>
          </w:p>
        </w:tc>
      </w:tr>
      <w:tr w:rsidR="00EB1B86" w:rsidRPr="00EB1B86" w14:paraId="2F976943" w14:textId="77777777" w:rsidTr="00EB1B86">
        <w:trPr>
          <w:trHeight w:val="288"/>
        </w:trPr>
        <w:tc>
          <w:tcPr>
            <w:tcW w:w="715" w:type="dxa"/>
            <w:shd w:val="clear" w:color="auto" w:fill="A8CADA"/>
            <w:vAlign w:val="center"/>
          </w:tcPr>
          <w:p w14:paraId="14ACA300" w14:textId="77777777" w:rsidR="00EB1B86" w:rsidRPr="00204FEA" w:rsidRDefault="00EB1B86" w:rsidP="00EB1B86">
            <w:pPr>
              <w:jc w:val="center"/>
              <w:rPr>
                <w:rFonts w:ascii="Arial" w:hAnsi="Arial" w:cs="Arial"/>
                <w:bCs/>
                <w:sz w:val="16"/>
                <w:szCs w:val="16"/>
              </w:rPr>
            </w:pPr>
            <w:r w:rsidRPr="00204FEA">
              <w:rPr>
                <w:rFonts w:ascii="Arial" w:hAnsi="Arial" w:cs="Arial"/>
                <w:bCs/>
                <w:sz w:val="16"/>
                <w:szCs w:val="16"/>
              </w:rPr>
              <w:t>8</w:t>
            </w:r>
          </w:p>
        </w:tc>
        <w:tc>
          <w:tcPr>
            <w:tcW w:w="2255" w:type="dxa"/>
            <w:shd w:val="clear" w:color="auto" w:fill="A8CADA"/>
            <w:tcMar>
              <w:left w:w="72" w:type="dxa"/>
              <w:right w:w="72" w:type="dxa"/>
            </w:tcMar>
            <w:vAlign w:val="center"/>
          </w:tcPr>
          <w:p w14:paraId="3DF5EAA0" w14:textId="6B1CB91A" w:rsidR="00EB1B86" w:rsidRPr="00712DC4" w:rsidRDefault="00EB1B86" w:rsidP="00EB1B86">
            <w:pPr>
              <w:rPr>
                <w:rFonts w:ascii="Arial" w:hAnsi="Arial" w:cs="Arial"/>
                <w:bCs/>
                <w:sz w:val="16"/>
                <w:szCs w:val="16"/>
              </w:rPr>
            </w:pPr>
            <w:r w:rsidRPr="00EB1B86">
              <w:rPr>
                <w:rFonts w:ascii="Arial" w:hAnsi="Arial" w:cs="Arial"/>
                <w:bCs/>
                <w:sz w:val="16"/>
                <w:szCs w:val="16"/>
              </w:rPr>
              <w:t>Furniture/Bedding/</w:t>
            </w:r>
            <w:r w:rsidR="009657A5">
              <w:rPr>
                <w:rFonts w:ascii="Arial" w:hAnsi="Arial" w:cs="Arial"/>
                <w:bCs/>
                <w:sz w:val="16"/>
                <w:szCs w:val="16"/>
              </w:rPr>
              <w:t>L</w:t>
            </w:r>
            <w:r w:rsidRPr="00EB1B86">
              <w:rPr>
                <w:rFonts w:ascii="Arial" w:hAnsi="Arial" w:cs="Arial"/>
                <w:bCs/>
                <w:sz w:val="16"/>
                <w:szCs w:val="16"/>
              </w:rPr>
              <w:t>amps</w:t>
            </w:r>
          </w:p>
        </w:tc>
        <w:tc>
          <w:tcPr>
            <w:tcW w:w="1615" w:type="dxa"/>
            <w:shd w:val="clear" w:color="auto" w:fill="A8CADA"/>
            <w:vAlign w:val="center"/>
          </w:tcPr>
          <w:p w14:paraId="1E36DBBC" w14:textId="26CD3F59" w:rsidR="00EB1B86" w:rsidRPr="00712DC4" w:rsidRDefault="00EB1B86" w:rsidP="00EB1B86">
            <w:pPr>
              <w:jc w:val="right"/>
              <w:rPr>
                <w:rFonts w:ascii="Arial" w:hAnsi="Arial" w:cs="Arial"/>
                <w:bCs/>
                <w:sz w:val="16"/>
                <w:szCs w:val="16"/>
              </w:rPr>
            </w:pPr>
            <w:r w:rsidRPr="00EB1B86">
              <w:rPr>
                <w:rFonts w:ascii="Arial" w:hAnsi="Arial" w:cs="Arial"/>
                <w:bCs/>
                <w:sz w:val="16"/>
                <w:szCs w:val="16"/>
              </w:rPr>
              <w:t>$840,291,900</w:t>
            </w:r>
          </w:p>
        </w:tc>
        <w:tc>
          <w:tcPr>
            <w:tcW w:w="1620" w:type="dxa"/>
            <w:shd w:val="clear" w:color="auto" w:fill="A8CADA"/>
            <w:tcMar>
              <w:left w:w="72" w:type="dxa"/>
              <w:right w:w="72" w:type="dxa"/>
            </w:tcMar>
            <w:vAlign w:val="center"/>
          </w:tcPr>
          <w:p w14:paraId="39988C72" w14:textId="2B03FBB8" w:rsidR="00EB1B86" w:rsidRPr="00712DC4" w:rsidRDefault="00EB1B86" w:rsidP="00EB1B86">
            <w:pPr>
              <w:jc w:val="right"/>
              <w:rPr>
                <w:rFonts w:ascii="Arial" w:hAnsi="Arial" w:cs="Arial"/>
                <w:bCs/>
                <w:sz w:val="16"/>
                <w:szCs w:val="16"/>
              </w:rPr>
            </w:pPr>
            <w:r w:rsidRPr="00EB1B86">
              <w:rPr>
                <w:rFonts w:ascii="Arial" w:hAnsi="Arial" w:cs="Arial"/>
                <w:bCs/>
                <w:sz w:val="16"/>
                <w:szCs w:val="16"/>
              </w:rPr>
              <w:t>$903,764,924</w:t>
            </w:r>
          </w:p>
        </w:tc>
        <w:tc>
          <w:tcPr>
            <w:tcW w:w="1445" w:type="dxa"/>
            <w:shd w:val="clear" w:color="auto" w:fill="A8CADA"/>
            <w:vAlign w:val="center"/>
          </w:tcPr>
          <w:p w14:paraId="2C50C064" w14:textId="52DC9922" w:rsidR="00EB1B86" w:rsidRPr="00712DC4" w:rsidRDefault="00EB1B86" w:rsidP="00EB1B86">
            <w:pPr>
              <w:jc w:val="right"/>
              <w:rPr>
                <w:rFonts w:ascii="Arial" w:hAnsi="Arial" w:cs="Arial"/>
                <w:bCs/>
                <w:sz w:val="16"/>
                <w:szCs w:val="16"/>
              </w:rPr>
            </w:pPr>
            <w:r w:rsidRPr="00EB1B86">
              <w:rPr>
                <w:rFonts w:ascii="Arial" w:hAnsi="Arial" w:cs="Arial"/>
                <w:bCs/>
                <w:sz w:val="16"/>
                <w:szCs w:val="16"/>
              </w:rPr>
              <w:t>$718,753,752</w:t>
            </w:r>
          </w:p>
        </w:tc>
        <w:tc>
          <w:tcPr>
            <w:tcW w:w="1080" w:type="dxa"/>
            <w:shd w:val="clear" w:color="auto" w:fill="A8CADA"/>
            <w:tcMar>
              <w:left w:w="72" w:type="dxa"/>
              <w:right w:w="72" w:type="dxa"/>
            </w:tcMar>
            <w:vAlign w:val="center"/>
          </w:tcPr>
          <w:p w14:paraId="30F1810A" w14:textId="73EB9EA4" w:rsidR="00EB1B86" w:rsidRPr="00712DC4" w:rsidRDefault="00EB1B86" w:rsidP="00EB1B86">
            <w:pPr>
              <w:jc w:val="right"/>
              <w:rPr>
                <w:rFonts w:ascii="Arial" w:hAnsi="Arial" w:cs="Arial"/>
                <w:bCs/>
                <w:sz w:val="16"/>
                <w:szCs w:val="16"/>
              </w:rPr>
            </w:pPr>
            <w:r w:rsidRPr="00EB1B86">
              <w:rPr>
                <w:rFonts w:ascii="Arial" w:hAnsi="Arial" w:cs="Arial"/>
                <w:bCs/>
                <w:sz w:val="16"/>
                <w:szCs w:val="16"/>
              </w:rPr>
              <w:t>-7.02%</w:t>
            </w:r>
          </w:p>
        </w:tc>
        <w:tc>
          <w:tcPr>
            <w:tcW w:w="1080" w:type="dxa"/>
            <w:shd w:val="clear" w:color="auto" w:fill="A8CADA"/>
            <w:tcMar>
              <w:left w:w="72" w:type="dxa"/>
              <w:right w:w="72" w:type="dxa"/>
            </w:tcMar>
            <w:vAlign w:val="center"/>
          </w:tcPr>
          <w:p w14:paraId="3BF025C3" w14:textId="3131EBFF" w:rsidR="00EB1B86" w:rsidRPr="00712DC4" w:rsidRDefault="00EB1B86" w:rsidP="00EB1B86">
            <w:pPr>
              <w:jc w:val="right"/>
              <w:rPr>
                <w:rFonts w:ascii="Arial" w:hAnsi="Arial" w:cs="Arial"/>
                <w:bCs/>
                <w:sz w:val="16"/>
                <w:szCs w:val="16"/>
              </w:rPr>
            </w:pPr>
            <w:r w:rsidRPr="00EB1B86">
              <w:rPr>
                <w:rFonts w:ascii="Arial" w:hAnsi="Arial" w:cs="Arial"/>
                <w:bCs/>
                <w:sz w:val="16"/>
                <w:szCs w:val="16"/>
              </w:rPr>
              <w:t>16.91%</w:t>
            </w:r>
          </w:p>
        </w:tc>
        <w:tc>
          <w:tcPr>
            <w:tcW w:w="712" w:type="dxa"/>
            <w:shd w:val="clear" w:color="auto" w:fill="A8CADA"/>
            <w:tcMar>
              <w:left w:w="72" w:type="dxa"/>
              <w:right w:w="72" w:type="dxa"/>
            </w:tcMar>
            <w:vAlign w:val="center"/>
          </w:tcPr>
          <w:p w14:paraId="06E58E79" w14:textId="63375732" w:rsidR="00EB1B86" w:rsidRPr="00204FEA" w:rsidRDefault="00EB1B86" w:rsidP="00EB1B86">
            <w:pPr>
              <w:jc w:val="center"/>
              <w:rPr>
                <w:rFonts w:ascii="Arial" w:hAnsi="Arial" w:cs="Arial"/>
                <w:bCs/>
                <w:sz w:val="16"/>
                <w:szCs w:val="16"/>
              </w:rPr>
            </w:pPr>
            <w:r w:rsidRPr="00EB1B86">
              <w:rPr>
                <w:rFonts w:ascii="Arial" w:hAnsi="Arial" w:cs="Arial"/>
                <w:bCs/>
                <w:sz w:val="16"/>
                <w:szCs w:val="16"/>
              </w:rPr>
              <w:t>8</w:t>
            </w:r>
          </w:p>
        </w:tc>
      </w:tr>
      <w:tr w:rsidR="00EB1B86" w:rsidRPr="00EB1B86" w14:paraId="383836D4" w14:textId="77777777" w:rsidTr="00EB1B86">
        <w:trPr>
          <w:trHeight w:val="288"/>
        </w:trPr>
        <w:tc>
          <w:tcPr>
            <w:tcW w:w="715" w:type="dxa"/>
            <w:shd w:val="clear" w:color="auto" w:fill="FFFFFF" w:themeFill="background1"/>
            <w:vAlign w:val="center"/>
          </w:tcPr>
          <w:p w14:paraId="5EADF6BF" w14:textId="77777777" w:rsidR="00EB1B86" w:rsidRPr="00204FEA" w:rsidRDefault="00EB1B86" w:rsidP="00EB1B86">
            <w:pPr>
              <w:jc w:val="center"/>
              <w:rPr>
                <w:rFonts w:ascii="Arial" w:hAnsi="Arial" w:cs="Arial"/>
                <w:bCs/>
                <w:sz w:val="16"/>
                <w:szCs w:val="16"/>
              </w:rPr>
            </w:pPr>
            <w:r w:rsidRPr="00204FEA">
              <w:rPr>
                <w:rFonts w:ascii="Arial" w:hAnsi="Arial" w:cs="Arial"/>
                <w:bCs/>
                <w:sz w:val="16"/>
                <w:szCs w:val="16"/>
              </w:rPr>
              <w:t>9</w:t>
            </w:r>
          </w:p>
        </w:tc>
        <w:tc>
          <w:tcPr>
            <w:tcW w:w="2255" w:type="dxa"/>
            <w:shd w:val="clear" w:color="auto" w:fill="FFFFFF" w:themeFill="background1"/>
            <w:tcMar>
              <w:left w:w="72" w:type="dxa"/>
              <w:right w:w="72" w:type="dxa"/>
            </w:tcMar>
            <w:vAlign w:val="center"/>
          </w:tcPr>
          <w:p w14:paraId="52DFDB32" w14:textId="26902117" w:rsidR="00EB1B86" w:rsidRPr="00712DC4" w:rsidRDefault="00EB1B86" w:rsidP="00EB1B86">
            <w:pPr>
              <w:rPr>
                <w:rFonts w:ascii="Arial" w:hAnsi="Arial" w:cs="Arial"/>
                <w:bCs/>
                <w:sz w:val="16"/>
                <w:szCs w:val="16"/>
              </w:rPr>
            </w:pPr>
            <w:r w:rsidRPr="00EB1B86">
              <w:rPr>
                <w:rFonts w:ascii="Arial" w:hAnsi="Arial" w:cs="Arial"/>
                <w:bCs/>
                <w:sz w:val="16"/>
                <w:szCs w:val="16"/>
              </w:rPr>
              <w:t>Special Classifications</w:t>
            </w:r>
          </w:p>
        </w:tc>
        <w:tc>
          <w:tcPr>
            <w:tcW w:w="1615" w:type="dxa"/>
            <w:shd w:val="clear" w:color="auto" w:fill="FFFFFF" w:themeFill="background1"/>
            <w:vAlign w:val="center"/>
          </w:tcPr>
          <w:p w14:paraId="70E8F6E3" w14:textId="0252374A" w:rsidR="00EB1B86" w:rsidRPr="00712DC4" w:rsidRDefault="00EB1B86" w:rsidP="00EB1B86">
            <w:pPr>
              <w:jc w:val="right"/>
              <w:rPr>
                <w:rFonts w:ascii="Arial" w:hAnsi="Arial" w:cs="Arial"/>
                <w:bCs/>
                <w:sz w:val="16"/>
                <w:szCs w:val="16"/>
              </w:rPr>
            </w:pPr>
            <w:r w:rsidRPr="00EB1B86">
              <w:rPr>
                <w:rFonts w:ascii="Arial" w:hAnsi="Arial" w:cs="Arial"/>
                <w:bCs/>
                <w:sz w:val="16"/>
                <w:szCs w:val="16"/>
              </w:rPr>
              <w:t>$804,655,708</w:t>
            </w:r>
          </w:p>
        </w:tc>
        <w:tc>
          <w:tcPr>
            <w:tcW w:w="1620" w:type="dxa"/>
            <w:shd w:val="clear" w:color="auto" w:fill="FFFFFF" w:themeFill="background1"/>
            <w:tcMar>
              <w:left w:w="72" w:type="dxa"/>
              <w:right w:w="72" w:type="dxa"/>
            </w:tcMar>
            <w:vAlign w:val="center"/>
          </w:tcPr>
          <w:p w14:paraId="3454479E" w14:textId="271FD3BF" w:rsidR="00EB1B86" w:rsidRPr="00712DC4" w:rsidRDefault="00EB1B86" w:rsidP="00EB1B86">
            <w:pPr>
              <w:jc w:val="right"/>
              <w:rPr>
                <w:rFonts w:ascii="Arial" w:hAnsi="Arial" w:cs="Arial"/>
                <w:bCs/>
                <w:sz w:val="16"/>
                <w:szCs w:val="16"/>
              </w:rPr>
            </w:pPr>
            <w:r w:rsidRPr="00EB1B86">
              <w:rPr>
                <w:rFonts w:ascii="Arial" w:hAnsi="Arial" w:cs="Arial"/>
                <w:bCs/>
                <w:sz w:val="16"/>
                <w:szCs w:val="16"/>
              </w:rPr>
              <w:t>$739,746,085</w:t>
            </w:r>
          </w:p>
        </w:tc>
        <w:tc>
          <w:tcPr>
            <w:tcW w:w="1445" w:type="dxa"/>
            <w:shd w:val="clear" w:color="auto" w:fill="FFFFFF" w:themeFill="background1"/>
            <w:vAlign w:val="center"/>
          </w:tcPr>
          <w:p w14:paraId="204C5AA2" w14:textId="0B0B1345" w:rsidR="00EB1B86" w:rsidRPr="00712DC4" w:rsidRDefault="00EB1B86" w:rsidP="00EB1B86">
            <w:pPr>
              <w:jc w:val="right"/>
              <w:rPr>
                <w:rFonts w:ascii="Arial" w:hAnsi="Arial" w:cs="Arial"/>
                <w:bCs/>
                <w:sz w:val="16"/>
                <w:szCs w:val="16"/>
              </w:rPr>
            </w:pPr>
            <w:r w:rsidRPr="00EB1B86">
              <w:rPr>
                <w:rFonts w:ascii="Arial" w:hAnsi="Arial" w:cs="Arial"/>
                <w:bCs/>
                <w:sz w:val="16"/>
                <w:szCs w:val="16"/>
              </w:rPr>
              <w:t>$454,879,540</w:t>
            </w:r>
          </w:p>
        </w:tc>
        <w:tc>
          <w:tcPr>
            <w:tcW w:w="1080" w:type="dxa"/>
            <w:shd w:val="clear" w:color="auto" w:fill="FFFFFF" w:themeFill="background1"/>
            <w:tcMar>
              <w:left w:w="72" w:type="dxa"/>
              <w:right w:w="72" w:type="dxa"/>
            </w:tcMar>
            <w:vAlign w:val="center"/>
          </w:tcPr>
          <w:p w14:paraId="2C3DB159" w14:textId="42EEF01E" w:rsidR="00EB1B86" w:rsidRPr="00712DC4" w:rsidRDefault="00EB1B86" w:rsidP="00EB1B86">
            <w:pPr>
              <w:jc w:val="right"/>
              <w:rPr>
                <w:rFonts w:ascii="Arial" w:hAnsi="Arial" w:cs="Arial"/>
                <w:bCs/>
                <w:sz w:val="16"/>
                <w:szCs w:val="16"/>
              </w:rPr>
            </w:pPr>
            <w:r w:rsidRPr="00EB1B86">
              <w:rPr>
                <w:rFonts w:ascii="Arial" w:hAnsi="Arial" w:cs="Arial"/>
                <w:bCs/>
                <w:sz w:val="16"/>
                <w:szCs w:val="16"/>
              </w:rPr>
              <w:t>8.77%</w:t>
            </w:r>
          </w:p>
        </w:tc>
        <w:tc>
          <w:tcPr>
            <w:tcW w:w="1080" w:type="dxa"/>
            <w:shd w:val="clear" w:color="auto" w:fill="FFFFFF" w:themeFill="background1"/>
            <w:tcMar>
              <w:left w:w="72" w:type="dxa"/>
              <w:right w:w="72" w:type="dxa"/>
            </w:tcMar>
            <w:vAlign w:val="center"/>
          </w:tcPr>
          <w:p w14:paraId="55C97B86" w14:textId="637E95A0" w:rsidR="00EB1B86" w:rsidRPr="00712DC4" w:rsidRDefault="00EB1B86" w:rsidP="00EB1B86">
            <w:pPr>
              <w:jc w:val="right"/>
              <w:rPr>
                <w:rFonts w:ascii="Arial" w:hAnsi="Arial" w:cs="Arial"/>
                <w:bCs/>
                <w:sz w:val="16"/>
                <w:szCs w:val="16"/>
              </w:rPr>
            </w:pPr>
            <w:r w:rsidRPr="00EB1B86">
              <w:rPr>
                <w:rFonts w:ascii="Arial" w:hAnsi="Arial" w:cs="Arial"/>
                <w:bCs/>
                <w:sz w:val="16"/>
                <w:szCs w:val="16"/>
              </w:rPr>
              <w:t>76.89%</w:t>
            </w:r>
          </w:p>
        </w:tc>
        <w:tc>
          <w:tcPr>
            <w:tcW w:w="712" w:type="dxa"/>
            <w:shd w:val="clear" w:color="auto" w:fill="FFFFFF" w:themeFill="background1"/>
            <w:tcMar>
              <w:left w:w="72" w:type="dxa"/>
              <w:right w:w="72" w:type="dxa"/>
            </w:tcMar>
            <w:vAlign w:val="center"/>
          </w:tcPr>
          <w:p w14:paraId="2D949581" w14:textId="0A3EF617" w:rsidR="00EB1B86" w:rsidRPr="00204FEA" w:rsidRDefault="00EB1B86" w:rsidP="00EB1B86">
            <w:pPr>
              <w:jc w:val="center"/>
              <w:rPr>
                <w:rFonts w:ascii="Arial" w:hAnsi="Arial" w:cs="Arial"/>
                <w:bCs/>
                <w:sz w:val="16"/>
                <w:szCs w:val="16"/>
              </w:rPr>
            </w:pPr>
            <w:r w:rsidRPr="00EB1B86">
              <w:rPr>
                <w:rFonts w:ascii="Arial" w:hAnsi="Arial" w:cs="Arial"/>
                <w:bCs/>
                <w:sz w:val="16"/>
                <w:szCs w:val="16"/>
              </w:rPr>
              <w:t>12</w:t>
            </w:r>
          </w:p>
        </w:tc>
      </w:tr>
      <w:tr w:rsidR="00EB1B86" w:rsidRPr="00EB1B86" w14:paraId="579EF1BB" w14:textId="77777777" w:rsidTr="00EB1B86">
        <w:trPr>
          <w:trHeight w:val="288"/>
        </w:trPr>
        <w:tc>
          <w:tcPr>
            <w:tcW w:w="715" w:type="dxa"/>
            <w:shd w:val="clear" w:color="auto" w:fill="A8CADA"/>
            <w:vAlign w:val="center"/>
          </w:tcPr>
          <w:p w14:paraId="5F9C28FF" w14:textId="77777777" w:rsidR="00EB1B86" w:rsidRPr="00204FEA" w:rsidRDefault="00EB1B86" w:rsidP="00EB1B86">
            <w:pPr>
              <w:jc w:val="center"/>
              <w:rPr>
                <w:rFonts w:ascii="Arial" w:hAnsi="Arial" w:cs="Arial"/>
                <w:bCs/>
                <w:sz w:val="16"/>
                <w:szCs w:val="16"/>
              </w:rPr>
            </w:pPr>
            <w:r w:rsidRPr="00204FEA">
              <w:rPr>
                <w:rFonts w:ascii="Arial" w:hAnsi="Arial" w:cs="Arial"/>
                <w:bCs/>
                <w:sz w:val="16"/>
                <w:szCs w:val="16"/>
              </w:rPr>
              <w:t>10</w:t>
            </w:r>
          </w:p>
        </w:tc>
        <w:tc>
          <w:tcPr>
            <w:tcW w:w="2255" w:type="dxa"/>
            <w:shd w:val="clear" w:color="auto" w:fill="A8CADA"/>
            <w:tcMar>
              <w:left w:w="72" w:type="dxa"/>
              <w:right w:w="72" w:type="dxa"/>
            </w:tcMar>
            <w:vAlign w:val="center"/>
          </w:tcPr>
          <w:p w14:paraId="04DDB181" w14:textId="6986722A" w:rsidR="00EB1B86" w:rsidRPr="00712DC4" w:rsidRDefault="00EB1B86" w:rsidP="00EB1B86">
            <w:pPr>
              <w:rPr>
                <w:rFonts w:ascii="Arial" w:hAnsi="Arial" w:cs="Arial"/>
                <w:bCs/>
                <w:sz w:val="16"/>
                <w:szCs w:val="16"/>
              </w:rPr>
            </w:pPr>
            <w:r w:rsidRPr="00EB1B86">
              <w:rPr>
                <w:rFonts w:ascii="Arial" w:hAnsi="Arial" w:cs="Arial"/>
                <w:bCs/>
                <w:sz w:val="16"/>
                <w:szCs w:val="16"/>
              </w:rPr>
              <w:t>Non-Knit Apparel</w:t>
            </w:r>
          </w:p>
        </w:tc>
        <w:tc>
          <w:tcPr>
            <w:tcW w:w="1615" w:type="dxa"/>
            <w:shd w:val="clear" w:color="auto" w:fill="A8CADA"/>
            <w:vAlign w:val="center"/>
          </w:tcPr>
          <w:p w14:paraId="47EF66CC" w14:textId="65D6AF77" w:rsidR="00EB1B86" w:rsidRPr="00712DC4" w:rsidRDefault="00EB1B86" w:rsidP="00EB1B86">
            <w:pPr>
              <w:jc w:val="right"/>
              <w:rPr>
                <w:rFonts w:ascii="Arial" w:hAnsi="Arial" w:cs="Arial"/>
                <w:bCs/>
                <w:sz w:val="16"/>
                <w:szCs w:val="16"/>
              </w:rPr>
            </w:pPr>
            <w:r w:rsidRPr="00EB1B86">
              <w:rPr>
                <w:rFonts w:ascii="Arial" w:hAnsi="Arial" w:cs="Arial"/>
                <w:bCs/>
                <w:sz w:val="16"/>
                <w:szCs w:val="16"/>
              </w:rPr>
              <w:t>$540,526,874</w:t>
            </w:r>
          </w:p>
        </w:tc>
        <w:tc>
          <w:tcPr>
            <w:tcW w:w="1620" w:type="dxa"/>
            <w:shd w:val="clear" w:color="auto" w:fill="A8CADA"/>
            <w:tcMar>
              <w:left w:w="72" w:type="dxa"/>
              <w:right w:w="72" w:type="dxa"/>
            </w:tcMar>
            <w:vAlign w:val="center"/>
          </w:tcPr>
          <w:p w14:paraId="46477E25" w14:textId="78164BE2" w:rsidR="00EB1B86" w:rsidRPr="00712DC4" w:rsidRDefault="00EB1B86" w:rsidP="00EB1B86">
            <w:pPr>
              <w:jc w:val="right"/>
              <w:rPr>
                <w:rFonts w:ascii="Arial" w:hAnsi="Arial" w:cs="Arial"/>
                <w:bCs/>
                <w:sz w:val="16"/>
                <w:szCs w:val="16"/>
              </w:rPr>
            </w:pPr>
            <w:r w:rsidRPr="00EB1B86">
              <w:rPr>
                <w:rFonts w:ascii="Arial" w:hAnsi="Arial" w:cs="Arial"/>
                <w:bCs/>
                <w:sz w:val="16"/>
                <w:szCs w:val="16"/>
              </w:rPr>
              <w:t>$750,530,448</w:t>
            </w:r>
          </w:p>
        </w:tc>
        <w:tc>
          <w:tcPr>
            <w:tcW w:w="1445" w:type="dxa"/>
            <w:shd w:val="clear" w:color="auto" w:fill="A8CADA"/>
            <w:vAlign w:val="center"/>
          </w:tcPr>
          <w:p w14:paraId="3FBF29B5" w14:textId="0A6A0D46" w:rsidR="00EB1B86" w:rsidRPr="00712DC4" w:rsidRDefault="00EB1B86" w:rsidP="00EB1B86">
            <w:pPr>
              <w:jc w:val="right"/>
              <w:rPr>
                <w:rFonts w:ascii="Arial" w:hAnsi="Arial" w:cs="Arial"/>
                <w:bCs/>
                <w:sz w:val="16"/>
                <w:szCs w:val="16"/>
              </w:rPr>
            </w:pPr>
            <w:r w:rsidRPr="00EB1B86">
              <w:rPr>
                <w:rFonts w:ascii="Arial" w:hAnsi="Arial" w:cs="Arial"/>
                <w:bCs/>
                <w:sz w:val="16"/>
                <w:szCs w:val="16"/>
              </w:rPr>
              <w:t>$724,256,721</w:t>
            </w:r>
          </w:p>
        </w:tc>
        <w:tc>
          <w:tcPr>
            <w:tcW w:w="1080" w:type="dxa"/>
            <w:shd w:val="clear" w:color="auto" w:fill="A8CADA"/>
            <w:tcMar>
              <w:left w:w="72" w:type="dxa"/>
              <w:right w:w="72" w:type="dxa"/>
            </w:tcMar>
            <w:vAlign w:val="center"/>
          </w:tcPr>
          <w:p w14:paraId="23AFDD8C" w14:textId="218BE6C3" w:rsidR="00EB1B86" w:rsidRPr="00712DC4" w:rsidRDefault="00EB1B86" w:rsidP="00EB1B86">
            <w:pPr>
              <w:jc w:val="right"/>
              <w:rPr>
                <w:rFonts w:ascii="Arial" w:hAnsi="Arial" w:cs="Arial"/>
                <w:bCs/>
                <w:sz w:val="16"/>
                <w:szCs w:val="16"/>
              </w:rPr>
            </w:pPr>
            <w:r w:rsidRPr="00EB1B86">
              <w:rPr>
                <w:rFonts w:ascii="Arial" w:hAnsi="Arial" w:cs="Arial"/>
                <w:bCs/>
                <w:sz w:val="16"/>
                <w:szCs w:val="16"/>
              </w:rPr>
              <w:t>-27.98%</w:t>
            </w:r>
          </w:p>
        </w:tc>
        <w:tc>
          <w:tcPr>
            <w:tcW w:w="1080" w:type="dxa"/>
            <w:shd w:val="clear" w:color="auto" w:fill="A8CADA"/>
            <w:tcMar>
              <w:left w:w="72" w:type="dxa"/>
              <w:right w:w="72" w:type="dxa"/>
            </w:tcMar>
            <w:vAlign w:val="center"/>
          </w:tcPr>
          <w:p w14:paraId="2CD300B4" w14:textId="0F208063" w:rsidR="00EB1B86" w:rsidRPr="00712DC4" w:rsidRDefault="00EB1B86" w:rsidP="00EB1B86">
            <w:pPr>
              <w:jc w:val="right"/>
              <w:rPr>
                <w:rFonts w:ascii="Arial" w:hAnsi="Arial" w:cs="Arial"/>
                <w:bCs/>
                <w:sz w:val="16"/>
                <w:szCs w:val="16"/>
              </w:rPr>
            </w:pPr>
            <w:r w:rsidRPr="00EB1B86">
              <w:rPr>
                <w:rFonts w:ascii="Arial" w:hAnsi="Arial" w:cs="Arial"/>
                <w:bCs/>
                <w:sz w:val="16"/>
                <w:szCs w:val="16"/>
              </w:rPr>
              <w:t>-25.37%</w:t>
            </w:r>
          </w:p>
        </w:tc>
        <w:tc>
          <w:tcPr>
            <w:tcW w:w="712" w:type="dxa"/>
            <w:shd w:val="clear" w:color="auto" w:fill="A8CADA"/>
            <w:tcMar>
              <w:left w:w="72" w:type="dxa"/>
              <w:right w:w="72" w:type="dxa"/>
            </w:tcMar>
            <w:vAlign w:val="center"/>
          </w:tcPr>
          <w:p w14:paraId="35CEBFC0" w14:textId="6CEA1C9F" w:rsidR="00EB1B86" w:rsidRPr="00204FEA" w:rsidRDefault="00EB1B86" w:rsidP="00EB1B86">
            <w:pPr>
              <w:jc w:val="center"/>
              <w:rPr>
                <w:rFonts w:ascii="Arial" w:hAnsi="Arial" w:cs="Arial"/>
                <w:bCs/>
                <w:sz w:val="16"/>
                <w:szCs w:val="16"/>
              </w:rPr>
            </w:pPr>
            <w:r w:rsidRPr="00EB1B86">
              <w:rPr>
                <w:rFonts w:ascii="Arial" w:hAnsi="Arial" w:cs="Arial"/>
                <w:bCs/>
                <w:sz w:val="16"/>
                <w:szCs w:val="16"/>
              </w:rPr>
              <w:t>7</w:t>
            </w:r>
          </w:p>
        </w:tc>
      </w:tr>
      <w:tr w:rsidR="00EB1B86" w:rsidRPr="00EB1B86" w14:paraId="5140CC58" w14:textId="77777777" w:rsidTr="00EB1B86">
        <w:trPr>
          <w:trHeight w:val="288"/>
        </w:trPr>
        <w:tc>
          <w:tcPr>
            <w:tcW w:w="715" w:type="dxa"/>
            <w:shd w:val="clear" w:color="auto" w:fill="FFFFFF" w:themeFill="background1"/>
            <w:vAlign w:val="center"/>
          </w:tcPr>
          <w:p w14:paraId="07AC69A1" w14:textId="77777777" w:rsidR="00EB1B86" w:rsidRPr="00204FEA" w:rsidRDefault="00EB1B86" w:rsidP="00EB1B86">
            <w:pPr>
              <w:jc w:val="center"/>
              <w:rPr>
                <w:rFonts w:ascii="Arial" w:hAnsi="Arial" w:cs="Arial"/>
                <w:bCs/>
                <w:sz w:val="16"/>
                <w:szCs w:val="16"/>
              </w:rPr>
            </w:pPr>
            <w:r>
              <w:rPr>
                <w:rFonts w:ascii="Arial" w:hAnsi="Arial" w:cs="Arial"/>
                <w:bCs/>
                <w:sz w:val="16"/>
                <w:szCs w:val="16"/>
              </w:rPr>
              <w:t>1</w:t>
            </w:r>
            <w:r w:rsidRPr="00204FEA">
              <w:rPr>
                <w:rFonts w:ascii="Arial" w:hAnsi="Arial" w:cs="Arial"/>
                <w:bCs/>
                <w:sz w:val="16"/>
                <w:szCs w:val="16"/>
              </w:rPr>
              <w:t>1</w:t>
            </w:r>
          </w:p>
        </w:tc>
        <w:tc>
          <w:tcPr>
            <w:tcW w:w="2255" w:type="dxa"/>
            <w:shd w:val="clear" w:color="auto" w:fill="FFFFFF" w:themeFill="background1"/>
            <w:tcMar>
              <w:left w:w="72" w:type="dxa"/>
              <w:right w:w="72" w:type="dxa"/>
            </w:tcMar>
            <w:vAlign w:val="center"/>
          </w:tcPr>
          <w:p w14:paraId="7C5CFF08" w14:textId="294747C2" w:rsidR="00EB1B86" w:rsidRPr="00712DC4" w:rsidRDefault="00EB1B86" w:rsidP="00EB1B86">
            <w:pPr>
              <w:rPr>
                <w:rFonts w:ascii="Arial" w:hAnsi="Arial" w:cs="Arial"/>
                <w:bCs/>
                <w:sz w:val="16"/>
                <w:szCs w:val="16"/>
              </w:rPr>
            </w:pPr>
            <w:r w:rsidRPr="00EB1B86">
              <w:rPr>
                <w:rFonts w:ascii="Arial" w:hAnsi="Arial" w:cs="Arial"/>
                <w:bCs/>
                <w:sz w:val="16"/>
                <w:szCs w:val="16"/>
              </w:rPr>
              <w:t>Paper Products</w:t>
            </w:r>
          </w:p>
        </w:tc>
        <w:tc>
          <w:tcPr>
            <w:tcW w:w="1615" w:type="dxa"/>
            <w:shd w:val="clear" w:color="auto" w:fill="FFFFFF" w:themeFill="background1"/>
            <w:vAlign w:val="center"/>
          </w:tcPr>
          <w:p w14:paraId="16B0C2EE" w14:textId="2E98A688" w:rsidR="00EB1B86" w:rsidRPr="00712DC4" w:rsidRDefault="00EB1B86" w:rsidP="00EB1B86">
            <w:pPr>
              <w:jc w:val="right"/>
              <w:rPr>
                <w:rFonts w:ascii="Arial" w:hAnsi="Arial" w:cs="Arial"/>
                <w:bCs/>
                <w:sz w:val="16"/>
                <w:szCs w:val="16"/>
              </w:rPr>
            </w:pPr>
            <w:r w:rsidRPr="00EB1B86">
              <w:rPr>
                <w:rFonts w:ascii="Arial" w:hAnsi="Arial" w:cs="Arial"/>
                <w:bCs/>
                <w:sz w:val="16"/>
                <w:szCs w:val="16"/>
              </w:rPr>
              <w:t>$472,902,129</w:t>
            </w:r>
          </w:p>
        </w:tc>
        <w:tc>
          <w:tcPr>
            <w:tcW w:w="1620" w:type="dxa"/>
            <w:shd w:val="clear" w:color="auto" w:fill="FFFFFF" w:themeFill="background1"/>
            <w:tcMar>
              <w:left w:w="72" w:type="dxa"/>
              <w:right w:w="72" w:type="dxa"/>
            </w:tcMar>
            <w:vAlign w:val="center"/>
          </w:tcPr>
          <w:p w14:paraId="1632E307" w14:textId="31398D11" w:rsidR="00EB1B86" w:rsidRPr="00712DC4" w:rsidRDefault="00EB1B86" w:rsidP="00EB1B86">
            <w:pPr>
              <w:jc w:val="right"/>
              <w:rPr>
                <w:rFonts w:ascii="Arial" w:hAnsi="Arial" w:cs="Arial"/>
                <w:bCs/>
                <w:sz w:val="16"/>
                <w:szCs w:val="16"/>
              </w:rPr>
            </w:pPr>
            <w:r w:rsidRPr="00EB1B86">
              <w:rPr>
                <w:rFonts w:ascii="Arial" w:hAnsi="Arial" w:cs="Arial"/>
                <w:bCs/>
                <w:sz w:val="16"/>
                <w:szCs w:val="16"/>
              </w:rPr>
              <w:t>$488,974,655</w:t>
            </w:r>
          </w:p>
        </w:tc>
        <w:tc>
          <w:tcPr>
            <w:tcW w:w="1445" w:type="dxa"/>
            <w:shd w:val="clear" w:color="auto" w:fill="FFFFFF" w:themeFill="background1"/>
            <w:vAlign w:val="center"/>
          </w:tcPr>
          <w:p w14:paraId="393C50B8" w14:textId="07E5A0F7" w:rsidR="00EB1B86" w:rsidRPr="00712DC4" w:rsidRDefault="00EB1B86" w:rsidP="00EB1B86">
            <w:pPr>
              <w:jc w:val="right"/>
              <w:rPr>
                <w:rFonts w:ascii="Arial" w:hAnsi="Arial" w:cs="Arial"/>
                <w:bCs/>
                <w:sz w:val="16"/>
                <w:szCs w:val="16"/>
              </w:rPr>
            </w:pPr>
            <w:r w:rsidRPr="00EB1B86">
              <w:rPr>
                <w:rFonts w:ascii="Arial" w:hAnsi="Arial" w:cs="Arial"/>
                <w:bCs/>
                <w:sz w:val="16"/>
                <w:szCs w:val="16"/>
              </w:rPr>
              <w:t>$518,635,499</w:t>
            </w:r>
          </w:p>
        </w:tc>
        <w:tc>
          <w:tcPr>
            <w:tcW w:w="1080" w:type="dxa"/>
            <w:shd w:val="clear" w:color="auto" w:fill="FFFFFF" w:themeFill="background1"/>
            <w:tcMar>
              <w:left w:w="72" w:type="dxa"/>
              <w:right w:w="72" w:type="dxa"/>
            </w:tcMar>
            <w:vAlign w:val="center"/>
          </w:tcPr>
          <w:p w14:paraId="59F18021" w14:textId="0F5CEAC4" w:rsidR="00EB1B86" w:rsidRPr="00712DC4" w:rsidRDefault="00EB1B86" w:rsidP="00EB1B86">
            <w:pPr>
              <w:jc w:val="right"/>
              <w:rPr>
                <w:rFonts w:ascii="Arial" w:hAnsi="Arial" w:cs="Arial"/>
                <w:bCs/>
                <w:sz w:val="16"/>
                <w:szCs w:val="16"/>
              </w:rPr>
            </w:pPr>
            <w:r w:rsidRPr="00EB1B86">
              <w:rPr>
                <w:rFonts w:ascii="Arial" w:hAnsi="Arial" w:cs="Arial"/>
                <w:bCs/>
                <w:sz w:val="16"/>
                <w:szCs w:val="16"/>
              </w:rPr>
              <w:t>-3.29%</w:t>
            </w:r>
          </w:p>
        </w:tc>
        <w:tc>
          <w:tcPr>
            <w:tcW w:w="1080" w:type="dxa"/>
            <w:shd w:val="clear" w:color="auto" w:fill="FFFFFF" w:themeFill="background1"/>
            <w:tcMar>
              <w:left w:w="72" w:type="dxa"/>
              <w:right w:w="72" w:type="dxa"/>
            </w:tcMar>
            <w:vAlign w:val="center"/>
          </w:tcPr>
          <w:p w14:paraId="20CD514D" w14:textId="7AA71C2B" w:rsidR="00EB1B86" w:rsidRPr="00712DC4" w:rsidRDefault="00EB1B86" w:rsidP="00EB1B86">
            <w:pPr>
              <w:jc w:val="right"/>
              <w:rPr>
                <w:rFonts w:ascii="Arial" w:hAnsi="Arial" w:cs="Arial"/>
                <w:bCs/>
                <w:sz w:val="16"/>
                <w:szCs w:val="16"/>
              </w:rPr>
            </w:pPr>
            <w:r w:rsidRPr="00EB1B86">
              <w:rPr>
                <w:rFonts w:ascii="Arial" w:hAnsi="Arial" w:cs="Arial"/>
                <w:bCs/>
                <w:sz w:val="16"/>
                <w:szCs w:val="16"/>
              </w:rPr>
              <w:t>-8.82%</w:t>
            </w:r>
          </w:p>
        </w:tc>
        <w:tc>
          <w:tcPr>
            <w:tcW w:w="712" w:type="dxa"/>
            <w:shd w:val="clear" w:color="auto" w:fill="FFFFFF" w:themeFill="background1"/>
            <w:tcMar>
              <w:left w:w="72" w:type="dxa"/>
              <w:right w:w="72" w:type="dxa"/>
            </w:tcMar>
            <w:vAlign w:val="center"/>
          </w:tcPr>
          <w:p w14:paraId="7FB4AC3E" w14:textId="77F09BF2" w:rsidR="00EB1B86" w:rsidRPr="00204FEA" w:rsidRDefault="00EB1B86" w:rsidP="00EB1B86">
            <w:pPr>
              <w:jc w:val="center"/>
              <w:rPr>
                <w:rFonts w:ascii="Arial" w:hAnsi="Arial" w:cs="Arial"/>
                <w:bCs/>
                <w:sz w:val="16"/>
                <w:szCs w:val="16"/>
              </w:rPr>
            </w:pPr>
            <w:r w:rsidRPr="00EB1B86">
              <w:rPr>
                <w:rFonts w:ascii="Arial" w:hAnsi="Arial" w:cs="Arial"/>
                <w:bCs/>
                <w:sz w:val="16"/>
                <w:szCs w:val="16"/>
              </w:rPr>
              <w:t>9</w:t>
            </w:r>
          </w:p>
        </w:tc>
      </w:tr>
      <w:tr w:rsidR="00EB1B86" w:rsidRPr="00EB1B86" w14:paraId="025A80C0" w14:textId="77777777" w:rsidTr="00EB1B86">
        <w:trPr>
          <w:trHeight w:val="288"/>
        </w:trPr>
        <w:tc>
          <w:tcPr>
            <w:tcW w:w="715" w:type="dxa"/>
            <w:shd w:val="clear" w:color="auto" w:fill="A8CADA"/>
            <w:vAlign w:val="center"/>
          </w:tcPr>
          <w:p w14:paraId="3DEC35B1" w14:textId="77777777" w:rsidR="00EB1B86" w:rsidRPr="00204FEA" w:rsidRDefault="00EB1B86" w:rsidP="00EB1B86">
            <w:pPr>
              <w:jc w:val="center"/>
              <w:rPr>
                <w:rFonts w:ascii="Arial" w:hAnsi="Arial" w:cs="Arial"/>
                <w:bCs/>
                <w:sz w:val="16"/>
                <w:szCs w:val="16"/>
              </w:rPr>
            </w:pPr>
            <w:r>
              <w:rPr>
                <w:rFonts w:ascii="Arial" w:hAnsi="Arial" w:cs="Arial"/>
                <w:bCs/>
                <w:sz w:val="16"/>
                <w:szCs w:val="16"/>
              </w:rPr>
              <w:t>1</w:t>
            </w:r>
            <w:r w:rsidRPr="00204FEA">
              <w:rPr>
                <w:rFonts w:ascii="Arial" w:hAnsi="Arial" w:cs="Arial"/>
                <w:bCs/>
                <w:sz w:val="16"/>
                <w:szCs w:val="16"/>
              </w:rPr>
              <w:t>2</w:t>
            </w:r>
          </w:p>
        </w:tc>
        <w:tc>
          <w:tcPr>
            <w:tcW w:w="2255" w:type="dxa"/>
            <w:shd w:val="clear" w:color="auto" w:fill="A8CADA"/>
            <w:tcMar>
              <w:left w:w="72" w:type="dxa"/>
              <w:right w:w="72" w:type="dxa"/>
            </w:tcMar>
            <w:vAlign w:val="center"/>
          </w:tcPr>
          <w:p w14:paraId="29D4AC75" w14:textId="068B0AB7" w:rsidR="00EB1B86" w:rsidRPr="00712DC4" w:rsidRDefault="00EB1B86" w:rsidP="00EB1B86">
            <w:pPr>
              <w:rPr>
                <w:rFonts w:ascii="Arial" w:hAnsi="Arial" w:cs="Arial"/>
                <w:bCs/>
                <w:sz w:val="16"/>
                <w:szCs w:val="16"/>
              </w:rPr>
            </w:pPr>
            <w:r w:rsidRPr="00EB1B86">
              <w:rPr>
                <w:rFonts w:ascii="Arial" w:hAnsi="Arial" w:cs="Arial"/>
                <w:bCs/>
                <w:sz w:val="16"/>
                <w:szCs w:val="16"/>
              </w:rPr>
              <w:t xml:space="preserve">Iron </w:t>
            </w:r>
            <w:r w:rsidR="00527A28">
              <w:rPr>
                <w:rFonts w:ascii="Arial" w:hAnsi="Arial" w:cs="Arial"/>
                <w:bCs/>
                <w:sz w:val="16"/>
                <w:szCs w:val="16"/>
              </w:rPr>
              <w:t>o</w:t>
            </w:r>
            <w:r w:rsidRPr="00EB1B86">
              <w:rPr>
                <w:rFonts w:ascii="Arial" w:hAnsi="Arial" w:cs="Arial"/>
                <w:bCs/>
                <w:sz w:val="16"/>
                <w:szCs w:val="16"/>
              </w:rPr>
              <w:t>r Steel Products</w:t>
            </w:r>
          </w:p>
        </w:tc>
        <w:tc>
          <w:tcPr>
            <w:tcW w:w="1615" w:type="dxa"/>
            <w:shd w:val="clear" w:color="auto" w:fill="A8CADA"/>
            <w:vAlign w:val="center"/>
          </w:tcPr>
          <w:p w14:paraId="5EE8C038" w14:textId="2C32074E" w:rsidR="00EB1B86" w:rsidRPr="00712DC4" w:rsidRDefault="00EB1B86" w:rsidP="00EB1B86">
            <w:pPr>
              <w:jc w:val="right"/>
              <w:rPr>
                <w:rFonts w:ascii="Arial" w:hAnsi="Arial" w:cs="Arial"/>
                <w:bCs/>
                <w:sz w:val="16"/>
                <w:szCs w:val="16"/>
              </w:rPr>
            </w:pPr>
            <w:r w:rsidRPr="00EB1B86">
              <w:rPr>
                <w:rFonts w:ascii="Arial" w:hAnsi="Arial" w:cs="Arial"/>
                <w:bCs/>
                <w:sz w:val="16"/>
                <w:szCs w:val="16"/>
              </w:rPr>
              <w:t>$466,204,582</w:t>
            </w:r>
          </w:p>
        </w:tc>
        <w:tc>
          <w:tcPr>
            <w:tcW w:w="1620" w:type="dxa"/>
            <w:shd w:val="clear" w:color="auto" w:fill="A8CADA"/>
            <w:tcMar>
              <w:left w:w="72" w:type="dxa"/>
              <w:right w:w="72" w:type="dxa"/>
            </w:tcMar>
            <w:vAlign w:val="center"/>
          </w:tcPr>
          <w:p w14:paraId="22231BA2" w14:textId="164F0F09" w:rsidR="00EB1B86" w:rsidRPr="00712DC4" w:rsidRDefault="00EB1B86" w:rsidP="00EB1B86">
            <w:pPr>
              <w:jc w:val="right"/>
              <w:rPr>
                <w:rFonts w:ascii="Arial" w:hAnsi="Arial" w:cs="Arial"/>
                <w:bCs/>
                <w:sz w:val="16"/>
                <w:szCs w:val="16"/>
              </w:rPr>
            </w:pPr>
            <w:r w:rsidRPr="00EB1B86">
              <w:rPr>
                <w:rFonts w:ascii="Arial" w:hAnsi="Arial" w:cs="Arial"/>
                <w:bCs/>
                <w:sz w:val="16"/>
                <w:szCs w:val="16"/>
              </w:rPr>
              <w:t>$435,049,394</w:t>
            </w:r>
          </w:p>
        </w:tc>
        <w:tc>
          <w:tcPr>
            <w:tcW w:w="1445" w:type="dxa"/>
            <w:shd w:val="clear" w:color="auto" w:fill="A8CADA"/>
            <w:vAlign w:val="center"/>
          </w:tcPr>
          <w:p w14:paraId="37E7CFEC" w14:textId="72007B9F" w:rsidR="00EB1B86" w:rsidRPr="00712DC4" w:rsidRDefault="00EB1B86" w:rsidP="00EB1B86">
            <w:pPr>
              <w:jc w:val="right"/>
              <w:rPr>
                <w:rFonts w:ascii="Arial" w:hAnsi="Arial" w:cs="Arial"/>
                <w:bCs/>
                <w:sz w:val="16"/>
                <w:szCs w:val="16"/>
              </w:rPr>
            </w:pPr>
            <w:r w:rsidRPr="00EB1B86">
              <w:rPr>
                <w:rFonts w:ascii="Arial" w:hAnsi="Arial" w:cs="Arial"/>
                <w:bCs/>
                <w:sz w:val="16"/>
                <w:szCs w:val="16"/>
              </w:rPr>
              <w:t>$342,509,963</w:t>
            </w:r>
          </w:p>
        </w:tc>
        <w:tc>
          <w:tcPr>
            <w:tcW w:w="1080" w:type="dxa"/>
            <w:shd w:val="clear" w:color="auto" w:fill="A8CADA"/>
            <w:tcMar>
              <w:left w:w="72" w:type="dxa"/>
              <w:right w:w="72" w:type="dxa"/>
            </w:tcMar>
            <w:vAlign w:val="center"/>
          </w:tcPr>
          <w:p w14:paraId="532061CE" w14:textId="17937B2D" w:rsidR="00EB1B86" w:rsidRPr="00712DC4" w:rsidRDefault="00EB1B86" w:rsidP="00EB1B86">
            <w:pPr>
              <w:jc w:val="right"/>
              <w:rPr>
                <w:rFonts w:ascii="Arial" w:hAnsi="Arial" w:cs="Arial"/>
                <w:bCs/>
                <w:sz w:val="16"/>
                <w:szCs w:val="16"/>
              </w:rPr>
            </w:pPr>
            <w:r w:rsidRPr="00EB1B86">
              <w:rPr>
                <w:rFonts w:ascii="Arial" w:hAnsi="Arial" w:cs="Arial"/>
                <w:bCs/>
                <w:sz w:val="16"/>
                <w:szCs w:val="16"/>
              </w:rPr>
              <w:t>7.16%</w:t>
            </w:r>
          </w:p>
        </w:tc>
        <w:tc>
          <w:tcPr>
            <w:tcW w:w="1080" w:type="dxa"/>
            <w:shd w:val="clear" w:color="auto" w:fill="A8CADA"/>
            <w:tcMar>
              <w:left w:w="72" w:type="dxa"/>
              <w:right w:w="72" w:type="dxa"/>
            </w:tcMar>
            <w:vAlign w:val="center"/>
          </w:tcPr>
          <w:p w14:paraId="1C550A35" w14:textId="0FE91CEE" w:rsidR="00EB1B86" w:rsidRPr="00712DC4" w:rsidRDefault="00EB1B86" w:rsidP="00EB1B86">
            <w:pPr>
              <w:jc w:val="right"/>
              <w:rPr>
                <w:rFonts w:ascii="Arial" w:hAnsi="Arial" w:cs="Arial"/>
                <w:bCs/>
                <w:sz w:val="16"/>
                <w:szCs w:val="16"/>
              </w:rPr>
            </w:pPr>
            <w:r w:rsidRPr="00EB1B86">
              <w:rPr>
                <w:rFonts w:ascii="Arial" w:hAnsi="Arial" w:cs="Arial"/>
                <w:bCs/>
                <w:sz w:val="16"/>
                <w:szCs w:val="16"/>
              </w:rPr>
              <w:t>36.11%</w:t>
            </w:r>
          </w:p>
        </w:tc>
        <w:tc>
          <w:tcPr>
            <w:tcW w:w="712" w:type="dxa"/>
            <w:shd w:val="clear" w:color="auto" w:fill="A8CADA"/>
            <w:tcMar>
              <w:left w:w="72" w:type="dxa"/>
              <w:right w:w="72" w:type="dxa"/>
            </w:tcMar>
            <w:vAlign w:val="center"/>
          </w:tcPr>
          <w:p w14:paraId="05755C17" w14:textId="7D07970C" w:rsidR="00EB1B86" w:rsidRPr="00204FEA" w:rsidRDefault="00EB1B86" w:rsidP="00EB1B86">
            <w:pPr>
              <w:jc w:val="center"/>
              <w:rPr>
                <w:rFonts w:ascii="Arial" w:hAnsi="Arial" w:cs="Arial"/>
                <w:bCs/>
                <w:sz w:val="16"/>
                <w:szCs w:val="16"/>
              </w:rPr>
            </w:pPr>
            <w:r w:rsidRPr="00EB1B86">
              <w:rPr>
                <w:rFonts w:ascii="Arial" w:hAnsi="Arial" w:cs="Arial"/>
                <w:bCs/>
                <w:sz w:val="16"/>
                <w:szCs w:val="16"/>
              </w:rPr>
              <w:t>15</w:t>
            </w:r>
          </w:p>
        </w:tc>
      </w:tr>
      <w:tr w:rsidR="00EB1B86" w:rsidRPr="00EB1B86" w14:paraId="55F554B4" w14:textId="77777777" w:rsidTr="00EB1B86">
        <w:trPr>
          <w:trHeight w:val="288"/>
        </w:trPr>
        <w:tc>
          <w:tcPr>
            <w:tcW w:w="715" w:type="dxa"/>
            <w:shd w:val="clear" w:color="auto" w:fill="FFFFFF" w:themeFill="background1"/>
            <w:vAlign w:val="center"/>
          </w:tcPr>
          <w:p w14:paraId="650A0789" w14:textId="77777777" w:rsidR="00EB1B86" w:rsidRPr="00204FEA" w:rsidRDefault="00EB1B86" w:rsidP="00EB1B86">
            <w:pPr>
              <w:jc w:val="center"/>
              <w:rPr>
                <w:rFonts w:ascii="Arial" w:hAnsi="Arial" w:cs="Arial"/>
                <w:bCs/>
                <w:sz w:val="16"/>
                <w:szCs w:val="16"/>
              </w:rPr>
            </w:pPr>
            <w:r>
              <w:rPr>
                <w:rFonts w:ascii="Arial" w:hAnsi="Arial" w:cs="Arial"/>
                <w:bCs/>
                <w:sz w:val="16"/>
                <w:szCs w:val="16"/>
              </w:rPr>
              <w:t>1</w:t>
            </w:r>
            <w:r w:rsidRPr="00204FEA">
              <w:rPr>
                <w:rFonts w:ascii="Arial" w:hAnsi="Arial" w:cs="Arial"/>
                <w:bCs/>
                <w:sz w:val="16"/>
                <w:szCs w:val="16"/>
              </w:rPr>
              <w:t>3</w:t>
            </w:r>
          </w:p>
        </w:tc>
        <w:tc>
          <w:tcPr>
            <w:tcW w:w="2255" w:type="dxa"/>
            <w:shd w:val="clear" w:color="auto" w:fill="FFFFFF" w:themeFill="background1"/>
            <w:tcMar>
              <w:left w:w="72" w:type="dxa"/>
              <w:right w:w="72" w:type="dxa"/>
            </w:tcMar>
            <w:vAlign w:val="center"/>
          </w:tcPr>
          <w:p w14:paraId="4CCFFF0B" w14:textId="0DC86D41" w:rsidR="00EB1B86" w:rsidRPr="00712DC4" w:rsidRDefault="00EB1B86" w:rsidP="00EB1B86">
            <w:pPr>
              <w:rPr>
                <w:rFonts w:ascii="Arial" w:hAnsi="Arial" w:cs="Arial"/>
                <w:bCs/>
                <w:sz w:val="16"/>
                <w:szCs w:val="16"/>
              </w:rPr>
            </w:pPr>
            <w:r w:rsidRPr="00EB1B86">
              <w:rPr>
                <w:rFonts w:ascii="Arial" w:hAnsi="Arial" w:cs="Arial"/>
                <w:bCs/>
                <w:sz w:val="16"/>
                <w:szCs w:val="16"/>
              </w:rPr>
              <w:t>Wood Products</w:t>
            </w:r>
          </w:p>
        </w:tc>
        <w:tc>
          <w:tcPr>
            <w:tcW w:w="1615" w:type="dxa"/>
            <w:shd w:val="clear" w:color="auto" w:fill="FFFFFF" w:themeFill="background1"/>
            <w:vAlign w:val="center"/>
          </w:tcPr>
          <w:p w14:paraId="62782588" w14:textId="5D1420A4" w:rsidR="00EB1B86" w:rsidRPr="00712DC4" w:rsidRDefault="00EB1B86" w:rsidP="00EB1B86">
            <w:pPr>
              <w:jc w:val="right"/>
              <w:rPr>
                <w:rFonts w:ascii="Arial" w:hAnsi="Arial" w:cs="Arial"/>
                <w:bCs/>
                <w:sz w:val="16"/>
                <w:szCs w:val="16"/>
              </w:rPr>
            </w:pPr>
            <w:r w:rsidRPr="00EB1B86">
              <w:rPr>
                <w:rFonts w:ascii="Arial" w:hAnsi="Arial" w:cs="Arial"/>
                <w:bCs/>
                <w:sz w:val="16"/>
                <w:szCs w:val="16"/>
              </w:rPr>
              <w:t>$462,012,001</w:t>
            </w:r>
          </w:p>
        </w:tc>
        <w:tc>
          <w:tcPr>
            <w:tcW w:w="1620" w:type="dxa"/>
            <w:shd w:val="clear" w:color="auto" w:fill="FFFFFF" w:themeFill="background1"/>
            <w:tcMar>
              <w:left w:w="72" w:type="dxa"/>
              <w:right w:w="72" w:type="dxa"/>
            </w:tcMar>
            <w:vAlign w:val="center"/>
          </w:tcPr>
          <w:p w14:paraId="3644B8C2" w14:textId="68351F19" w:rsidR="00EB1B86" w:rsidRPr="00712DC4" w:rsidRDefault="00EB1B86" w:rsidP="00EB1B86">
            <w:pPr>
              <w:jc w:val="right"/>
              <w:rPr>
                <w:rFonts w:ascii="Arial" w:hAnsi="Arial" w:cs="Arial"/>
                <w:bCs/>
                <w:sz w:val="16"/>
                <w:szCs w:val="16"/>
              </w:rPr>
            </w:pPr>
            <w:r w:rsidRPr="00EB1B86">
              <w:rPr>
                <w:rFonts w:ascii="Arial" w:hAnsi="Arial" w:cs="Arial"/>
                <w:bCs/>
                <w:sz w:val="16"/>
                <w:szCs w:val="16"/>
              </w:rPr>
              <w:t>$406,514,049</w:t>
            </w:r>
          </w:p>
        </w:tc>
        <w:tc>
          <w:tcPr>
            <w:tcW w:w="1445" w:type="dxa"/>
            <w:shd w:val="clear" w:color="auto" w:fill="FFFFFF" w:themeFill="background1"/>
            <w:vAlign w:val="center"/>
          </w:tcPr>
          <w:p w14:paraId="0570C8F7" w14:textId="58F6F505" w:rsidR="00EB1B86" w:rsidRPr="00712DC4" w:rsidRDefault="00EB1B86" w:rsidP="00EB1B86">
            <w:pPr>
              <w:jc w:val="right"/>
              <w:rPr>
                <w:rFonts w:ascii="Arial" w:hAnsi="Arial" w:cs="Arial"/>
                <w:bCs/>
                <w:sz w:val="16"/>
                <w:szCs w:val="16"/>
              </w:rPr>
            </w:pPr>
            <w:r w:rsidRPr="00EB1B86">
              <w:rPr>
                <w:rFonts w:ascii="Arial" w:hAnsi="Arial" w:cs="Arial"/>
                <w:bCs/>
                <w:sz w:val="16"/>
                <w:szCs w:val="16"/>
              </w:rPr>
              <w:t>$307,217,688</w:t>
            </w:r>
          </w:p>
        </w:tc>
        <w:tc>
          <w:tcPr>
            <w:tcW w:w="1080" w:type="dxa"/>
            <w:shd w:val="clear" w:color="auto" w:fill="FFFFFF" w:themeFill="background1"/>
            <w:tcMar>
              <w:left w:w="72" w:type="dxa"/>
              <w:right w:w="72" w:type="dxa"/>
            </w:tcMar>
            <w:vAlign w:val="center"/>
          </w:tcPr>
          <w:p w14:paraId="52DA6114" w14:textId="1522B316" w:rsidR="00EB1B86" w:rsidRPr="00712DC4" w:rsidRDefault="00EB1B86" w:rsidP="00EB1B86">
            <w:pPr>
              <w:jc w:val="right"/>
              <w:rPr>
                <w:rFonts w:ascii="Arial" w:hAnsi="Arial" w:cs="Arial"/>
                <w:bCs/>
                <w:sz w:val="16"/>
                <w:szCs w:val="16"/>
              </w:rPr>
            </w:pPr>
            <w:r w:rsidRPr="00EB1B86">
              <w:rPr>
                <w:rFonts w:ascii="Arial" w:hAnsi="Arial" w:cs="Arial"/>
                <w:bCs/>
                <w:sz w:val="16"/>
                <w:szCs w:val="16"/>
              </w:rPr>
              <w:t>13.65%</w:t>
            </w:r>
          </w:p>
        </w:tc>
        <w:tc>
          <w:tcPr>
            <w:tcW w:w="1080" w:type="dxa"/>
            <w:shd w:val="clear" w:color="auto" w:fill="FFFFFF" w:themeFill="background1"/>
            <w:tcMar>
              <w:left w:w="72" w:type="dxa"/>
              <w:right w:w="72" w:type="dxa"/>
            </w:tcMar>
            <w:vAlign w:val="center"/>
          </w:tcPr>
          <w:p w14:paraId="1ECB22B2" w14:textId="6F3D068A" w:rsidR="00EB1B86" w:rsidRPr="00712DC4" w:rsidRDefault="00EB1B86" w:rsidP="00EB1B86">
            <w:pPr>
              <w:jc w:val="right"/>
              <w:rPr>
                <w:rFonts w:ascii="Arial" w:hAnsi="Arial" w:cs="Arial"/>
                <w:bCs/>
                <w:sz w:val="16"/>
                <w:szCs w:val="16"/>
              </w:rPr>
            </w:pPr>
            <w:r w:rsidRPr="00EB1B86">
              <w:rPr>
                <w:rFonts w:ascii="Arial" w:hAnsi="Arial" w:cs="Arial"/>
                <w:bCs/>
                <w:sz w:val="16"/>
                <w:szCs w:val="16"/>
              </w:rPr>
              <w:t>50.39%</w:t>
            </w:r>
          </w:p>
        </w:tc>
        <w:tc>
          <w:tcPr>
            <w:tcW w:w="712" w:type="dxa"/>
            <w:shd w:val="clear" w:color="auto" w:fill="FFFFFF" w:themeFill="background1"/>
            <w:tcMar>
              <w:left w:w="72" w:type="dxa"/>
              <w:right w:w="72" w:type="dxa"/>
            </w:tcMar>
            <w:vAlign w:val="center"/>
          </w:tcPr>
          <w:p w14:paraId="71FEC5C0" w14:textId="1330DB24" w:rsidR="00EB1B86" w:rsidRPr="00204FEA" w:rsidRDefault="00EB1B86" w:rsidP="00EB1B86">
            <w:pPr>
              <w:jc w:val="center"/>
              <w:rPr>
                <w:rFonts w:ascii="Arial" w:hAnsi="Arial" w:cs="Arial"/>
                <w:bCs/>
                <w:sz w:val="16"/>
                <w:szCs w:val="16"/>
              </w:rPr>
            </w:pPr>
            <w:r w:rsidRPr="00EB1B86">
              <w:rPr>
                <w:rFonts w:ascii="Arial" w:hAnsi="Arial" w:cs="Arial"/>
                <w:bCs/>
                <w:sz w:val="16"/>
                <w:szCs w:val="16"/>
              </w:rPr>
              <w:t>17</w:t>
            </w:r>
          </w:p>
        </w:tc>
      </w:tr>
      <w:tr w:rsidR="00EB1B86" w:rsidRPr="00EB1B86" w14:paraId="01EDE98F" w14:textId="77777777" w:rsidTr="00EB1B86">
        <w:trPr>
          <w:trHeight w:val="288"/>
        </w:trPr>
        <w:tc>
          <w:tcPr>
            <w:tcW w:w="715" w:type="dxa"/>
            <w:shd w:val="clear" w:color="auto" w:fill="A8CADA"/>
            <w:vAlign w:val="center"/>
          </w:tcPr>
          <w:p w14:paraId="3FBF6444" w14:textId="77777777" w:rsidR="00EB1B86" w:rsidRPr="00204FEA" w:rsidRDefault="00EB1B86" w:rsidP="00EB1B86">
            <w:pPr>
              <w:jc w:val="center"/>
              <w:rPr>
                <w:rFonts w:ascii="Arial" w:hAnsi="Arial" w:cs="Arial"/>
                <w:bCs/>
                <w:sz w:val="16"/>
                <w:szCs w:val="16"/>
              </w:rPr>
            </w:pPr>
            <w:r>
              <w:rPr>
                <w:rFonts w:ascii="Arial" w:hAnsi="Arial" w:cs="Arial"/>
                <w:bCs/>
                <w:sz w:val="16"/>
                <w:szCs w:val="16"/>
              </w:rPr>
              <w:t>1</w:t>
            </w:r>
            <w:r w:rsidRPr="00204FEA">
              <w:rPr>
                <w:rFonts w:ascii="Arial" w:hAnsi="Arial" w:cs="Arial"/>
                <w:bCs/>
                <w:sz w:val="16"/>
                <w:szCs w:val="16"/>
              </w:rPr>
              <w:t>4</w:t>
            </w:r>
          </w:p>
        </w:tc>
        <w:tc>
          <w:tcPr>
            <w:tcW w:w="2255" w:type="dxa"/>
            <w:shd w:val="clear" w:color="auto" w:fill="A8CADA"/>
            <w:tcMar>
              <w:left w:w="72" w:type="dxa"/>
              <w:right w:w="72" w:type="dxa"/>
            </w:tcMar>
            <w:vAlign w:val="center"/>
          </w:tcPr>
          <w:p w14:paraId="2C766D9B" w14:textId="27A34C05" w:rsidR="00EB1B86" w:rsidRPr="00712DC4" w:rsidRDefault="00EB1B86" w:rsidP="00EB1B86">
            <w:pPr>
              <w:rPr>
                <w:rFonts w:ascii="Arial" w:hAnsi="Arial" w:cs="Arial"/>
                <w:bCs/>
                <w:sz w:val="16"/>
                <w:szCs w:val="16"/>
              </w:rPr>
            </w:pPr>
            <w:r w:rsidRPr="00EB1B86">
              <w:rPr>
                <w:rFonts w:ascii="Arial" w:hAnsi="Arial" w:cs="Arial"/>
                <w:bCs/>
                <w:sz w:val="16"/>
                <w:szCs w:val="16"/>
              </w:rPr>
              <w:t>Textiles/Needlecraft Sets</w:t>
            </w:r>
          </w:p>
        </w:tc>
        <w:tc>
          <w:tcPr>
            <w:tcW w:w="1615" w:type="dxa"/>
            <w:shd w:val="clear" w:color="auto" w:fill="A8CADA"/>
            <w:vAlign w:val="center"/>
          </w:tcPr>
          <w:p w14:paraId="5657922C" w14:textId="3EA81FED" w:rsidR="00EB1B86" w:rsidRPr="00712DC4" w:rsidRDefault="00EB1B86" w:rsidP="00EB1B86">
            <w:pPr>
              <w:jc w:val="right"/>
              <w:rPr>
                <w:rFonts w:ascii="Arial" w:hAnsi="Arial" w:cs="Arial"/>
                <w:bCs/>
                <w:sz w:val="16"/>
                <w:szCs w:val="16"/>
              </w:rPr>
            </w:pPr>
            <w:r w:rsidRPr="00EB1B86">
              <w:rPr>
                <w:rFonts w:ascii="Arial" w:hAnsi="Arial" w:cs="Arial"/>
                <w:bCs/>
                <w:sz w:val="16"/>
                <w:szCs w:val="16"/>
              </w:rPr>
              <w:t>$433,805,766</w:t>
            </w:r>
          </w:p>
        </w:tc>
        <w:tc>
          <w:tcPr>
            <w:tcW w:w="1620" w:type="dxa"/>
            <w:shd w:val="clear" w:color="auto" w:fill="A8CADA"/>
            <w:tcMar>
              <w:left w:w="72" w:type="dxa"/>
              <w:right w:w="72" w:type="dxa"/>
            </w:tcMar>
            <w:vAlign w:val="center"/>
          </w:tcPr>
          <w:p w14:paraId="788F8B08" w14:textId="52DDA535" w:rsidR="00EB1B86" w:rsidRPr="00712DC4" w:rsidRDefault="00EB1B86" w:rsidP="00EB1B86">
            <w:pPr>
              <w:jc w:val="right"/>
              <w:rPr>
                <w:rFonts w:ascii="Arial" w:hAnsi="Arial" w:cs="Arial"/>
                <w:bCs/>
                <w:sz w:val="16"/>
                <w:szCs w:val="16"/>
              </w:rPr>
            </w:pPr>
            <w:r w:rsidRPr="00EB1B86">
              <w:rPr>
                <w:rFonts w:ascii="Arial" w:hAnsi="Arial" w:cs="Arial"/>
                <w:bCs/>
                <w:sz w:val="16"/>
                <w:szCs w:val="16"/>
              </w:rPr>
              <w:t>$408,937,007</w:t>
            </w:r>
          </w:p>
        </w:tc>
        <w:tc>
          <w:tcPr>
            <w:tcW w:w="1445" w:type="dxa"/>
            <w:shd w:val="clear" w:color="auto" w:fill="A8CADA"/>
            <w:vAlign w:val="center"/>
          </w:tcPr>
          <w:p w14:paraId="35D5A512" w14:textId="1C17C17E" w:rsidR="00EB1B86" w:rsidRPr="00712DC4" w:rsidRDefault="00EB1B86" w:rsidP="00EB1B86">
            <w:pPr>
              <w:jc w:val="right"/>
              <w:rPr>
                <w:rFonts w:ascii="Arial" w:hAnsi="Arial" w:cs="Arial"/>
                <w:bCs/>
                <w:sz w:val="16"/>
                <w:szCs w:val="16"/>
              </w:rPr>
            </w:pPr>
            <w:r w:rsidRPr="00EB1B86">
              <w:rPr>
                <w:rFonts w:ascii="Arial" w:hAnsi="Arial" w:cs="Arial"/>
                <w:bCs/>
                <w:sz w:val="16"/>
                <w:szCs w:val="16"/>
              </w:rPr>
              <w:t>$334,952,078</w:t>
            </w:r>
          </w:p>
        </w:tc>
        <w:tc>
          <w:tcPr>
            <w:tcW w:w="1080" w:type="dxa"/>
            <w:shd w:val="clear" w:color="auto" w:fill="A8CADA"/>
            <w:tcMar>
              <w:left w:w="72" w:type="dxa"/>
              <w:right w:w="72" w:type="dxa"/>
            </w:tcMar>
            <w:vAlign w:val="center"/>
          </w:tcPr>
          <w:p w14:paraId="602A846B" w14:textId="5666AD14" w:rsidR="00EB1B86" w:rsidRPr="00712DC4" w:rsidRDefault="00EB1B86" w:rsidP="00EB1B86">
            <w:pPr>
              <w:jc w:val="right"/>
              <w:rPr>
                <w:rFonts w:ascii="Arial" w:hAnsi="Arial" w:cs="Arial"/>
                <w:bCs/>
                <w:sz w:val="16"/>
                <w:szCs w:val="16"/>
              </w:rPr>
            </w:pPr>
            <w:r w:rsidRPr="00EB1B86">
              <w:rPr>
                <w:rFonts w:ascii="Arial" w:hAnsi="Arial" w:cs="Arial"/>
                <w:bCs/>
                <w:sz w:val="16"/>
                <w:szCs w:val="16"/>
              </w:rPr>
              <w:t>6.08%</w:t>
            </w:r>
          </w:p>
        </w:tc>
        <w:tc>
          <w:tcPr>
            <w:tcW w:w="1080" w:type="dxa"/>
            <w:shd w:val="clear" w:color="auto" w:fill="A8CADA"/>
            <w:tcMar>
              <w:left w:w="72" w:type="dxa"/>
              <w:right w:w="72" w:type="dxa"/>
            </w:tcMar>
            <w:vAlign w:val="center"/>
          </w:tcPr>
          <w:p w14:paraId="5A26F7C1" w14:textId="3C0ABBD9" w:rsidR="00EB1B86" w:rsidRPr="00712DC4" w:rsidRDefault="00EB1B86" w:rsidP="00EB1B86">
            <w:pPr>
              <w:jc w:val="right"/>
              <w:rPr>
                <w:rFonts w:ascii="Arial" w:hAnsi="Arial" w:cs="Arial"/>
                <w:bCs/>
                <w:sz w:val="16"/>
                <w:szCs w:val="16"/>
              </w:rPr>
            </w:pPr>
            <w:r w:rsidRPr="00EB1B86">
              <w:rPr>
                <w:rFonts w:ascii="Arial" w:hAnsi="Arial" w:cs="Arial"/>
                <w:bCs/>
                <w:sz w:val="16"/>
                <w:szCs w:val="16"/>
              </w:rPr>
              <w:t>29.51%</w:t>
            </w:r>
          </w:p>
        </w:tc>
        <w:tc>
          <w:tcPr>
            <w:tcW w:w="712" w:type="dxa"/>
            <w:shd w:val="clear" w:color="auto" w:fill="A8CADA"/>
            <w:tcMar>
              <w:left w:w="72" w:type="dxa"/>
              <w:right w:w="72" w:type="dxa"/>
            </w:tcMar>
            <w:vAlign w:val="center"/>
          </w:tcPr>
          <w:p w14:paraId="23FB7CC2" w14:textId="02D536AC" w:rsidR="00EB1B86" w:rsidRPr="00204FEA" w:rsidRDefault="00EB1B86" w:rsidP="00EB1B86">
            <w:pPr>
              <w:jc w:val="center"/>
              <w:rPr>
                <w:rFonts w:ascii="Arial" w:hAnsi="Arial" w:cs="Arial"/>
                <w:bCs/>
                <w:sz w:val="16"/>
                <w:szCs w:val="16"/>
              </w:rPr>
            </w:pPr>
            <w:r w:rsidRPr="00EB1B86">
              <w:rPr>
                <w:rFonts w:ascii="Arial" w:hAnsi="Arial" w:cs="Arial"/>
                <w:bCs/>
                <w:sz w:val="16"/>
                <w:szCs w:val="16"/>
              </w:rPr>
              <w:t>16</w:t>
            </w:r>
          </w:p>
        </w:tc>
      </w:tr>
      <w:tr w:rsidR="00EB1B86" w:rsidRPr="00EB1B86" w14:paraId="5DB9CD74" w14:textId="77777777" w:rsidTr="00EB1B86">
        <w:trPr>
          <w:trHeight w:val="288"/>
        </w:trPr>
        <w:tc>
          <w:tcPr>
            <w:tcW w:w="715" w:type="dxa"/>
            <w:shd w:val="clear" w:color="auto" w:fill="FFFFFF" w:themeFill="background1"/>
            <w:vAlign w:val="center"/>
          </w:tcPr>
          <w:p w14:paraId="1F25C694" w14:textId="77777777" w:rsidR="00EB1B86" w:rsidRPr="00204FEA" w:rsidRDefault="00EB1B86" w:rsidP="00EB1B86">
            <w:pPr>
              <w:jc w:val="center"/>
              <w:rPr>
                <w:rFonts w:ascii="Arial" w:hAnsi="Arial" w:cs="Arial"/>
                <w:bCs/>
                <w:sz w:val="16"/>
                <w:szCs w:val="16"/>
              </w:rPr>
            </w:pPr>
            <w:r>
              <w:rPr>
                <w:rFonts w:ascii="Arial" w:hAnsi="Arial" w:cs="Arial"/>
                <w:bCs/>
                <w:sz w:val="16"/>
                <w:szCs w:val="16"/>
              </w:rPr>
              <w:t>1</w:t>
            </w:r>
            <w:r w:rsidRPr="00204FEA">
              <w:rPr>
                <w:rFonts w:ascii="Arial" w:hAnsi="Arial" w:cs="Arial"/>
                <w:bCs/>
                <w:sz w:val="16"/>
                <w:szCs w:val="16"/>
              </w:rPr>
              <w:t>5</w:t>
            </w:r>
          </w:p>
        </w:tc>
        <w:tc>
          <w:tcPr>
            <w:tcW w:w="2255" w:type="dxa"/>
            <w:shd w:val="clear" w:color="auto" w:fill="FFFFFF" w:themeFill="background1"/>
            <w:tcMar>
              <w:left w:w="72" w:type="dxa"/>
              <w:right w:w="72" w:type="dxa"/>
            </w:tcMar>
            <w:vAlign w:val="center"/>
          </w:tcPr>
          <w:p w14:paraId="073FD504" w14:textId="1A89887E" w:rsidR="00EB1B86" w:rsidRPr="00712DC4" w:rsidRDefault="00EB1B86" w:rsidP="00EB1B86">
            <w:pPr>
              <w:rPr>
                <w:rFonts w:ascii="Arial" w:hAnsi="Arial" w:cs="Arial"/>
                <w:bCs/>
                <w:sz w:val="16"/>
                <w:szCs w:val="16"/>
              </w:rPr>
            </w:pPr>
            <w:r w:rsidRPr="00EB1B86">
              <w:rPr>
                <w:rFonts w:ascii="Arial" w:hAnsi="Arial" w:cs="Arial"/>
                <w:bCs/>
                <w:sz w:val="16"/>
                <w:szCs w:val="16"/>
              </w:rPr>
              <w:t>Misc. Base Metal Products</w:t>
            </w:r>
          </w:p>
        </w:tc>
        <w:tc>
          <w:tcPr>
            <w:tcW w:w="1615" w:type="dxa"/>
            <w:shd w:val="clear" w:color="auto" w:fill="FFFFFF" w:themeFill="background1"/>
            <w:vAlign w:val="center"/>
          </w:tcPr>
          <w:p w14:paraId="36DBBC3E" w14:textId="294608B7" w:rsidR="00EB1B86" w:rsidRPr="00712DC4" w:rsidRDefault="00EB1B86" w:rsidP="00EB1B86">
            <w:pPr>
              <w:jc w:val="right"/>
              <w:rPr>
                <w:rFonts w:ascii="Arial" w:hAnsi="Arial" w:cs="Arial"/>
                <w:bCs/>
                <w:sz w:val="16"/>
                <w:szCs w:val="16"/>
              </w:rPr>
            </w:pPr>
            <w:r w:rsidRPr="00EB1B86">
              <w:rPr>
                <w:rFonts w:ascii="Arial" w:hAnsi="Arial" w:cs="Arial"/>
                <w:bCs/>
                <w:sz w:val="16"/>
                <w:szCs w:val="16"/>
              </w:rPr>
              <w:t>$335,194,907</w:t>
            </w:r>
          </w:p>
        </w:tc>
        <w:tc>
          <w:tcPr>
            <w:tcW w:w="1620" w:type="dxa"/>
            <w:shd w:val="clear" w:color="auto" w:fill="FFFFFF" w:themeFill="background1"/>
            <w:tcMar>
              <w:left w:w="72" w:type="dxa"/>
              <w:right w:w="72" w:type="dxa"/>
            </w:tcMar>
            <w:vAlign w:val="center"/>
          </w:tcPr>
          <w:p w14:paraId="26D15C6F" w14:textId="7EC91E22" w:rsidR="00EB1B86" w:rsidRPr="00712DC4" w:rsidRDefault="00EB1B86" w:rsidP="00EB1B86">
            <w:pPr>
              <w:jc w:val="right"/>
              <w:rPr>
                <w:rFonts w:ascii="Arial" w:hAnsi="Arial" w:cs="Arial"/>
                <w:bCs/>
                <w:sz w:val="16"/>
                <w:szCs w:val="16"/>
              </w:rPr>
            </w:pPr>
            <w:r w:rsidRPr="00EB1B86">
              <w:rPr>
                <w:rFonts w:ascii="Arial" w:hAnsi="Arial" w:cs="Arial"/>
                <w:bCs/>
                <w:sz w:val="16"/>
                <w:szCs w:val="16"/>
              </w:rPr>
              <w:t>$307,709,272</w:t>
            </w:r>
          </w:p>
        </w:tc>
        <w:tc>
          <w:tcPr>
            <w:tcW w:w="1445" w:type="dxa"/>
            <w:shd w:val="clear" w:color="auto" w:fill="FFFFFF" w:themeFill="background1"/>
            <w:vAlign w:val="center"/>
          </w:tcPr>
          <w:p w14:paraId="48D3D3DC" w14:textId="0495ED66" w:rsidR="00EB1B86" w:rsidRPr="00712DC4" w:rsidRDefault="00EB1B86" w:rsidP="00EB1B86">
            <w:pPr>
              <w:jc w:val="right"/>
              <w:rPr>
                <w:rFonts w:ascii="Arial" w:hAnsi="Arial" w:cs="Arial"/>
                <w:bCs/>
                <w:sz w:val="16"/>
                <w:szCs w:val="16"/>
              </w:rPr>
            </w:pPr>
            <w:r w:rsidRPr="00EB1B86">
              <w:rPr>
                <w:rFonts w:ascii="Arial" w:hAnsi="Arial" w:cs="Arial"/>
                <w:bCs/>
                <w:sz w:val="16"/>
                <w:szCs w:val="16"/>
              </w:rPr>
              <w:t>$223,245,229</w:t>
            </w:r>
          </w:p>
        </w:tc>
        <w:tc>
          <w:tcPr>
            <w:tcW w:w="1080" w:type="dxa"/>
            <w:shd w:val="clear" w:color="auto" w:fill="FFFFFF" w:themeFill="background1"/>
            <w:tcMar>
              <w:left w:w="72" w:type="dxa"/>
              <w:right w:w="72" w:type="dxa"/>
            </w:tcMar>
            <w:vAlign w:val="center"/>
          </w:tcPr>
          <w:p w14:paraId="017367FB" w14:textId="06C11D07" w:rsidR="00EB1B86" w:rsidRPr="00712DC4" w:rsidRDefault="00EB1B86" w:rsidP="00EB1B86">
            <w:pPr>
              <w:jc w:val="right"/>
              <w:rPr>
                <w:rFonts w:ascii="Arial" w:hAnsi="Arial" w:cs="Arial"/>
                <w:bCs/>
                <w:sz w:val="16"/>
                <w:szCs w:val="16"/>
              </w:rPr>
            </w:pPr>
            <w:r w:rsidRPr="00EB1B86">
              <w:rPr>
                <w:rFonts w:ascii="Arial" w:hAnsi="Arial" w:cs="Arial"/>
                <w:bCs/>
                <w:sz w:val="16"/>
                <w:szCs w:val="16"/>
              </w:rPr>
              <w:t>8.93%</w:t>
            </w:r>
          </w:p>
        </w:tc>
        <w:tc>
          <w:tcPr>
            <w:tcW w:w="1080" w:type="dxa"/>
            <w:shd w:val="clear" w:color="auto" w:fill="FFFFFF" w:themeFill="background1"/>
            <w:tcMar>
              <w:left w:w="72" w:type="dxa"/>
              <w:right w:w="72" w:type="dxa"/>
            </w:tcMar>
            <w:vAlign w:val="center"/>
          </w:tcPr>
          <w:p w14:paraId="4368BF7B" w14:textId="39834725" w:rsidR="00EB1B86" w:rsidRPr="00712DC4" w:rsidRDefault="00EB1B86" w:rsidP="00EB1B86">
            <w:pPr>
              <w:jc w:val="right"/>
              <w:rPr>
                <w:rFonts w:ascii="Arial" w:hAnsi="Arial" w:cs="Arial"/>
                <w:bCs/>
                <w:sz w:val="16"/>
                <w:szCs w:val="16"/>
              </w:rPr>
            </w:pPr>
            <w:r w:rsidRPr="00EB1B86">
              <w:rPr>
                <w:rFonts w:ascii="Arial" w:hAnsi="Arial" w:cs="Arial"/>
                <w:bCs/>
                <w:sz w:val="16"/>
                <w:szCs w:val="16"/>
              </w:rPr>
              <w:t>50.15%</w:t>
            </w:r>
          </w:p>
        </w:tc>
        <w:tc>
          <w:tcPr>
            <w:tcW w:w="712" w:type="dxa"/>
            <w:shd w:val="clear" w:color="auto" w:fill="FFFFFF" w:themeFill="background1"/>
            <w:tcMar>
              <w:left w:w="72" w:type="dxa"/>
              <w:right w:w="72" w:type="dxa"/>
            </w:tcMar>
            <w:vAlign w:val="center"/>
          </w:tcPr>
          <w:p w14:paraId="2486AD79" w14:textId="7C4D39B8" w:rsidR="00EB1B86" w:rsidRPr="00204FEA" w:rsidRDefault="00EB1B86" w:rsidP="00EB1B86">
            <w:pPr>
              <w:jc w:val="center"/>
              <w:rPr>
                <w:rFonts w:ascii="Arial" w:hAnsi="Arial" w:cs="Arial"/>
                <w:bCs/>
                <w:sz w:val="16"/>
                <w:szCs w:val="16"/>
              </w:rPr>
            </w:pPr>
            <w:r w:rsidRPr="00EB1B86">
              <w:rPr>
                <w:rFonts w:ascii="Arial" w:hAnsi="Arial" w:cs="Arial"/>
                <w:bCs/>
                <w:sz w:val="16"/>
                <w:szCs w:val="16"/>
              </w:rPr>
              <w:t>18</w:t>
            </w:r>
          </w:p>
        </w:tc>
      </w:tr>
      <w:tr w:rsidR="00EB1B86" w:rsidRPr="00EB1B86" w14:paraId="37D415B2" w14:textId="77777777" w:rsidTr="00EB1B86">
        <w:trPr>
          <w:trHeight w:val="288"/>
        </w:trPr>
        <w:tc>
          <w:tcPr>
            <w:tcW w:w="715" w:type="dxa"/>
            <w:shd w:val="clear" w:color="auto" w:fill="A8CADA"/>
            <w:vAlign w:val="center"/>
          </w:tcPr>
          <w:p w14:paraId="3C0BB475"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16</w:t>
            </w:r>
          </w:p>
        </w:tc>
        <w:tc>
          <w:tcPr>
            <w:tcW w:w="2255" w:type="dxa"/>
            <w:shd w:val="clear" w:color="auto" w:fill="A8CADA"/>
            <w:tcMar>
              <w:left w:w="72" w:type="dxa"/>
              <w:right w:w="72" w:type="dxa"/>
            </w:tcMar>
            <w:vAlign w:val="center"/>
          </w:tcPr>
          <w:p w14:paraId="2816B3C3" w14:textId="1F74BBA2" w:rsidR="00EB1B86" w:rsidRPr="00C86824" w:rsidRDefault="00EB1B86" w:rsidP="00EB1B86">
            <w:pPr>
              <w:rPr>
                <w:rFonts w:ascii="Arial" w:hAnsi="Arial" w:cs="Arial"/>
                <w:bCs/>
                <w:sz w:val="16"/>
                <w:szCs w:val="16"/>
              </w:rPr>
            </w:pPr>
            <w:r w:rsidRPr="00EB1B86">
              <w:rPr>
                <w:rFonts w:ascii="Arial" w:hAnsi="Arial" w:cs="Arial"/>
                <w:bCs/>
                <w:sz w:val="16"/>
                <w:szCs w:val="16"/>
              </w:rPr>
              <w:t>Toys/Games/Sporting Goods</w:t>
            </w:r>
          </w:p>
        </w:tc>
        <w:tc>
          <w:tcPr>
            <w:tcW w:w="1615" w:type="dxa"/>
            <w:shd w:val="clear" w:color="auto" w:fill="A8CADA"/>
            <w:vAlign w:val="center"/>
          </w:tcPr>
          <w:p w14:paraId="09FB0FB8" w14:textId="5C4EE68E" w:rsidR="00EB1B86" w:rsidRPr="00C86824" w:rsidRDefault="00EB1B86" w:rsidP="00EB1B86">
            <w:pPr>
              <w:jc w:val="right"/>
              <w:rPr>
                <w:rFonts w:ascii="Arial" w:hAnsi="Arial" w:cs="Arial"/>
                <w:bCs/>
                <w:sz w:val="16"/>
                <w:szCs w:val="16"/>
              </w:rPr>
            </w:pPr>
            <w:r w:rsidRPr="00EB1B86">
              <w:rPr>
                <w:rFonts w:ascii="Arial" w:hAnsi="Arial" w:cs="Arial"/>
                <w:bCs/>
                <w:sz w:val="16"/>
                <w:szCs w:val="16"/>
              </w:rPr>
              <w:t>$302,376,240</w:t>
            </w:r>
          </w:p>
        </w:tc>
        <w:tc>
          <w:tcPr>
            <w:tcW w:w="1620" w:type="dxa"/>
            <w:shd w:val="clear" w:color="auto" w:fill="A8CADA"/>
            <w:tcMar>
              <w:left w:w="72" w:type="dxa"/>
              <w:right w:w="72" w:type="dxa"/>
            </w:tcMar>
            <w:vAlign w:val="center"/>
          </w:tcPr>
          <w:p w14:paraId="7F96AB14" w14:textId="59EFB1F9" w:rsidR="00EB1B86" w:rsidRPr="00C86824" w:rsidRDefault="00EB1B86" w:rsidP="00EB1B86">
            <w:pPr>
              <w:jc w:val="right"/>
              <w:rPr>
                <w:rFonts w:ascii="Arial" w:hAnsi="Arial" w:cs="Arial"/>
                <w:bCs/>
                <w:sz w:val="16"/>
                <w:szCs w:val="16"/>
              </w:rPr>
            </w:pPr>
            <w:r w:rsidRPr="00EB1B86">
              <w:rPr>
                <w:rFonts w:ascii="Arial" w:hAnsi="Arial" w:cs="Arial"/>
                <w:bCs/>
                <w:sz w:val="16"/>
                <w:szCs w:val="16"/>
              </w:rPr>
              <w:t>$386,687,231</w:t>
            </w:r>
          </w:p>
        </w:tc>
        <w:tc>
          <w:tcPr>
            <w:tcW w:w="1445" w:type="dxa"/>
            <w:shd w:val="clear" w:color="auto" w:fill="A8CADA"/>
            <w:vAlign w:val="center"/>
          </w:tcPr>
          <w:p w14:paraId="522E2908" w14:textId="5B8B75DF" w:rsidR="00EB1B86" w:rsidRPr="00C86824" w:rsidRDefault="00EB1B86" w:rsidP="00EB1B86">
            <w:pPr>
              <w:jc w:val="right"/>
              <w:rPr>
                <w:rFonts w:ascii="Arial" w:hAnsi="Arial" w:cs="Arial"/>
                <w:bCs/>
                <w:sz w:val="16"/>
                <w:szCs w:val="16"/>
              </w:rPr>
            </w:pPr>
            <w:r w:rsidRPr="00EB1B86">
              <w:rPr>
                <w:rFonts w:ascii="Arial" w:hAnsi="Arial" w:cs="Arial"/>
                <w:bCs/>
                <w:sz w:val="16"/>
                <w:szCs w:val="16"/>
              </w:rPr>
              <w:t>$453,812,013</w:t>
            </w:r>
          </w:p>
        </w:tc>
        <w:tc>
          <w:tcPr>
            <w:tcW w:w="1080" w:type="dxa"/>
            <w:shd w:val="clear" w:color="auto" w:fill="A8CADA"/>
            <w:tcMar>
              <w:left w:w="72" w:type="dxa"/>
              <w:right w:w="72" w:type="dxa"/>
            </w:tcMar>
            <w:vAlign w:val="center"/>
          </w:tcPr>
          <w:p w14:paraId="4FE90108" w14:textId="1035D2BE" w:rsidR="00EB1B86" w:rsidRPr="00C86824" w:rsidRDefault="00EB1B86" w:rsidP="00EB1B86">
            <w:pPr>
              <w:jc w:val="right"/>
              <w:rPr>
                <w:rFonts w:ascii="Arial" w:hAnsi="Arial" w:cs="Arial"/>
                <w:bCs/>
                <w:sz w:val="16"/>
                <w:szCs w:val="16"/>
              </w:rPr>
            </w:pPr>
            <w:r w:rsidRPr="00EB1B86">
              <w:rPr>
                <w:rFonts w:ascii="Arial" w:hAnsi="Arial" w:cs="Arial"/>
                <w:bCs/>
                <w:sz w:val="16"/>
                <w:szCs w:val="16"/>
              </w:rPr>
              <w:t>-21.80%</w:t>
            </w:r>
          </w:p>
        </w:tc>
        <w:tc>
          <w:tcPr>
            <w:tcW w:w="1080" w:type="dxa"/>
            <w:shd w:val="clear" w:color="auto" w:fill="A8CADA"/>
            <w:tcMar>
              <w:left w:w="72" w:type="dxa"/>
              <w:right w:w="72" w:type="dxa"/>
            </w:tcMar>
            <w:vAlign w:val="center"/>
          </w:tcPr>
          <w:p w14:paraId="38D963AD" w14:textId="7BE2779F" w:rsidR="00EB1B86" w:rsidRPr="00C86824" w:rsidRDefault="00EB1B86" w:rsidP="00EB1B86">
            <w:pPr>
              <w:jc w:val="right"/>
              <w:rPr>
                <w:rFonts w:ascii="Arial" w:hAnsi="Arial" w:cs="Arial"/>
                <w:bCs/>
                <w:sz w:val="16"/>
                <w:szCs w:val="16"/>
              </w:rPr>
            </w:pPr>
            <w:r w:rsidRPr="00EB1B86">
              <w:rPr>
                <w:rFonts w:ascii="Arial" w:hAnsi="Arial" w:cs="Arial"/>
                <w:bCs/>
                <w:sz w:val="16"/>
                <w:szCs w:val="16"/>
              </w:rPr>
              <w:t>-33.37%</w:t>
            </w:r>
          </w:p>
        </w:tc>
        <w:tc>
          <w:tcPr>
            <w:tcW w:w="712" w:type="dxa"/>
            <w:shd w:val="clear" w:color="auto" w:fill="A8CADA"/>
            <w:tcMar>
              <w:left w:w="72" w:type="dxa"/>
              <w:right w:w="72" w:type="dxa"/>
            </w:tcMar>
            <w:vAlign w:val="center"/>
          </w:tcPr>
          <w:p w14:paraId="06D1C08A" w14:textId="3A13FC3C" w:rsidR="00EB1B86" w:rsidRPr="00204FEA" w:rsidRDefault="00EB1B86" w:rsidP="00EB1B86">
            <w:pPr>
              <w:jc w:val="center"/>
              <w:rPr>
                <w:rFonts w:ascii="Arial" w:hAnsi="Arial" w:cs="Arial"/>
                <w:bCs/>
                <w:sz w:val="16"/>
                <w:szCs w:val="16"/>
              </w:rPr>
            </w:pPr>
            <w:r w:rsidRPr="00EB1B86">
              <w:rPr>
                <w:rFonts w:ascii="Arial" w:hAnsi="Arial" w:cs="Arial"/>
                <w:bCs/>
                <w:sz w:val="16"/>
                <w:szCs w:val="16"/>
              </w:rPr>
              <w:t>13</w:t>
            </w:r>
          </w:p>
        </w:tc>
      </w:tr>
      <w:tr w:rsidR="00EB1B86" w:rsidRPr="00EB1B86" w14:paraId="01D75E43" w14:textId="77777777" w:rsidTr="00EB1B86">
        <w:trPr>
          <w:trHeight w:val="288"/>
        </w:trPr>
        <w:tc>
          <w:tcPr>
            <w:tcW w:w="715" w:type="dxa"/>
            <w:shd w:val="clear" w:color="auto" w:fill="FFFFFF" w:themeFill="background1"/>
            <w:vAlign w:val="center"/>
          </w:tcPr>
          <w:p w14:paraId="5E5123E8"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17</w:t>
            </w:r>
          </w:p>
        </w:tc>
        <w:tc>
          <w:tcPr>
            <w:tcW w:w="2255" w:type="dxa"/>
            <w:shd w:val="clear" w:color="auto" w:fill="FFFFFF" w:themeFill="background1"/>
            <w:tcMar>
              <w:left w:w="72" w:type="dxa"/>
              <w:right w:w="72" w:type="dxa"/>
            </w:tcMar>
            <w:vAlign w:val="center"/>
          </w:tcPr>
          <w:p w14:paraId="69DB57BE" w14:textId="47F61C12" w:rsidR="00EB1B86" w:rsidRPr="00C86824" w:rsidRDefault="00EB1B86" w:rsidP="00EB1B86">
            <w:pPr>
              <w:rPr>
                <w:rFonts w:ascii="Arial" w:hAnsi="Arial" w:cs="Arial"/>
                <w:bCs/>
                <w:sz w:val="16"/>
                <w:szCs w:val="16"/>
              </w:rPr>
            </w:pPr>
            <w:r w:rsidRPr="00EB1B86">
              <w:rPr>
                <w:rFonts w:ascii="Arial" w:hAnsi="Arial" w:cs="Arial"/>
                <w:bCs/>
                <w:sz w:val="16"/>
                <w:szCs w:val="16"/>
              </w:rPr>
              <w:t>Iron/Steel Produ</w:t>
            </w:r>
            <w:r w:rsidR="009657A5">
              <w:rPr>
                <w:rFonts w:ascii="Arial" w:hAnsi="Arial" w:cs="Arial"/>
                <w:bCs/>
                <w:sz w:val="16"/>
                <w:szCs w:val="16"/>
              </w:rPr>
              <w:t>c</w:t>
            </w:r>
            <w:r w:rsidRPr="00EB1B86">
              <w:rPr>
                <w:rFonts w:ascii="Arial" w:hAnsi="Arial" w:cs="Arial"/>
                <w:bCs/>
                <w:sz w:val="16"/>
                <w:szCs w:val="16"/>
              </w:rPr>
              <w:t>ts</w:t>
            </w:r>
          </w:p>
        </w:tc>
        <w:tc>
          <w:tcPr>
            <w:tcW w:w="1615" w:type="dxa"/>
            <w:shd w:val="clear" w:color="auto" w:fill="FFFFFF" w:themeFill="background1"/>
            <w:vAlign w:val="center"/>
          </w:tcPr>
          <w:p w14:paraId="1EC1F369" w14:textId="439795A0" w:rsidR="00EB1B86" w:rsidRPr="00C86824" w:rsidRDefault="00EB1B86" w:rsidP="00EB1B86">
            <w:pPr>
              <w:jc w:val="right"/>
              <w:rPr>
                <w:rFonts w:ascii="Arial" w:hAnsi="Arial" w:cs="Arial"/>
                <w:bCs/>
                <w:sz w:val="16"/>
                <w:szCs w:val="16"/>
              </w:rPr>
            </w:pPr>
            <w:r w:rsidRPr="00EB1B86">
              <w:rPr>
                <w:rFonts w:ascii="Arial" w:hAnsi="Arial" w:cs="Arial"/>
                <w:bCs/>
                <w:sz w:val="16"/>
                <w:szCs w:val="16"/>
              </w:rPr>
              <w:t>$276,903,150</w:t>
            </w:r>
          </w:p>
        </w:tc>
        <w:tc>
          <w:tcPr>
            <w:tcW w:w="1620" w:type="dxa"/>
            <w:shd w:val="clear" w:color="auto" w:fill="FFFFFF" w:themeFill="background1"/>
            <w:tcMar>
              <w:left w:w="72" w:type="dxa"/>
              <w:right w:w="72" w:type="dxa"/>
            </w:tcMar>
            <w:vAlign w:val="center"/>
          </w:tcPr>
          <w:p w14:paraId="11A3BF64" w14:textId="2953E54E" w:rsidR="00EB1B86" w:rsidRPr="00C86824" w:rsidRDefault="00EB1B86" w:rsidP="00EB1B86">
            <w:pPr>
              <w:jc w:val="right"/>
              <w:rPr>
                <w:rFonts w:ascii="Arial" w:hAnsi="Arial" w:cs="Arial"/>
                <w:bCs/>
                <w:sz w:val="16"/>
                <w:szCs w:val="16"/>
              </w:rPr>
            </w:pPr>
            <w:r w:rsidRPr="00EB1B86">
              <w:rPr>
                <w:rFonts w:ascii="Arial" w:hAnsi="Arial" w:cs="Arial"/>
                <w:bCs/>
                <w:sz w:val="16"/>
                <w:szCs w:val="16"/>
              </w:rPr>
              <w:t>$289,183,674</w:t>
            </w:r>
          </w:p>
        </w:tc>
        <w:tc>
          <w:tcPr>
            <w:tcW w:w="1445" w:type="dxa"/>
            <w:shd w:val="clear" w:color="auto" w:fill="FFFFFF" w:themeFill="background1"/>
            <w:vAlign w:val="center"/>
          </w:tcPr>
          <w:p w14:paraId="51F2144D" w14:textId="1290B46F" w:rsidR="00EB1B86" w:rsidRPr="00C86824" w:rsidRDefault="00EB1B86" w:rsidP="00EB1B86">
            <w:pPr>
              <w:jc w:val="right"/>
              <w:rPr>
                <w:rFonts w:ascii="Arial" w:hAnsi="Arial" w:cs="Arial"/>
                <w:bCs/>
                <w:sz w:val="16"/>
                <w:szCs w:val="16"/>
              </w:rPr>
            </w:pPr>
            <w:r w:rsidRPr="00EB1B86">
              <w:rPr>
                <w:rFonts w:ascii="Arial" w:hAnsi="Arial" w:cs="Arial"/>
                <w:bCs/>
                <w:sz w:val="16"/>
                <w:szCs w:val="16"/>
              </w:rPr>
              <w:t>$219,739,879</w:t>
            </w:r>
          </w:p>
        </w:tc>
        <w:tc>
          <w:tcPr>
            <w:tcW w:w="1080" w:type="dxa"/>
            <w:shd w:val="clear" w:color="auto" w:fill="FFFFFF" w:themeFill="background1"/>
            <w:tcMar>
              <w:left w:w="72" w:type="dxa"/>
              <w:right w:w="72" w:type="dxa"/>
            </w:tcMar>
            <w:vAlign w:val="center"/>
          </w:tcPr>
          <w:p w14:paraId="4F01B7EC" w14:textId="5466CAA8" w:rsidR="00EB1B86" w:rsidRPr="00C86824" w:rsidRDefault="00EB1B86" w:rsidP="00EB1B86">
            <w:pPr>
              <w:jc w:val="right"/>
              <w:rPr>
                <w:rFonts w:ascii="Arial" w:hAnsi="Arial" w:cs="Arial"/>
                <w:bCs/>
                <w:sz w:val="16"/>
                <w:szCs w:val="16"/>
              </w:rPr>
            </w:pPr>
            <w:r w:rsidRPr="00EB1B86">
              <w:rPr>
                <w:rFonts w:ascii="Arial" w:hAnsi="Arial" w:cs="Arial"/>
                <w:bCs/>
                <w:sz w:val="16"/>
                <w:szCs w:val="16"/>
              </w:rPr>
              <w:t>-4.25%</w:t>
            </w:r>
          </w:p>
        </w:tc>
        <w:tc>
          <w:tcPr>
            <w:tcW w:w="1080" w:type="dxa"/>
            <w:shd w:val="clear" w:color="auto" w:fill="FFFFFF" w:themeFill="background1"/>
            <w:tcMar>
              <w:left w:w="72" w:type="dxa"/>
              <w:right w:w="72" w:type="dxa"/>
            </w:tcMar>
            <w:vAlign w:val="center"/>
          </w:tcPr>
          <w:p w14:paraId="0FF9AC6F" w14:textId="0679820D" w:rsidR="00EB1B86" w:rsidRPr="00C86824" w:rsidRDefault="00EB1B86" w:rsidP="00EB1B86">
            <w:pPr>
              <w:jc w:val="right"/>
              <w:rPr>
                <w:rFonts w:ascii="Arial" w:hAnsi="Arial" w:cs="Arial"/>
                <w:bCs/>
                <w:sz w:val="16"/>
                <w:szCs w:val="16"/>
              </w:rPr>
            </w:pPr>
            <w:r w:rsidRPr="00EB1B86">
              <w:rPr>
                <w:rFonts w:ascii="Arial" w:hAnsi="Arial" w:cs="Arial"/>
                <w:bCs/>
                <w:sz w:val="16"/>
                <w:szCs w:val="16"/>
              </w:rPr>
              <w:t>26.01%</w:t>
            </w:r>
          </w:p>
        </w:tc>
        <w:tc>
          <w:tcPr>
            <w:tcW w:w="712" w:type="dxa"/>
            <w:shd w:val="clear" w:color="auto" w:fill="FFFFFF" w:themeFill="background1"/>
            <w:tcMar>
              <w:left w:w="72" w:type="dxa"/>
              <w:right w:w="72" w:type="dxa"/>
            </w:tcMar>
            <w:vAlign w:val="center"/>
          </w:tcPr>
          <w:p w14:paraId="7858CDAD" w14:textId="7E7ED93A" w:rsidR="00EB1B86" w:rsidRPr="00204FEA" w:rsidRDefault="00EB1B86" w:rsidP="00EB1B86">
            <w:pPr>
              <w:jc w:val="center"/>
              <w:rPr>
                <w:rFonts w:ascii="Arial" w:hAnsi="Arial" w:cs="Arial"/>
                <w:bCs/>
                <w:sz w:val="16"/>
                <w:szCs w:val="16"/>
              </w:rPr>
            </w:pPr>
            <w:r w:rsidRPr="00EB1B86">
              <w:rPr>
                <w:rFonts w:ascii="Arial" w:hAnsi="Arial" w:cs="Arial"/>
                <w:bCs/>
                <w:sz w:val="16"/>
                <w:szCs w:val="16"/>
              </w:rPr>
              <w:t>19</w:t>
            </w:r>
          </w:p>
        </w:tc>
      </w:tr>
      <w:tr w:rsidR="00EB1B86" w:rsidRPr="00EB1B86" w14:paraId="71C9DC1C" w14:textId="77777777" w:rsidTr="00EB1B86">
        <w:trPr>
          <w:trHeight w:val="288"/>
        </w:trPr>
        <w:tc>
          <w:tcPr>
            <w:tcW w:w="715" w:type="dxa"/>
            <w:shd w:val="clear" w:color="auto" w:fill="A8CADA"/>
            <w:vAlign w:val="center"/>
          </w:tcPr>
          <w:p w14:paraId="3E47DFEB"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18</w:t>
            </w:r>
          </w:p>
        </w:tc>
        <w:tc>
          <w:tcPr>
            <w:tcW w:w="2255" w:type="dxa"/>
            <w:shd w:val="clear" w:color="auto" w:fill="A8CADA"/>
            <w:tcMar>
              <w:left w:w="72" w:type="dxa"/>
              <w:right w:w="72" w:type="dxa"/>
            </w:tcMar>
            <w:vAlign w:val="center"/>
          </w:tcPr>
          <w:p w14:paraId="66662153" w14:textId="0870C42A" w:rsidR="00EB1B86" w:rsidRPr="00C86824" w:rsidRDefault="00EB1B86" w:rsidP="00EB1B86">
            <w:pPr>
              <w:rPr>
                <w:rFonts w:ascii="Arial" w:hAnsi="Arial" w:cs="Arial"/>
                <w:bCs/>
                <w:sz w:val="16"/>
                <w:szCs w:val="16"/>
              </w:rPr>
            </w:pPr>
            <w:r w:rsidRPr="00EB1B86">
              <w:rPr>
                <w:rFonts w:ascii="Arial" w:hAnsi="Arial" w:cs="Arial"/>
                <w:bCs/>
                <w:sz w:val="16"/>
                <w:szCs w:val="16"/>
              </w:rPr>
              <w:t>Metal Tools/Cutlery</w:t>
            </w:r>
          </w:p>
        </w:tc>
        <w:tc>
          <w:tcPr>
            <w:tcW w:w="1615" w:type="dxa"/>
            <w:shd w:val="clear" w:color="auto" w:fill="A8CADA"/>
            <w:vAlign w:val="center"/>
          </w:tcPr>
          <w:p w14:paraId="77194DA8" w14:textId="6922319C" w:rsidR="00EB1B86" w:rsidRPr="00C86824" w:rsidRDefault="00EB1B86" w:rsidP="00EB1B86">
            <w:pPr>
              <w:jc w:val="right"/>
              <w:rPr>
                <w:rFonts w:ascii="Arial" w:hAnsi="Arial" w:cs="Arial"/>
                <w:bCs/>
                <w:sz w:val="16"/>
                <w:szCs w:val="16"/>
              </w:rPr>
            </w:pPr>
            <w:r w:rsidRPr="00EB1B86">
              <w:rPr>
                <w:rFonts w:ascii="Arial" w:hAnsi="Arial" w:cs="Arial"/>
                <w:bCs/>
                <w:sz w:val="16"/>
                <w:szCs w:val="16"/>
              </w:rPr>
              <w:t>$276,789,362</w:t>
            </w:r>
          </w:p>
        </w:tc>
        <w:tc>
          <w:tcPr>
            <w:tcW w:w="1620" w:type="dxa"/>
            <w:shd w:val="clear" w:color="auto" w:fill="A8CADA"/>
            <w:tcMar>
              <w:left w:w="72" w:type="dxa"/>
              <w:right w:w="72" w:type="dxa"/>
            </w:tcMar>
            <w:vAlign w:val="center"/>
          </w:tcPr>
          <w:p w14:paraId="20C52470" w14:textId="5FD609E8" w:rsidR="00EB1B86" w:rsidRPr="00C86824" w:rsidRDefault="00EB1B86" w:rsidP="00EB1B86">
            <w:pPr>
              <w:jc w:val="right"/>
              <w:rPr>
                <w:rFonts w:ascii="Arial" w:hAnsi="Arial" w:cs="Arial"/>
                <w:bCs/>
                <w:sz w:val="16"/>
                <w:szCs w:val="16"/>
              </w:rPr>
            </w:pPr>
            <w:r w:rsidRPr="00EB1B86">
              <w:rPr>
                <w:rFonts w:ascii="Arial" w:hAnsi="Arial" w:cs="Arial"/>
                <w:bCs/>
                <w:sz w:val="16"/>
                <w:szCs w:val="16"/>
              </w:rPr>
              <w:t>$279,274,778</w:t>
            </w:r>
          </w:p>
        </w:tc>
        <w:tc>
          <w:tcPr>
            <w:tcW w:w="1445" w:type="dxa"/>
            <w:shd w:val="clear" w:color="auto" w:fill="A8CADA"/>
            <w:vAlign w:val="center"/>
          </w:tcPr>
          <w:p w14:paraId="4613A0A6" w14:textId="3146FA20" w:rsidR="00EB1B86" w:rsidRPr="00C86824" w:rsidRDefault="00EB1B86" w:rsidP="00EB1B86">
            <w:pPr>
              <w:jc w:val="right"/>
              <w:rPr>
                <w:rFonts w:ascii="Arial" w:hAnsi="Arial" w:cs="Arial"/>
                <w:bCs/>
                <w:sz w:val="16"/>
                <w:szCs w:val="16"/>
              </w:rPr>
            </w:pPr>
            <w:r w:rsidRPr="00EB1B86">
              <w:rPr>
                <w:rFonts w:ascii="Arial" w:hAnsi="Arial" w:cs="Arial"/>
                <w:bCs/>
                <w:sz w:val="16"/>
                <w:szCs w:val="16"/>
              </w:rPr>
              <w:t>$161,440,661</w:t>
            </w:r>
          </w:p>
        </w:tc>
        <w:tc>
          <w:tcPr>
            <w:tcW w:w="1080" w:type="dxa"/>
            <w:shd w:val="clear" w:color="auto" w:fill="A8CADA"/>
            <w:tcMar>
              <w:left w:w="72" w:type="dxa"/>
              <w:right w:w="72" w:type="dxa"/>
            </w:tcMar>
            <w:vAlign w:val="center"/>
          </w:tcPr>
          <w:p w14:paraId="7A06D07A" w14:textId="0AF6663C" w:rsidR="00EB1B86" w:rsidRPr="00C86824" w:rsidRDefault="00EB1B86" w:rsidP="00EB1B86">
            <w:pPr>
              <w:jc w:val="right"/>
              <w:rPr>
                <w:rFonts w:ascii="Arial" w:hAnsi="Arial" w:cs="Arial"/>
                <w:bCs/>
                <w:sz w:val="16"/>
                <w:szCs w:val="16"/>
              </w:rPr>
            </w:pPr>
            <w:r w:rsidRPr="00EB1B86">
              <w:rPr>
                <w:rFonts w:ascii="Arial" w:hAnsi="Arial" w:cs="Arial"/>
                <w:bCs/>
                <w:sz w:val="16"/>
                <w:szCs w:val="16"/>
              </w:rPr>
              <w:t>-0.89%</w:t>
            </w:r>
          </w:p>
        </w:tc>
        <w:tc>
          <w:tcPr>
            <w:tcW w:w="1080" w:type="dxa"/>
            <w:shd w:val="clear" w:color="auto" w:fill="A8CADA"/>
            <w:tcMar>
              <w:left w:w="72" w:type="dxa"/>
              <w:right w:w="72" w:type="dxa"/>
            </w:tcMar>
            <w:vAlign w:val="center"/>
          </w:tcPr>
          <w:p w14:paraId="7278BFCB" w14:textId="29BCBFA6" w:rsidR="00EB1B86" w:rsidRPr="00C86824" w:rsidRDefault="00EB1B86" w:rsidP="00EB1B86">
            <w:pPr>
              <w:jc w:val="right"/>
              <w:rPr>
                <w:rFonts w:ascii="Arial" w:hAnsi="Arial" w:cs="Arial"/>
                <w:bCs/>
                <w:sz w:val="16"/>
                <w:szCs w:val="16"/>
              </w:rPr>
            </w:pPr>
            <w:r w:rsidRPr="00EB1B86">
              <w:rPr>
                <w:rFonts w:ascii="Arial" w:hAnsi="Arial" w:cs="Arial"/>
                <w:bCs/>
                <w:sz w:val="16"/>
                <w:szCs w:val="16"/>
              </w:rPr>
              <w:t>71.45%</w:t>
            </w:r>
          </w:p>
        </w:tc>
        <w:tc>
          <w:tcPr>
            <w:tcW w:w="712" w:type="dxa"/>
            <w:shd w:val="clear" w:color="auto" w:fill="A8CADA"/>
            <w:tcMar>
              <w:left w:w="72" w:type="dxa"/>
              <w:right w:w="72" w:type="dxa"/>
            </w:tcMar>
            <w:vAlign w:val="center"/>
          </w:tcPr>
          <w:p w14:paraId="1D62C91B" w14:textId="49111174" w:rsidR="00EB1B86" w:rsidRPr="00204FEA" w:rsidRDefault="00EB1B86" w:rsidP="00EB1B86">
            <w:pPr>
              <w:jc w:val="center"/>
              <w:rPr>
                <w:rFonts w:ascii="Arial" w:hAnsi="Arial" w:cs="Arial"/>
                <w:bCs/>
                <w:sz w:val="16"/>
                <w:szCs w:val="16"/>
              </w:rPr>
            </w:pPr>
            <w:r w:rsidRPr="00EB1B86">
              <w:rPr>
                <w:rFonts w:ascii="Arial" w:hAnsi="Arial" w:cs="Arial"/>
                <w:bCs/>
                <w:sz w:val="16"/>
                <w:szCs w:val="16"/>
              </w:rPr>
              <w:t>25</w:t>
            </w:r>
          </w:p>
        </w:tc>
      </w:tr>
      <w:tr w:rsidR="00EB1B86" w:rsidRPr="00EB1B86" w14:paraId="16D330F7" w14:textId="77777777" w:rsidTr="00EB1B86">
        <w:trPr>
          <w:trHeight w:val="288"/>
        </w:trPr>
        <w:tc>
          <w:tcPr>
            <w:tcW w:w="715" w:type="dxa"/>
            <w:shd w:val="clear" w:color="auto" w:fill="FFFFFF" w:themeFill="background1"/>
            <w:vAlign w:val="center"/>
          </w:tcPr>
          <w:p w14:paraId="680E0D10"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19</w:t>
            </w:r>
          </w:p>
        </w:tc>
        <w:tc>
          <w:tcPr>
            <w:tcW w:w="2255" w:type="dxa"/>
            <w:shd w:val="clear" w:color="auto" w:fill="FFFFFF" w:themeFill="background1"/>
            <w:tcMar>
              <w:left w:w="72" w:type="dxa"/>
              <w:right w:w="72" w:type="dxa"/>
            </w:tcMar>
            <w:vAlign w:val="center"/>
          </w:tcPr>
          <w:p w14:paraId="7E18186B" w14:textId="1B7B38FC" w:rsidR="00EB1B86" w:rsidRPr="00C86824" w:rsidRDefault="00EB1B86" w:rsidP="00EB1B86">
            <w:pPr>
              <w:rPr>
                <w:rFonts w:ascii="Arial" w:hAnsi="Arial" w:cs="Arial"/>
                <w:bCs/>
                <w:sz w:val="16"/>
                <w:szCs w:val="16"/>
              </w:rPr>
            </w:pPr>
            <w:r w:rsidRPr="00EB1B86">
              <w:rPr>
                <w:rFonts w:ascii="Arial" w:hAnsi="Arial" w:cs="Arial"/>
                <w:bCs/>
                <w:sz w:val="16"/>
                <w:szCs w:val="16"/>
              </w:rPr>
              <w:t>Wood Pulp</w:t>
            </w:r>
          </w:p>
        </w:tc>
        <w:tc>
          <w:tcPr>
            <w:tcW w:w="1615" w:type="dxa"/>
            <w:shd w:val="clear" w:color="auto" w:fill="FFFFFF" w:themeFill="background1"/>
            <w:vAlign w:val="center"/>
          </w:tcPr>
          <w:p w14:paraId="7D6DB981" w14:textId="6145D5B1" w:rsidR="00EB1B86" w:rsidRPr="00C86824" w:rsidRDefault="00EB1B86" w:rsidP="00EB1B86">
            <w:pPr>
              <w:jc w:val="right"/>
              <w:rPr>
                <w:rFonts w:ascii="Arial" w:hAnsi="Arial" w:cs="Arial"/>
                <w:bCs/>
                <w:sz w:val="16"/>
                <w:szCs w:val="16"/>
              </w:rPr>
            </w:pPr>
            <w:r w:rsidRPr="00EB1B86">
              <w:rPr>
                <w:rFonts w:ascii="Arial" w:hAnsi="Arial" w:cs="Arial"/>
                <w:bCs/>
                <w:sz w:val="16"/>
                <w:szCs w:val="16"/>
              </w:rPr>
              <w:t>$276,326,671</w:t>
            </w:r>
          </w:p>
        </w:tc>
        <w:tc>
          <w:tcPr>
            <w:tcW w:w="1620" w:type="dxa"/>
            <w:shd w:val="clear" w:color="auto" w:fill="FFFFFF" w:themeFill="background1"/>
            <w:tcMar>
              <w:left w:w="72" w:type="dxa"/>
              <w:right w:w="72" w:type="dxa"/>
            </w:tcMar>
            <w:vAlign w:val="center"/>
          </w:tcPr>
          <w:p w14:paraId="757274C8" w14:textId="4F23BF57" w:rsidR="00EB1B86" w:rsidRPr="00C86824" w:rsidRDefault="00EB1B86" w:rsidP="00EB1B86">
            <w:pPr>
              <w:jc w:val="right"/>
              <w:rPr>
                <w:rFonts w:ascii="Arial" w:hAnsi="Arial" w:cs="Arial"/>
                <w:bCs/>
                <w:sz w:val="16"/>
                <w:szCs w:val="16"/>
              </w:rPr>
            </w:pPr>
            <w:r w:rsidRPr="00EB1B86">
              <w:rPr>
                <w:rFonts w:ascii="Arial" w:hAnsi="Arial" w:cs="Arial"/>
                <w:bCs/>
                <w:sz w:val="16"/>
                <w:szCs w:val="16"/>
              </w:rPr>
              <w:t>$303,241,963</w:t>
            </w:r>
          </w:p>
        </w:tc>
        <w:tc>
          <w:tcPr>
            <w:tcW w:w="1445" w:type="dxa"/>
            <w:shd w:val="clear" w:color="auto" w:fill="FFFFFF" w:themeFill="background1"/>
            <w:vAlign w:val="center"/>
          </w:tcPr>
          <w:p w14:paraId="42F724A7" w14:textId="297056DB" w:rsidR="00EB1B86" w:rsidRPr="00C86824" w:rsidRDefault="00EB1B86" w:rsidP="00EB1B86">
            <w:pPr>
              <w:jc w:val="right"/>
              <w:rPr>
                <w:rFonts w:ascii="Arial" w:hAnsi="Arial" w:cs="Arial"/>
                <w:bCs/>
                <w:sz w:val="16"/>
                <w:szCs w:val="16"/>
              </w:rPr>
            </w:pPr>
            <w:r w:rsidRPr="00EB1B86">
              <w:rPr>
                <w:rFonts w:ascii="Arial" w:hAnsi="Arial" w:cs="Arial"/>
                <w:bCs/>
                <w:sz w:val="16"/>
                <w:szCs w:val="16"/>
              </w:rPr>
              <w:t>$510,940,579</w:t>
            </w:r>
          </w:p>
        </w:tc>
        <w:tc>
          <w:tcPr>
            <w:tcW w:w="1080" w:type="dxa"/>
            <w:shd w:val="clear" w:color="auto" w:fill="FFFFFF" w:themeFill="background1"/>
            <w:tcMar>
              <w:left w:w="72" w:type="dxa"/>
              <w:right w:w="72" w:type="dxa"/>
            </w:tcMar>
            <w:vAlign w:val="center"/>
          </w:tcPr>
          <w:p w14:paraId="1E45E839" w14:textId="55C0D8C3" w:rsidR="00EB1B86" w:rsidRPr="00C86824" w:rsidRDefault="00EB1B86" w:rsidP="00EB1B86">
            <w:pPr>
              <w:jc w:val="right"/>
              <w:rPr>
                <w:rFonts w:ascii="Arial" w:hAnsi="Arial" w:cs="Arial"/>
                <w:bCs/>
                <w:sz w:val="16"/>
                <w:szCs w:val="16"/>
              </w:rPr>
            </w:pPr>
            <w:r w:rsidRPr="00EB1B86">
              <w:rPr>
                <w:rFonts w:ascii="Arial" w:hAnsi="Arial" w:cs="Arial"/>
                <w:bCs/>
                <w:sz w:val="16"/>
                <w:szCs w:val="16"/>
              </w:rPr>
              <w:t>-8.88%</w:t>
            </w:r>
          </w:p>
        </w:tc>
        <w:tc>
          <w:tcPr>
            <w:tcW w:w="1080" w:type="dxa"/>
            <w:shd w:val="clear" w:color="auto" w:fill="FFFFFF" w:themeFill="background1"/>
            <w:tcMar>
              <w:left w:w="72" w:type="dxa"/>
              <w:right w:w="72" w:type="dxa"/>
            </w:tcMar>
            <w:vAlign w:val="center"/>
          </w:tcPr>
          <w:p w14:paraId="7AEA861B" w14:textId="62489C6F" w:rsidR="00EB1B86" w:rsidRPr="00C86824" w:rsidRDefault="00EB1B86" w:rsidP="00EB1B86">
            <w:pPr>
              <w:jc w:val="right"/>
              <w:rPr>
                <w:rFonts w:ascii="Arial" w:hAnsi="Arial" w:cs="Arial"/>
                <w:bCs/>
                <w:sz w:val="16"/>
                <w:szCs w:val="16"/>
              </w:rPr>
            </w:pPr>
            <w:r w:rsidRPr="00EB1B86">
              <w:rPr>
                <w:rFonts w:ascii="Arial" w:hAnsi="Arial" w:cs="Arial"/>
                <w:bCs/>
                <w:sz w:val="16"/>
                <w:szCs w:val="16"/>
              </w:rPr>
              <w:t>-45.92%</w:t>
            </w:r>
          </w:p>
        </w:tc>
        <w:tc>
          <w:tcPr>
            <w:tcW w:w="712" w:type="dxa"/>
            <w:shd w:val="clear" w:color="auto" w:fill="FFFFFF" w:themeFill="background1"/>
            <w:tcMar>
              <w:left w:w="72" w:type="dxa"/>
              <w:right w:w="72" w:type="dxa"/>
            </w:tcMar>
            <w:vAlign w:val="center"/>
          </w:tcPr>
          <w:p w14:paraId="1227AAE1" w14:textId="16A6483C" w:rsidR="00EB1B86" w:rsidRPr="00204FEA" w:rsidRDefault="00EB1B86" w:rsidP="00EB1B86">
            <w:pPr>
              <w:jc w:val="center"/>
              <w:rPr>
                <w:rFonts w:ascii="Arial" w:hAnsi="Arial" w:cs="Arial"/>
                <w:bCs/>
                <w:sz w:val="16"/>
                <w:szCs w:val="16"/>
              </w:rPr>
            </w:pPr>
            <w:r w:rsidRPr="00EB1B86">
              <w:rPr>
                <w:rFonts w:ascii="Arial" w:hAnsi="Arial" w:cs="Arial"/>
                <w:bCs/>
                <w:sz w:val="16"/>
                <w:szCs w:val="16"/>
              </w:rPr>
              <w:t>10</w:t>
            </w:r>
          </w:p>
        </w:tc>
      </w:tr>
      <w:tr w:rsidR="00EB1B86" w:rsidRPr="00EB1B86" w14:paraId="46CD96C9" w14:textId="77777777" w:rsidTr="00EB1B86">
        <w:trPr>
          <w:trHeight w:val="288"/>
        </w:trPr>
        <w:tc>
          <w:tcPr>
            <w:tcW w:w="715" w:type="dxa"/>
            <w:shd w:val="clear" w:color="auto" w:fill="A8CADA"/>
            <w:vAlign w:val="center"/>
          </w:tcPr>
          <w:p w14:paraId="3F0A2230"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20</w:t>
            </w:r>
          </w:p>
        </w:tc>
        <w:tc>
          <w:tcPr>
            <w:tcW w:w="2255" w:type="dxa"/>
            <w:shd w:val="clear" w:color="auto" w:fill="A8CADA"/>
            <w:tcMar>
              <w:left w:w="72" w:type="dxa"/>
              <w:right w:w="72" w:type="dxa"/>
            </w:tcMar>
            <w:vAlign w:val="center"/>
          </w:tcPr>
          <w:p w14:paraId="02CE5698" w14:textId="7100210D" w:rsidR="00EB1B86" w:rsidRPr="00C86824" w:rsidRDefault="00EB1B86" w:rsidP="00EB1B86">
            <w:pPr>
              <w:rPr>
                <w:rFonts w:ascii="Arial" w:hAnsi="Arial" w:cs="Arial"/>
                <w:bCs/>
                <w:sz w:val="16"/>
                <w:szCs w:val="16"/>
              </w:rPr>
            </w:pPr>
            <w:r w:rsidRPr="00EB1B86">
              <w:rPr>
                <w:rFonts w:ascii="Arial" w:hAnsi="Arial" w:cs="Arial"/>
                <w:bCs/>
                <w:sz w:val="16"/>
                <w:szCs w:val="16"/>
              </w:rPr>
              <w:t>Misc. Chemical Products</w:t>
            </w:r>
          </w:p>
        </w:tc>
        <w:tc>
          <w:tcPr>
            <w:tcW w:w="1615" w:type="dxa"/>
            <w:shd w:val="clear" w:color="auto" w:fill="A8CADA"/>
            <w:vAlign w:val="center"/>
          </w:tcPr>
          <w:p w14:paraId="40DCBFD0" w14:textId="2D00EB35" w:rsidR="00EB1B86" w:rsidRPr="00C86824" w:rsidRDefault="00EB1B86" w:rsidP="00EB1B86">
            <w:pPr>
              <w:jc w:val="right"/>
              <w:rPr>
                <w:rFonts w:ascii="Arial" w:hAnsi="Arial" w:cs="Arial"/>
                <w:bCs/>
                <w:sz w:val="16"/>
                <w:szCs w:val="16"/>
              </w:rPr>
            </w:pPr>
            <w:r w:rsidRPr="00EB1B86">
              <w:rPr>
                <w:rFonts w:ascii="Arial" w:hAnsi="Arial" w:cs="Arial"/>
                <w:bCs/>
                <w:sz w:val="16"/>
                <w:szCs w:val="16"/>
              </w:rPr>
              <w:t>$272,142,973</w:t>
            </w:r>
          </w:p>
        </w:tc>
        <w:tc>
          <w:tcPr>
            <w:tcW w:w="1620" w:type="dxa"/>
            <w:shd w:val="clear" w:color="auto" w:fill="A8CADA"/>
            <w:tcMar>
              <w:left w:w="72" w:type="dxa"/>
              <w:right w:w="72" w:type="dxa"/>
            </w:tcMar>
            <w:vAlign w:val="center"/>
          </w:tcPr>
          <w:p w14:paraId="6FB76A0D" w14:textId="174C10EB" w:rsidR="00EB1B86" w:rsidRPr="00C86824" w:rsidRDefault="00EB1B86" w:rsidP="00EB1B86">
            <w:pPr>
              <w:jc w:val="right"/>
              <w:rPr>
                <w:rFonts w:ascii="Arial" w:hAnsi="Arial" w:cs="Arial"/>
                <w:bCs/>
                <w:sz w:val="16"/>
                <w:szCs w:val="16"/>
              </w:rPr>
            </w:pPr>
            <w:r w:rsidRPr="00EB1B86">
              <w:rPr>
                <w:rFonts w:ascii="Arial" w:hAnsi="Arial" w:cs="Arial"/>
                <w:bCs/>
                <w:sz w:val="16"/>
                <w:szCs w:val="16"/>
              </w:rPr>
              <w:t>$224,429,774</w:t>
            </w:r>
          </w:p>
        </w:tc>
        <w:tc>
          <w:tcPr>
            <w:tcW w:w="1445" w:type="dxa"/>
            <w:shd w:val="clear" w:color="auto" w:fill="A8CADA"/>
            <w:vAlign w:val="center"/>
          </w:tcPr>
          <w:p w14:paraId="6A6C5D3F" w14:textId="5C31D7D8" w:rsidR="00EB1B86" w:rsidRPr="00C86824" w:rsidRDefault="00EB1B86" w:rsidP="00EB1B86">
            <w:pPr>
              <w:jc w:val="right"/>
              <w:rPr>
                <w:rFonts w:ascii="Arial" w:hAnsi="Arial" w:cs="Arial"/>
                <w:bCs/>
                <w:sz w:val="16"/>
                <w:szCs w:val="16"/>
              </w:rPr>
            </w:pPr>
            <w:r w:rsidRPr="00EB1B86">
              <w:rPr>
                <w:rFonts w:ascii="Arial" w:hAnsi="Arial" w:cs="Arial"/>
                <w:bCs/>
                <w:sz w:val="16"/>
                <w:szCs w:val="16"/>
              </w:rPr>
              <w:t>$183,375,382</w:t>
            </w:r>
          </w:p>
        </w:tc>
        <w:tc>
          <w:tcPr>
            <w:tcW w:w="1080" w:type="dxa"/>
            <w:shd w:val="clear" w:color="auto" w:fill="A8CADA"/>
            <w:tcMar>
              <w:left w:w="72" w:type="dxa"/>
              <w:right w:w="72" w:type="dxa"/>
            </w:tcMar>
            <w:vAlign w:val="center"/>
          </w:tcPr>
          <w:p w14:paraId="5A4222B6" w14:textId="7F325674" w:rsidR="00EB1B86" w:rsidRPr="00C86824" w:rsidRDefault="00EB1B86" w:rsidP="00EB1B86">
            <w:pPr>
              <w:jc w:val="right"/>
              <w:rPr>
                <w:rFonts w:ascii="Arial" w:hAnsi="Arial" w:cs="Arial"/>
                <w:bCs/>
                <w:sz w:val="16"/>
                <w:szCs w:val="16"/>
              </w:rPr>
            </w:pPr>
            <w:r w:rsidRPr="00EB1B86">
              <w:rPr>
                <w:rFonts w:ascii="Arial" w:hAnsi="Arial" w:cs="Arial"/>
                <w:bCs/>
                <w:sz w:val="16"/>
                <w:szCs w:val="16"/>
              </w:rPr>
              <w:t>21.26%</w:t>
            </w:r>
          </w:p>
        </w:tc>
        <w:tc>
          <w:tcPr>
            <w:tcW w:w="1080" w:type="dxa"/>
            <w:shd w:val="clear" w:color="auto" w:fill="A8CADA"/>
            <w:tcMar>
              <w:left w:w="72" w:type="dxa"/>
              <w:right w:w="72" w:type="dxa"/>
            </w:tcMar>
            <w:vAlign w:val="center"/>
          </w:tcPr>
          <w:p w14:paraId="363A7E61" w14:textId="492B89F0" w:rsidR="00EB1B86" w:rsidRPr="00C86824" w:rsidRDefault="00EB1B86" w:rsidP="00EB1B86">
            <w:pPr>
              <w:jc w:val="right"/>
              <w:rPr>
                <w:rFonts w:ascii="Arial" w:hAnsi="Arial" w:cs="Arial"/>
                <w:bCs/>
                <w:sz w:val="16"/>
                <w:szCs w:val="16"/>
              </w:rPr>
            </w:pPr>
            <w:r w:rsidRPr="00EB1B86">
              <w:rPr>
                <w:rFonts w:ascii="Arial" w:hAnsi="Arial" w:cs="Arial"/>
                <w:bCs/>
                <w:sz w:val="16"/>
                <w:szCs w:val="16"/>
              </w:rPr>
              <w:t>48.41%</w:t>
            </w:r>
          </w:p>
        </w:tc>
        <w:tc>
          <w:tcPr>
            <w:tcW w:w="712" w:type="dxa"/>
            <w:shd w:val="clear" w:color="auto" w:fill="A8CADA"/>
            <w:tcMar>
              <w:left w:w="72" w:type="dxa"/>
              <w:right w:w="72" w:type="dxa"/>
            </w:tcMar>
            <w:vAlign w:val="center"/>
          </w:tcPr>
          <w:p w14:paraId="7D0F160B" w14:textId="2657A850" w:rsidR="00EB1B86" w:rsidRPr="00204FEA" w:rsidRDefault="00EB1B86" w:rsidP="00EB1B86">
            <w:pPr>
              <w:jc w:val="center"/>
              <w:rPr>
                <w:rFonts w:ascii="Arial" w:hAnsi="Arial" w:cs="Arial"/>
                <w:bCs/>
                <w:sz w:val="16"/>
                <w:szCs w:val="16"/>
              </w:rPr>
            </w:pPr>
            <w:r w:rsidRPr="00EB1B86">
              <w:rPr>
                <w:rFonts w:ascii="Arial" w:hAnsi="Arial" w:cs="Arial"/>
                <w:bCs/>
                <w:sz w:val="16"/>
                <w:szCs w:val="16"/>
              </w:rPr>
              <w:t>22</w:t>
            </w:r>
          </w:p>
        </w:tc>
      </w:tr>
      <w:tr w:rsidR="00EB1B86" w:rsidRPr="00EB1B86" w14:paraId="5A1320AE" w14:textId="77777777" w:rsidTr="00EB1B86">
        <w:trPr>
          <w:trHeight w:val="288"/>
        </w:trPr>
        <w:tc>
          <w:tcPr>
            <w:tcW w:w="715" w:type="dxa"/>
            <w:shd w:val="clear" w:color="auto" w:fill="FFFFFF" w:themeFill="background1"/>
            <w:vAlign w:val="center"/>
          </w:tcPr>
          <w:p w14:paraId="581E8159"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21</w:t>
            </w:r>
          </w:p>
        </w:tc>
        <w:tc>
          <w:tcPr>
            <w:tcW w:w="2255" w:type="dxa"/>
            <w:shd w:val="clear" w:color="auto" w:fill="FFFFFF" w:themeFill="background1"/>
            <w:tcMar>
              <w:left w:w="72" w:type="dxa"/>
              <w:right w:w="72" w:type="dxa"/>
            </w:tcMar>
            <w:vAlign w:val="center"/>
          </w:tcPr>
          <w:p w14:paraId="2555157D" w14:textId="47B270B1" w:rsidR="00EB1B86" w:rsidRPr="00C86824" w:rsidRDefault="00EB1B86" w:rsidP="00EB1B86">
            <w:pPr>
              <w:rPr>
                <w:rFonts w:ascii="Arial" w:hAnsi="Arial" w:cs="Arial"/>
                <w:bCs/>
                <w:sz w:val="16"/>
                <w:szCs w:val="16"/>
              </w:rPr>
            </w:pPr>
            <w:r w:rsidRPr="00EB1B86">
              <w:rPr>
                <w:rFonts w:ascii="Arial" w:hAnsi="Arial" w:cs="Arial"/>
                <w:bCs/>
                <w:sz w:val="16"/>
                <w:szCs w:val="16"/>
              </w:rPr>
              <w:t>Footwear</w:t>
            </w:r>
          </w:p>
        </w:tc>
        <w:tc>
          <w:tcPr>
            <w:tcW w:w="1615" w:type="dxa"/>
            <w:shd w:val="clear" w:color="auto" w:fill="FFFFFF" w:themeFill="background1"/>
            <w:vAlign w:val="center"/>
          </w:tcPr>
          <w:p w14:paraId="4C26344D" w14:textId="239A1337" w:rsidR="00EB1B86" w:rsidRPr="00C86824" w:rsidRDefault="00EB1B86" w:rsidP="00EB1B86">
            <w:pPr>
              <w:jc w:val="right"/>
              <w:rPr>
                <w:rFonts w:ascii="Arial" w:hAnsi="Arial" w:cs="Arial"/>
                <w:bCs/>
                <w:sz w:val="16"/>
                <w:szCs w:val="16"/>
              </w:rPr>
            </w:pPr>
            <w:r w:rsidRPr="00EB1B86">
              <w:rPr>
                <w:rFonts w:ascii="Arial" w:hAnsi="Arial" w:cs="Arial"/>
                <w:bCs/>
                <w:sz w:val="16"/>
                <w:szCs w:val="16"/>
              </w:rPr>
              <w:t>$266,897,343</w:t>
            </w:r>
          </w:p>
        </w:tc>
        <w:tc>
          <w:tcPr>
            <w:tcW w:w="1620" w:type="dxa"/>
            <w:shd w:val="clear" w:color="auto" w:fill="FFFFFF" w:themeFill="background1"/>
            <w:tcMar>
              <w:left w:w="72" w:type="dxa"/>
              <w:right w:w="72" w:type="dxa"/>
            </w:tcMar>
            <w:vAlign w:val="center"/>
          </w:tcPr>
          <w:p w14:paraId="70B14A48" w14:textId="68DFE172" w:rsidR="00EB1B86" w:rsidRPr="00C86824" w:rsidRDefault="00EB1B86" w:rsidP="00EB1B86">
            <w:pPr>
              <w:jc w:val="right"/>
              <w:rPr>
                <w:rFonts w:ascii="Arial" w:hAnsi="Arial" w:cs="Arial"/>
                <w:bCs/>
                <w:sz w:val="16"/>
                <w:szCs w:val="16"/>
              </w:rPr>
            </w:pPr>
            <w:r w:rsidRPr="00EB1B86">
              <w:rPr>
                <w:rFonts w:ascii="Arial" w:hAnsi="Arial" w:cs="Arial"/>
                <w:bCs/>
                <w:sz w:val="16"/>
                <w:szCs w:val="16"/>
              </w:rPr>
              <w:t>$470,286,940</w:t>
            </w:r>
          </w:p>
        </w:tc>
        <w:tc>
          <w:tcPr>
            <w:tcW w:w="1445" w:type="dxa"/>
            <w:shd w:val="clear" w:color="auto" w:fill="FFFFFF" w:themeFill="background1"/>
            <w:vAlign w:val="center"/>
          </w:tcPr>
          <w:p w14:paraId="5C7BA3F7" w14:textId="6FD8C2A7" w:rsidR="00EB1B86" w:rsidRPr="00C86824" w:rsidRDefault="00EB1B86" w:rsidP="00EB1B86">
            <w:pPr>
              <w:jc w:val="right"/>
              <w:rPr>
                <w:rFonts w:ascii="Arial" w:hAnsi="Arial" w:cs="Arial"/>
                <w:bCs/>
                <w:sz w:val="16"/>
                <w:szCs w:val="16"/>
              </w:rPr>
            </w:pPr>
            <w:r w:rsidRPr="00EB1B86">
              <w:rPr>
                <w:rFonts w:ascii="Arial" w:hAnsi="Arial" w:cs="Arial"/>
                <w:bCs/>
                <w:sz w:val="16"/>
                <w:szCs w:val="16"/>
              </w:rPr>
              <w:t>$475,880,767</w:t>
            </w:r>
          </w:p>
        </w:tc>
        <w:tc>
          <w:tcPr>
            <w:tcW w:w="1080" w:type="dxa"/>
            <w:shd w:val="clear" w:color="auto" w:fill="FFFFFF" w:themeFill="background1"/>
            <w:tcMar>
              <w:left w:w="72" w:type="dxa"/>
              <w:right w:w="72" w:type="dxa"/>
            </w:tcMar>
            <w:vAlign w:val="center"/>
          </w:tcPr>
          <w:p w14:paraId="0E4E25A8" w14:textId="69B0849D" w:rsidR="00EB1B86" w:rsidRPr="00C86824" w:rsidRDefault="00EB1B86" w:rsidP="00EB1B86">
            <w:pPr>
              <w:jc w:val="right"/>
              <w:rPr>
                <w:rFonts w:ascii="Arial" w:hAnsi="Arial" w:cs="Arial"/>
                <w:bCs/>
                <w:sz w:val="16"/>
                <w:szCs w:val="16"/>
              </w:rPr>
            </w:pPr>
            <w:r w:rsidRPr="00EB1B86">
              <w:rPr>
                <w:rFonts w:ascii="Arial" w:hAnsi="Arial" w:cs="Arial"/>
                <w:bCs/>
                <w:sz w:val="16"/>
                <w:szCs w:val="16"/>
              </w:rPr>
              <w:t>-43.25%</w:t>
            </w:r>
          </w:p>
        </w:tc>
        <w:tc>
          <w:tcPr>
            <w:tcW w:w="1080" w:type="dxa"/>
            <w:shd w:val="clear" w:color="auto" w:fill="FFFFFF" w:themeFill="background1"/>
            <w:tcMar>
              <w:left w:w="72" w:type="dxa"/>
              <w:right w:w="72" w:type="dxa"/>
            </w:tcMar>
            <w:vAlign w:val="center"/>
          </w:tcPr>
          <w:p w14:paraId="67075939" w14:textId="33DC764B" w:rsidR="00EB1B86" w:rsidRPr="00C86824" w:rsidRDefault="00EB1B86" w:rsidP="00EB1B86">
            <w:pPr>
              <w:jc w:val="right"/>
              <w:rPr>
                <w:rFonts w:ascii="Arial" w:hAnsi="Arial" w:cs="Arial"/>
                <w:bCs/>
                <w:sz w:val="16"/>
                <w:szCs w:val="16"/>
              </w:rPr>
            </w:pPr>
            <w:r w:rsidRPr="00EB1B86">
              <w:rPr>
                <w:rFonts w:ascii="Arial" w:hAnsi="Arial" w:cs="Arial"/>
                <w:bCs/>
                <w:sz w:val="16"/>
                <w:szCs w:val="16"/>
              </w:rPr>
              <w:t>-43.92%</w:t>
            </w:r>
          </w:p>
        </w:tc>
        <w:tc>
          <w:tcPr>
            <w:tcW w:w="712" w:type="dxa"/>
            <w:shd w:val="clear" w:color="auto" w:fill="FFFFFF" w:themeFill="background1"/>
            <w:tcMar>
              <w:left w:w="72" w:type="dxa"/>
              <w:right w:w="72" w:type="dxa"/>
            </w:tcMar>
            <w:vAlign w:val="center"/>
          </w:tcPr>
          <w:p w14:paraId="1FF6CC95" w14:textId="2BB2ED5E" w:rsidR="00EB1B86" w:rsidRPr="00204FEA" w:rsidRDefault="00EB1B86" w:rsidP="00EB1B86">
            <w:pPr>
              <w:jc w:val="center"/>
              <w:rPr>
                <w:rFonts w:ascii="Arial" w:hAnsi="Arial" w:cs="Arial"/>
                <w:bCs/>
                <w:sz w:val="16"/>
                <w:szCs w:val="16"/>
              </w:rPr>
            </w:pPr>
            <w:r w:rsidRPr="00EB1B86">
              <w:rPr>
                <w:rFonts w:ascii="Arial" w:hAnsi="Arial" w:cs="Arial"/>
                <w:bCs/>
                <w:sz w:val="16"/>
                <w:szCs w:val="16"/>
              </w:rPr>
              <w:t>11</w:t>
            </w:r>
          </w:p>
        </w:tc>
      </w:tr>
      <w:tr w:rsidR="00EB1B86" w:rsidRPr="00EB1B86" w14:paraId="176DDBBA" w14:textId="77777777" w:rsidTr="00EB1B86">
        <w:trPr>
          <w:trHeight w:val="288"/>
        </w:trPr>
        <w:tc>
          <w:tcPr>
            <w:tcW w:w="715" w:type="dxa"/>
            <w:shd w:val="clear" w:color="auto" w:fill="A8CADA"/>
            <w:vAlign w:val="center"/>
          </w:tcPr>
          <w:p w14:paraId="2AD9A807"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22</w:t>
            </w:r>
          </w:p>
        </w:tc>
        <w:tc>
          <w:tcPr>
            <w:tcW w:w="2255" w:type="dxa"/>
            <w:shd w:val="clear" w:color="auto" w:fill="A8CADA"/>
            <w:tcMar>
              <w:left w:w="72" w:type="dxa"/>
              <w:right w:w="72" w:type="dxa"/>
            </w:tcMar>
            <w:vAlign w:val="center"/>
          </w:tcPr>
          <w:p w14:paraId="7B0FCED5" w14:textId="2F5D9E69" w:rsidR="00EB1B86" w:rsidRPr="00C86824" w:rsidRDefault="00EB1B86" w:rsidP="00EB1B86">
            <w:pPr>
              <w:rPr>
                <w:rFonts w:ascii="Arial" w:hAnsi="Arial" w:cs="Arial"/>
                <w:bCs/>
                <w:sz w:val="16"/>
                <w:szCs w:val="16"/>
              </w:rPr>
            </w:pPr>
            <w:r w:rsidRPr="00EB1B86">
              <w:rPr>
                <w:rFonts w:ascii="Arial" w:hAnsi="Arial" w:cs="Arial"/>
                <w:bCs/>
                <w:sz w:val="16"/>
                <w:szCs w:val="16"/>
              </w:rPr>
              <w:t>Organic Chemicals</w:t>
            </w:r>
          </w:p>
        </w:tc>
        <w:tc>
          <w:tcPr>
            <w:tcW w:w="1615" w:type="dxa"/>
            <w:shd w:val="clear" w:color="auto" w:fill="A8CADA"/>
            <w:vAlign w:val="center"/>
          </w:tcPr>
          <w:p w14:paraId="287ECDB9" w14:textId="3592F025" w:rsidR="00EB1B86" w:rsidRPr="00C86824" w:rsidRDefault="00EB1B86" w:rsidP="00EB1B86">
            <w:pPr>
              <w:jc w:val="right"/>
              <w:rPr>
                <w:rFonts w:ascii="Arial" w:hAnsi="Arial" w:cs="Arial"/>
                <w:bCs/>
                <w:sz w:val="16"/>
                <w:szCs w:val="16"/>
              </w:rPr>
            </w:pPr>
            <w:r w:rsidRPr="00EB1B86">
              <w:rPr>
                <w:rFonts w:ascii="Arial" w:hAnsi="Arial" w:cs="Arial"/>
                <w:bCs/>
                <w:sz w:val="16"/>
                <w:szCs w:val="16"/>
              </w:rPr>
              <w:t>$249,155,436</w:t>
            </w:r>
          </w:p>
        </w:tc>
        <w:tc>
          <w:tcPr>
            <w:tcW w:w="1620" w:type="dxa"/>
            <w:shd w:val="clear" w:color="auto" w:fill="A8CADA"/>
            <w:tcMar>
              <w:left w:w="72" w:type="dxa"/>
              <w:right w:w="72" w:type="dxa"/>
            </w:tcMar>
            <w:vAlign w:val="center"/>
          </w:tcPr>
          <w:p w14:paraId="23A6EDED" w14:textId="611398A7" w:rsidR="00EB1B86" w:rsidRPr="00C86824" w:rsidRDefault="00EB1B86" w:rsidP="00EB1B86">
            <w:pPr>
              <w:jc w:val="right"/>
              <w:rPr>
                <w:rFonts w:ascii="Arial" w:hAnsi="Arial" w:cs="Arial"/>
                <w:bCs/>
                <w:sz w:val="16"/>
                <w:szCs w:val="16"/>
              </w:rPr>
            </w:pPr>
            <w:r w:rsidRPr="00EB1B86">
              <w:rPr>
                <w:rFonts w:ascii="Arial" w:hAnsi="Arial" w:cs="Arial"/>
                <w:bCs/>
                <w:sz w:val="16"/>
                <w:szCs w:val="16"/>
              </w:rPr>
              <w:t>$277,853,050</w:t>
            </w:r>
          </w:p>
        </w:tc>
        <w:tc>
          <w:tcPr>
            <w:tcW w:w="1445" w:type="dxa"/>
            <w:shd w:val="clear" w:color="auto" w:fill="A8CADA"/>
            <w:vAlign w:val="center"/>
          </w:tcPr>
          <w:p w14:paraId="56026E05" w14:textId="47D41702" w:rsidR="00EB1B86" w:rsidRPr="00C86824" w:rsidRDefault="00EB1B86" w:rsidP="00EB1B86">
            <w:pPr>
              <w:jc w:val="right"/>
              <w:rPr>
                <w:rFonts w:ascii="Arial" w:hAnsi="Arial" w:cs="Arial"/>
                <w:bCs/>
                <w:sz w:val="16"/>
                <w:szCs w:val="16"/>
              </w:rPr>
            </w:pPr>
            <w:r w:rsidRPr="00EB1B86">
              <w:rPr>
                <w:rFonts w:ascii="Arial" w:hAnsi="Arial" w:cs="Arial"/>
                <w:bCs/>
                <w:sz w:val="16"/>
                <w:szCs w:val="16"/>
              </w:rPr>
              <w:t>$193,252,004</w:t>
            </w:r>
          </w:p>
        </w:tc>
        <w:tc>
          <w:tcPr>
            <w:tcW w:w="1080" w:type="dxa"/>
            <w:shd w:val="clear" w:color="auto" w:fill="A8CADA"/>
            <w:tcMar>
              <w:left w:w="72" w:type="dxa"/>
              <w:right w:w="72" w:type="dxa"/>
            </w:tcMar>
            <w:vAlign w:val="center"/>
          </w:tcPr>
          <w:p w14:paraId="36439640" w14:textId="2E83877C" w:rsidR="00EB1B86" w:rsidRPr="00C86824" w:rsidRDefault="00EB1B86" w:rsidP="00EB1B86">
            <w:pPr>
              <w:jc w:val="right"/>
              <w:rPr>
                <w:rFonts w:ascii="Arial" w:hAnsi="Arial" w:cs="Arial"/>
                <w:bCs/>
                <w:sz w:val="16"/>
                <w:szCs w:val="16"/>
              </w:rPr>
            </w:pPr>
            <w:r w:rsidRPr="00EB1B86">
              <w:rPr>
                <w:rFonts w:ascii="Arial" w:hAnsi="Arial" w:cs="Arial"/>
                <w:bCs/>
                <w:sz w:val="16"/>
                <w:szCs w:val="16"/>
              </w:rPr>
              <w:t>-10.33%</w:t>
            </w:r>
          </w:p>
        </w:tc>
        <w:tc>
          <w:tcPr>
            <w:tcW w:w="1080" w:type="dxa"/>
            <w:shd w:val="clear" w:color="auto" w:fill="A8CADA"/>
            <w:tcMar>
              <w:left w:w="72" w:type="dxa"/>
              <w:right w:w="72" w:type="dxa"/>
            </w:tcMar>
            <w:vAlign w:val="center"/>
          </w:tcPr>
          <w:p w14:paraId="59E7E652" w14:textId="06F17F22" w:rsidR="00EB1B86" w:rsidRPr="00C86824" w:rsidRDefault="00EB1B86" w:rsidP="00EB1B86">
            <w:pPr>
              <w:jc w:val="right"/>
              <w:rPr>
                <w:rFonts w:ascii="Arial" w:hAnsi="Arial" w:cs="Arial"/>
                <w:bCs/>
                <w:sz w:val="16"/>
                <w:szCs w:val="16"/>
              </w:rPr>
            </w:pPr>
            <w:r w:rsidRPr="00EB1B86">
              <w:rPr>
                <w:rFonts w:ascii="Arial" w:hAnsi="Arial" w:cs="Arial"/>
                <w:bCs/>
                <w:sz w:val="16"/>
                <w:szCs w:val="16"/>
              </w:rPr>
              <w:t>28.93%</w:t>
            </w:r>
          </w:p>
        </w:tc>
        <w:tc>
          <w:tcPr>
            <w:tcW w:w="712" w:type="dxa"/>
            <w:shd w:val="clear" w:color="auto" w:fill="A8CADA"/>
            <w:tcMar>
              <w:left w:w="72" w:type="dxa"/>
              <w:right w:w="72" w:type="dxa"/>
            </w:tcMar>
            <w:vAlign w:val="center"/>
          </w:tcPr>
          <w:p w14:paraId="307BC629" w14:textId="79A70215" w:rsidR="00EB1B86" w:rsidRPr="00204FEA" w:rsidRDefault="00EB1B86" w:rsidP="00EB1B86">
            <w:pPr>
              <w:jc w:val="center"/>
              <w:rPr>
                <w:rFonts w:ascii="Arial" w:hAnsi="Arial" w:cs="Arial"/>
                <w:bCs/>
                <w:sz w:val="16"/>
                <w:szCs w:val="16"/>
              </w:rPr>
            </w:pPr>
            <w:r w:rsidRPr="00EB1B86">
              <w:rPr>
                <w:rFonts w:ascii="Arial" w:hAnsi="Arial" w:cs="Arial"/>
                <w:bCs/>
                <w:sz w:val="16"/>
                <w:szCs w:val="16"/>
              </w:rPr>
              <w:t>20</w:t>
            </w:r>
          </w:p>
        </w:tc>
      </w:tr>
      <w:tr w:rsidR="00EB1B86" w:rsidRPr="00EB1B86" w14:paraId="22B49CBC" w14:textId="77777777" w:rsidTr="00EB1B86">
        <w:trPr>
          <w:trHeight w:val="288"/>
        </w:trPr>
        <w:tc>
          <w:tcPr>
            <w:tcW w:w="715" w:type="dxa"/>
            <w:shd w:val="clear" w:color="auto" w:fill="FFFFFF" w:themeFill="background1"/>
            <w:vAlign w:val="center"/>
          </w:tcPr>
          <w:p w14:paraId="6C933753"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23</w:t>
            </w:r>
          </w:p>
        </w:tc>
        <w:tc>
          <w:tcPr>
            <w:tcW w:w="2255" w:type="dxa"/>
            <w:shd w:val="clear" w:color="auto" w:fill="FFFFFF" w:themeFill="background1"/>
            <w:tcMar>
              <w:left w:w="72" w:type="dxa"/>
              <w:right w:w="72" w:type="dxa"/>
            </w:tcMar>
            <w:vAlign w:val="center"/>
          </w:tcPr>
          <w:p w14:paraId="66BE534D" w14:textId="2114E34E" w:rsidR="00EB1B86" w:rsidRPr="00C86824" w:rsidRDefault="00EB1B86" w:rsidP="00EB1B86">
            <w:pPr>
              <w:rPr>
                <w:rFonts w:ascii="Arial" w:hAnsi="Arial" w:cs="Arial"/>
                <w:bCs/>
                <w:sz w:val="16"/>
                <w:szCs w:val="16"/>
              </w:rPr>
            </w:pPr>
            <w:r w:rsidRPr="00EB1B86">
              <w:rPr>
                <w:rFonts w:ascii="Arial" w:hAnsi="Arial" w:cs="Arial"/>
                <w:bCs/>
                <w:sz w:val="16"/>
                <w:szCs w:val="16"/>
              </w:rPr>
              <w:t>Mineral Fuel/Oil</w:t>
            </w:r>
          </w:p>
        </w:tc>
        <w:tc>
          <w:tcPr>
            <w:tcW w:w="1615" w:type="dxa"/>
            <w:shd w:val="clear" w:color="auto" w:fill="FFFFFF" w:themeFill="background1"/>
            <w:vAlign w:val="center"/>
          </w:tcPr>
          <w:p w14:paraId="2E8E9D65" w14:textId="3960E9B9" w:rsidR="00EB1B86" w:rsidRPr="00C86824" w:rsidRDefault="00EB1B86" w:rsidP="00EB1B86">
            <w:pPr>
              <w:jc w:val="right"/>
              <w:rPr>
                <w:rFonts w:ascii="Arial" w:hAnsi="Arial" w:cs="Arial"/>
                <w:bCs/>
                <w:sz w:val="16"/>
                <w:szCs w:val="16"/>
              </w:rPr>
            </w:pPr>
            <w:r w:rsidRPr="00EB1B86">
              <w:rPr>
                <w:rFonts w:ascii="Arial" w:hAnsi="Arial" w:cs="Arial"/>
                <w:bCs/>
                <w:sz w:val="16"/>
                <w:szCs w:val="16"/>
              </w:rPr>
              <w:t>$233,249,736</w:t>
            </w:r>
          </w:p>
        </w:tc>
        <w:tc>
          <w:tcPr>
            <w:tcW w:w="1620" w:type="dxa"/>
            <w:shd w:val="clear" w:color="auto" w:fill="FFFFFF" w:themeFill="background1"/>
            <w:tcMar>
              <w:left w:w="72" w:type="dxa"/>
              <w:right w:w="72" w:type="dxa"/>
            </w:tcMar>
            <w:vAlign w:val="center"/>
          </w:tcPr>
          <w:p w14:paraId="3038FF2A" w14:textId="55F3357F" w:rsidR="00EB1B86" w:rsidRPr="00C86824" w:rsidRDefault="00EB1B86" w:rsidP="00EB1B86">
            <w:pPr>
              <w:jc w:val="right"/>
              <w:rPr>
                <w:rFonts w:ascii="Arial" w:hAnsi="Arial" w:cs="Arial"/>
                <w:bCs/>
                <w:sz w:val="16"/>
                <w:szCs w:val="16"/>
              </w:rPr>
            </w:pPr>
            <w:r w:rsidRPr="00EB1B86">
              <w:rPr>
                <w:rFonts w:ascii="Arial" w:hAnsi="Arial" w:cs="Arial"/>
                <w:bCs/>
                <w:sz w:val="16"/>
                <w:szCs w:val="16"/>
              </w:rPr>
              <w:t>$369,589,479</w:t>
            </w:r>
          </w:p>
        </w:tc>
        <w:tc>
          <w:tcPr>
            <w:tcW w:w="1445" w:type="dxa"/>
            <w:shd w:val="clear" w:color="auto" w:fill="FFFFFF" w:themeFill="background1"/>
            <w:vAlign w:val="center"/>
          </w:tcPr>
          <w:p w14:paraId="15A1AF13" w14:textId="6E583A6D" w:rsidR="00EB1B86" w:rsidRPr="00C86824" w:rsidRDefault="00EB1B86" w:rsidP="00EB1B86">
            <w:pPr>
              <w:jc w:val="right"/>
              <w:rPr>
                <w:rFonts w:ascii="Arial" w:hAnsi="Arial" w:cs="Arial"/>
                <w:bCs/>
                <w:sz w:val="16"/>
                <w:szCs w:val="16"/>
              </w:rPr>
            </w:pPr>
            <w:r w:rsidRPr="00EB1B86">
              <w:rPr>
                <w:rFonts w:ascii="Arial" w:hAnsi="Arial" w:cs="Arial"/>
                <w:bCs/>
                <w:sz w:val="16"/>
                <w:szCs w:val="16"/>
              </w:rPr>
              <w:t>$161,331,217</w:t>
            </w:r>
          </w:p>
        </w:tc>
        <w:tc>
          <w:tcPr>
            <w:tcW w:w="1080" w:type="dxa"/>
            <w:shd w:val="clear" w:color="auto" w:fill="FFFFFF" w:themeFill="background1"/>
            <w:tcMar>
              <w:left w:w="72" w:type="dxa"/>
              <w:right w:w="72" w:type="dxa"/>
            </w:tcMar>
            <w:vAlign w:val="center"/>
          </w:tcPr>
          <w:p w14:paraId="76C623F2" w14:textId="49C65A03" w:rsidR="00EB1B86" w:rsidRPr="00C86824" w:rsidRDefault="00EB1B86" w:rsidP="00EB1B86">
            <w:pPr>
              <w:jc w:val="right"/>
              <w:rPr>
                <w:rFonts w:ascii="Arial" w:hAnsi="Arial" w:cs="Arial"/>
                <w:bCs/>
                <w:sz w:val="16"/>
                <w:szCs w:val="16"/>
              </w:rPr>
            </w:pPr>
            <w:r w:rsidRPr="00EB1B86">
              <w:rPr>
                <w:rFonts w:ascii="Arial" w:hAnsi="Arial" w:cs="Arial"/>
                <w:bCs/>
                <w:sz w:val="16"/>
                <w:szCs w:val="16"/>
              </w:rPr>
              <w:t>-36.89%</w:t>
            </w:r>
          </w:p>
        </w:tc>
        <w:tc>
          <w:tcPr>
            <w:tcW w:w="1080" w:type="dxa"/>
            <w:shd w:val="clear" w:color="auto" w:fill="FFFFFF" w:themeFill="background1"/>
            <w:tcMar>
              <w:left w:w="72" w:type="dxa"/>
              <w:right w:w="72" w:type="dxa"/>
            </w:tcMar>
            <w:vAlign w:val="center"/>
          </w:tcPr>
          <w:p w14:paraId="2A5DF606" w14:textId="59780D04" w:rsidR="00EB1B86" w:rsidRPr="00C86824" w:rsidRDefault="00EB1B86" w:rsidP="00EB1B86">
            <w:pPr>
              <w:jc w:val="right"/>
              <w:rPr>
                <w:rFonts w:ascii="Arial" w:hAnsi="Arial" w:cs="Arial"/>
                <w:bCs/>
                <w:sz w:val="16"/>
                <w:szCs w:val="16"/>
              </w:rPr>
            </w:pPr>
            <w:r w:rsidRPr="00EB1B86">
              <w:rPr>
                <w:rFonts w:ascii="Arial" w:hAnsi="Arial" w:cs="Arial"/>
                <w:bCs/>
                <w:sz w:val="16"/>
                <w:szCs w:val="16"/>
              </w:rPr>
              <w:t>44.58%</w:t>
            </w:r>
          </w:p>
        </w:tc>
        <w:tc>
          <w:tcPr>
            <w:tcW w:w="712" w:type="dxa"/>
            <w:shd w:val="clear" w:color="auto" w:fill="FFFFFF" w:themeFill="background1"/>
            <w:tcMar>
              <w:left w:w="72" w:type="dxa"/>
              <w:right w:w="72" w:type="dxa"/>
            </w:tcMar>
            <w:vAlign w:val="center"/>
          </w:tcPr>
          <w:p w14:paraId="71B40870" w14:textId="6D9829D1" w:rsidR="00EB1B86" w:rsidRPr="00204FEA" w:rsidRDefault="00EB1B86" w:rsidP="00EB1B86">
            <w:pPr>
              <w:jc w:val="center"/>
              <w:rPr>
                <w:rFonts w:ascii="Arial" w:hAnsi="Arial" w:cs="Arial"/>
                <w:bCs/>
                <w:sz w:val="16"/>
                <w:szCs w:val="16"/>
              </w:rPr>
            </w:pPr>
            <w:r w:rsidRPr="00EB1B86">
              <w:rPr>
                <w:rFonts w:ascii="Arial" w:hAnsi="Arial" w:cs="Arial"/>
                <w:bCs/>
                <w:sz w:val="16"/>
                <w:szCs w:val="16"/>
              </w:rPr>
              <w:t>26</w:t>
            </w:r>
          </w:p>
        </w:tc>
      </w:tr>
      <w:tr w:rsidR="00EB1B86" w:rsidRPr="00EB1B86" w14:paraId="74F003B7" w14:textId="77777777" w:rsidTr="00EB1B86">
        <w:trPr>
          <w:trHeight w:val="288"/>
        </w:trPr>
        <w:tc>
          <w:tcPr>
            <w:tcW w:w="715" w:type="dxa"/>
            <w:shd w:val="clear" w:color="auto" w:fill="A8CADA"/>
            <w:vAlign w:val="center"/>
          </w:tcPr>
          <w:p w14:paraId="05EDAF71"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24</w:t>
            </w:r>
          </w:p>
        </w:tc>
        <w:tc>
          <w:tcPr>
            <w:tcW w:w="2255" w:type="dxa"/>
            <w:shd w:val="clear" w:color="auto" w:fill="A8CADA"/>
            <w:tcMar>
              <w:left w:w="72" w:type="dxa"/>
              <w:right w:w="72" w:type="dxa"/>
            </w:tcMar>
            <w:vAlign w:val="center"/>
          </w:tcPr>
          <w:p w14:paraId="0A703F0C" w14:textId="06E40C73" w:rsidR="00EB1B86" w:rsidRPr="00C86824" w:rsidRDefault="00EB1B86" w:rsidP="00EB1B86">
            <w:pPr>
              <w:rPr>
                <w:rFonts w:ascii="Arial" w:hAnsi="Arial" w:cs="Arial"/>
                <w:bCs/>
                <w:sz w:val="16"/>
                <w:szCs w:val="16"/>
              </w:rPr>
            </w:pPr>
            <w:r w:rsidRPr="00EB1B86">
              <w:rPr>
                <w:rFonts w:ascii="Arial" w:hAnsi="Arial" w:cs="Arial"/>
                <w:bCs/>
                <w:sz w:val="16"/>
                <w:szCs w:val="16"/>
              </w:rPr>
              <w:t>Rubber Products</w:t>
            </w:r>
          </w:p>
        </w:tc>
        <w:tc>
          <w:tcPr>
            <w:tcW w:w="1615" w:type="dxa"/>
            <w:shd w:val="clear" w:color="auto" w:fill="A8CADA"/>
            <w:vAlign w:val="center"/>
          </w:tcPr>
          <w:p w14:paraId="0F2F5D4B" w14:textId="75BE3A3E" w:rsidR="00EB1B86" w:rsidRPr="00C86824" w:rsidRDefault="00EB1B86" w:rsidP="00EB1B86">
            <w:pPr>
              <w:jc w:val="right"/>
              <w:rPr>
                <w:rFonts w:ascii="Arial" w:hAnsi="Arial" w:cs="Arial"/>
                <w:bCs/>
                <w:sz w:val="16"/>
                <w:szCs w:val="16"/>
              </w:rPr>
            </w:pPr>
            <w:r w:rsidRPr="00EB1B86">
              <w:rPr>
                <w:rFonts w:ascii="Arial" w:hAnsi="Arial" w:cs="Arial"/>
                <w:bCs/>
                <w:sz w:val="16"/>
                <w:szCs w:val="16"/>
              </w:rPr>
              <w:t>$222,005,525</w:t>
            </w:r>
          </w:p>
        </w:tc>
        <w:tc>
          <w:tcPr>
            <w:tcW w:w="1620" w:type="dxa"/>
            <w:shd w:val="clear" w:color="auto" w:fill="A8CADA"/>
            <w:tcMar>
              <w:left w:w="72" w:type="dxa"/>
              <w:right w:w="72" w:type="dxa"/>
            </w:tcMar>
            <w:vAlign w:val="center"/>
          </w:tcPr>
          <w:p w14:paraId="271AC6FC" w14:textId="1DCD5725" w:rsidR="00EB1B86" w:rsidRPr="00C86824" w:rsidRDefault="00EB1B86" w:rsidP="00EB1B86">
            <w:pPr>
              <w:jc w:val="right"/>
              <w:rPr>
                <w:rFonts w:ascii="Arial" w:hAnsi="Arial" w:cs="Arial"/>
                <w:bCs/>
                <w:sz w:val="16"/>
                <w:szCs w:val="16"/>
              </w:rPr>
            </w:pPr>
            <w:r w:rsidRPr="00EB1B86">
              <w:rPr>
                <w:rFonts w:ascii="Arial" w:hAnsi="Arial" w:cs="Arial"/>
                <w:bCs/>
                <w:sz w:val="16"/>
                <w:szCs w:val="16"/>
              </w:rPr>
              <w:t>$184,005,730</w:t>
            </w:r>
          </w:p>
        </w:tc>
        <w:tc>
          <w:tcPr>
            <w:tcW w:w="1445" w:type="dxa"/>
            <w:shd w:val="clear" w:color="auto" w:fill="A8CADA"/>
            <w:vAlign w:val="center"/>
          </w:tcPr>
          <w:p w14:paraId="495088FD" w14:textId="6994F6FD" w:rsidR="00EB1B86" w:rsidRPr="00C86824" w:rsidRDefault="00EB1B86" w:rsidP="00EB1B86">
            <w:pPr>
              <w:jc w:val="right"/>
              <w:rPr>
                <w:rFonts w:ascii="Arial" w:hAnsi="Arial" w:cs="Arial"/>
                <w:bCs/>
                <w:sz w:val="16"/>
                <w:szCs w:val="16"/>
              </w:rPr>
            </w:pPr>
            <w:r w:rsidRPr="00EB1B86">
              <w:rPr>
                <w:rFonts w:ascii="Arial" w:hAnsi="Arial" w:cs="Arial"/>
                <w:bCs/>
                <w:sz w:val="16"/>
                <w:szCs w:val="16"/>
              </w:rPr>
              <w:t>$188,617,577</w:t>
            </w:r>
          </w:p>
        </w:tc>
        <w:tc>
          <w:tcPr>
            <w:tcW w:w="1080" w:type="dxa"/>
            <w:shd w:val="clear" w:color="auto" w:fill="A8CADA"/>
            <w:tcMar>
              <w:left w:w="72" w:type="dxa"/>
              <w:right w:w="72" w:type="dxa"/>
            </w:tcMar>
            <w:vAlign w:val="center"/>
          </w:tcPr>
          <w:p w14:paraId="31A42AC7" w14:textId="12D42BDE" w:rsidR="00EB1B86" w:rsidRPr="00C86824" w:rsidRDefault="00EB1B86" w:rsidP="00EB1B86">
            <w:pPr>
              <w:jc w:val="right"/>
              <w:rPr>
                <w:rFonts w:ascii="Arial" w:hAnsi="Arial" w:cs="Arial"/>
                <w:bCs/>
                <w:sz w:val="16"/>
                <w:szCs w:val="16"/>
              </w:rPr>
            </w:pPr>
            <w:r w:rsidRPr="00EB1B86">
              <w:rPr>
                <w:rFonts w:ascii="Arial" w:hAnsi="Arial" w:cs="Arial"/>
                <w:bCs/>
                <w:sz w:val="16"/>
                <w:szCs w:val="16"/>
              </w:rPr>
              <w:t>20.65%</w:t>
            </w:r>
          </w:p>
        </w:tc>
        <w:tc>
          <w:tcPr>
            <w:tcW w:w="1080" w:type="dxa"/>
            <w:shd w:val="clear" w:color="auto" w:fill="A8CADA"/>
            <w:tcMar>
              <w:left w:w="72" w:type="dxa"/>
              <w:right w:w="72" w:type="dxa"/>
            </w:tcMar>
            <w:vAlign w:val="center"/>
          </w:tcPr>
          <w:p w14:paraId="0209D81B" w14:textId="70A3A2F6" w:rsidR="00EB1B86" w:rsidRPr="00C86824" w:rsidRDefault="00EB1B86" w:rsidP="00EB1B86">
            <w:pPr>
              <w:jc w:val="right"/>
              <w:rPr>
                <w:rFonts w:ascii="Arial" w:hAnsi="Arial" w:cs="Arial"/>
                <w:bCs/>
                <w:sz w:val="16"/>
                <w:szCs w:val="16"/>
              </w:rPr>
            </w:pPr>
            <w:r w:rsidRPr="00EB1B86">
              <w:rPr>
                <w:rFonts w:ascii="Arial" w:hAnsi="Arial" w:cs="Arial"/>
                <w:bCs/>
                <w:sz w:val="16"/>
                <w:szCs w:val="16"/>
              </w:rPr>
              <w:t>17.70%</w:t>
            </w:r>
          </w:p>
        </w:tc>
        <w:tc>
          <w:tcPr>
            <w:tcW w:w="712" w:type="dxa"/>
            <w:shd w:val="clear" w:color="auto" w:fill="A8CADA"/>
            <w:tcMar>
              <w:left w:w="72" w:type="dxa"/>
              <w:right w:w="72" w:type="dxa"/>
            </w:tcMar>
            <w:vAlign w:val="center"/>
          </w:tcPr>
          <w:p w14:paraId="4EB4460B" w14:textId="50AFA3DD" w:rsidR="00EB1B86" w:rsidRPr="00204FEA" w:rsidRDefault="00EB1B86" w:rsidP="00EB1B86">
            <w:pPr>
              <w:jc w:val="center"/>
              <w:rPr>
                <w:rFonts w:ascii="Arial" w:hAnsi="Arial" w:cs="Arial"/>
                <w:bCs/>
                <w:sz w:val="16"/>
                <w:szCs w:val="16"/>
              </w:rPr>
            </w:pPr>
            <w:r w:rsidRPr="00EB1B86">
              <w:rPr>
                <w:rFonts w:ascii="Arial" w:hAnsi="Arial" w:cs="Arial"/>
                <w:bCs/>
                <w:sz w:val="16"/>
                <w:szCs w:val="16"/>
              </w:rPr>
              <w:t>21</w:t>
            </w:r>
          </w:p>
        </w:tc>
      </w:tr>
      <w:tr w:rsidR="00EB1B86" w:rsidRPr="00EB1B86" w14:paraId="645B01D8" w14:textId="77777777" w:rsidTr="00EB1B86">
        <w:trPr>
          <w:trHeight w:val="288"/>
        </w:trPr>
        <w:tc>
          <w:tcPr>
            <w:tcW w:w="715" w:type="dxa"/>
            <w:shd w:val="clear" w:color="auto" w:fill="FFFFFF" w:themeFill="background1"/>
            <w:vAlign w:val="center"/>
          </w:tcPr>
          <w:p w14:paraId="36CB6DA8"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25</w:t>
            </w:r>
          </w:p>
        </w:tc>
        <w:tc>
          <w:tcPr>
            <w:tcW w:w="2255" w:type="dxa"/>
            <w:shd w:val="clear" w:color="auto" w:fill="FFFFFF" w:themeFill="background1"/>
            <w:tcMar>
              <w:left w:w="72" w:type="dxa"/>
              <w:right w:w="72" w:type="dxa"/>
            </w:tcMar>
            <w:vAlign w:val="center"/>
          </w:tcPr>
          <w:p w14:paraId="353A8858" w14:textId="18DEEEB4" w:rsidR="00EB1B86" w:rsidRPr="00C86824" w:rsidRDefault="00EB1B86" w:rsidP="00EB1B86">
            <w:pPr>
              <w:rPr>
                <w:rFonts w:ascii="Arial" w:hAnsi="Arial" w:cs="Arial"/>
                <w:bCs/>
                <w:sz w:val="16"/>
                <w:szCs w:val="16"/>
              </w:rPr>
            </w:pPr>
            <w:r w:rsidRPr="00EB1B86">
              <w:rPr>
                <w:rFonts w:ascii="Arial" w:hAnsi="Arial" w:cs="Arial"/>
                <w:bCs/>
                <w:sz w:val="16"/>
                <w:szCs w:val="16"/>
              </w:rPr>
              <w:t>Aluminum Produ</w:t>
            </w:r>
            <w:r w:rsidR="00295C14">
              <w:rPr>
                <w:rFonts w:ascii="Arial" w:hAnsi="Arial" w:cs="Arial"/>
                <w:bCs/>
                <w:sz w:val="16"/>
                <w:szCs w:val="16"/>
              </w:rPr>
              <w:t>c</w:t>
            </w:r>
            <w:r w:rsidRPr="00EB1B86">
              <w:rPr>
                <w:rFonts w:ascii="Arial" w:hAnsi="Arial" w:cs="Arial"/>
                <w:bCs/>
                <w:sz w:val="16"/>
                <w:szCs w:val="16"/>
              </w:rPr>
              <w:t>ts</w:t>
            </w:r>
          </w:p>
        </w:tc>
        <w:tc>
          <w:tcPr>
            <w:tcW w:w="1615" w:type="dxa"/>
            <w:shd w:val="clear" w:color="auto" w:fill="FFFFFF" w:themeFill="background1"/>
            <w:vAlign w:val="center"/>
          </w:tcPr>
          <w:p w14:paraId="218D684B" w14:textId="72F57C45" w:rsidR="00EB1B86" w:rsidRPr="00C86824" w:rsidRDefault="00EB1B86" w:rsidP="00EB1B86">
            <w:pPr>
              <w:jc w:val="right"/>
              <w:rPr>
                <w:rFonts w:ascii="Arial" w:hAnsi="Arial" w:cs="Arial"/>
                <w:bCs/>
                <w:sz w:val="16"/>
                <w:szCs w:val="16"/>
              </w:rPr>
            </w:pPr>
            <w:r w:rsidRPr="00EB1B86">
              <w:rPr>
                <w:rFonts w:ascii="Arial" w:hAnsi="Arial" w:cs="Arial"/>
                <w:bCs/>
                <w:sz w:val="16"/>
                <w:szCs w:val="16"/>
              </w:rPr>
              <w:t>$192,802,267</w:t>
            </w:r>
          </w:p>
        </w:tc>
        <w:tc>
          <w:tcPr>
            <w:tcW w:w="1620" w:type="dxa"/>
            <w:shd w:val="clear" w:color="auto" w:fill="FFFFFF" w:themeFill="background1"/>
            <w:tcMar>
              <w:left w:w="72" w:type="dxa"/>
              <w:right w:w="72" w:type="dxa"/>
            </w:tcMar>
            <w:vAlign w:val="center"/>
          </w:tcPr>
          <w:p w14:paraId="48E6D44C" w14:textId="4EAD68AA" w:rsidR="00EB1B86" w:rsidRPr="00C86824" w:rsidRDefault="00EB1B86" w:rsidP="00EB1B86">
            <w:pPr>
              <w:jc w:val="right"/>
              <w:rPr>
                <w:rFonts w:ascii="Arial" w:hAnsi="Arial" w:cs="Arial"/>
                <w:bCs/>
                <w:sz w:val="16"/>
                <w:szCs w:val="16"/>
              </w:rPr>
            </w:pPr>
            <w:r w:rsidRPr="00EB1B86">
              <w:rPr>
                <w:rFonts w:ascii="Arial" w:hAnsi="Arial" w:cs="Arial"/>
                <w:bCs/>
                <w:sz w:val="16"/>
                <w:szCs w:val="16"/>
              </w:rPr>
              <w:t>$183,338,825</w:t>
            </w:r>
          </w:p>
        </w:tc>
        <w:tc>
          <w:tcPr>
            <w:tcW w:w="1445" w:type="dxa"/>
            <w:shd w:val="clear" w:color="auto" w:fill="FFFFFF" w:themeFill="background1"/>
            <w:vAlign w:val="center"/>
          </w:tcPr>
          <w:p w14:paraId="5A6B3349" w14:textId="6D951680" w:rsidR="00EB1B86" w:rsidRPr="00C86824" w:rsidRDefault="00EB1B86" w:rsidP="00EB1B86">
            <w:pPr>
              <w:jc w:val="right"/>
              <w:rPr>
                <w:rFonts w:ascii="Arial" w:hAnsi="Arial" w:cs="Arial"/>
                <w:bCs/>
                <w:sz w:val="16"/>
                <w:szCs w:val="16"/>
              </w:rPr>
            </w:pPr>
            <w:r w:rsidRPr="00EB1B86">
              <w:rPr>
                <w:rFonts w:ascii="Arial" w:hAnsi="Arial" w:cs="Arial"/>
                <w:bCs/>
                <w:sz w:val="16"/>
                <w:szCs w:val="16"/>
              </w:rPr>
              <w:t>$171,515,902</w:t>
            </w:r>
          </w:p>
        </w:tc>
        <w:tc>
          <w:tcPr>
            <w:tcW w:w="1080" w:type="dxa"/>
            <w:shd w:val="clear" w:color="auto" w:fill="FFFFFF" w:themeFill="background1"/>
            <w:tcMar>
              <w:left w:w="72" w:type="dxa"/>
              <w:right w:w="72" w:type="dxa"/>
            </w:tcMar>
            <w:vAlign w:val="center"/>
          </w:tcPr>
          <w:p w14:paraId="5D9B62E4" w14:textId="0B8D170D" w:rsidR="00EB1B86" w:rsidRPr="00C86824" w:rsidRDefault="00EB1B86" w:rsidP="00EB1B86">
            <w:pPr>
              <w:jc w:val="right"/>
              <w:rPr>
                <w:rFonts w:ascii="Arial" w:hAnsi="Arial" w:cs="Arial"/>
                <w:bCs/>
                <w:sz w:val="16"/>
                <w:szCs w:val="16"/>
              </w:rPr>
            </w:pPr>
            <w:r w:rsidRPr="00EB1B86">
              <w:rPr>
                <w:rFonts w:ascii="Arial" w:hAnsi="Arial" w:cs="Arial"/>
                <w:bCs/>
                <w:sz w:val="16"/>
                <w:szCs w:val="16"/>
              </w:rPr>
              <w:t>5.16%</w:t>
            </w:r>
          </w:p>
        </w:tc>
        <w:tc>
          <w:tcPr>
            <w:tcW w:w="1080" w:type="dxa"/>
            <w:shd w:val="clear" w:color="auto" w:fill="FFFFFF" w:themeFill="background1"/>
            <w:tcMar>
              <w:left w:w="72" w:type="dxa"/>
              <w:right w:w="72" w:type="dxa"/>
            </w:tcMar>
            <w:vAlign w:val="center"/>
          </w:tcPr>
          <w:p w14:paraId="2D2DA9D5" w14:textId="3EBA0C97" w:rsidR="00EB1B86" w:rsidRPr="00C86824" w:rsidRDefault="00EB1B86" w:rsidP="00EB1B86">
            <w:pPr>
              <w:jc w:val="right"/>
              <w:rPr>
                <w:rFonts w:ascii="Arial" w:hAnsi="Arial" w:cs="Arial"/>
                <w:bCs/>
                <w:sz w:val="16"/>
                <w:szCs w:val="16"/>
              </w:rPr>
            </w:pPr>
            <w:r w:rsidRPr="00EB1B86">
              <w:rPr>
                <w:rFonts w:ascii="Arial" w:hAnsi="Arial" w:cs="Arial"/>
                <w:bCs/>
                <w:sz w:val="16"/>
                <w:szCs w:val="16"/>
              </w:rPr>
              <w:t>12.41%</w:t>
            </w:r>
          </w:p>
        </w:tc>
        <w:tc>
          <w:tcPr>
            <w:tcW w:w="712" w:type="dxa"/>
            <w:shd w:val="clear" w:color="auto" w:fill="FFFFFF" w:themeFill="background1"/>
            <w:tcMar>
              <w:left w:w="72" w:type="dxa"/>
              <w:right w:w="72" w:type="dxa"/>
            </w:tcMar>
            <w:vAlign w:val="center"/>
          </w:tcPr>
          <w:p w14:paraId="4BD92486" w14:textId="0281BF8C" w:rsidR="00EB1B86" w:rsidRPr="00204FEA" w:rsidRDefault="00EB1B86" w:rsidP="00EB1B86">
            <w:pPr>
              <w:jc w:val="center"/>
              <w:rPr>
                <w:rFonts w:ascii="Arial" w:hAnsi="Arial" w:cs="Arial"/>
                <w:bCs/>
                <w:sz w:val="16"/>
                <w:szCs w:val="16"/>
              </w:rPr>
            </w:pPr>
            <w:r w:rsidRPr="00EB1B86">
              <w:rPr>
                <w:rFonts w:ascii="Arial" w:hAnsi="Arial" w:cs="Arial"/>
                <w:bCs/>
                <w:sz w:val="16"/>
                <w:szCs w:val="16"/>
              </w:rPr>
              <w:t>24</w:t>
            </w:r>
          </w:p>
        </w:tc>
      </w:tr>
      <w:tr w:rsidR="00EB1B86" w:rsidRPr="00EB1B86" w14:paraId="60C93AA6" w14:textId="77777777" w:rsidTr="00EB1B86">
        <w:trPr>
          <w:trHeight w:val="288"/>
        </w:trPr>
        <w:tc>
          <w:tcPr>
            <w:tcW w:w="715" w:type="dxa"/>
            <w:shd w:val="clear" w:color="auto" w:fill="A8CADA"/>
            <w:vAlign w:val="center"/>
          </w:tcPr>
          <w:p w14:paraId="12629B28"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26</w:t>
            </w:r>
          </w:p>
        </w:tc>
        <w:tc>
          <w:tcPr>
            <w:tcW w:w="2255" w:type="dxa"/>
            <w:shd w:val="clear" w:color="auto" w:fill="A8CADA"/>
            <w:tcMar>
              <w:left w:w="72" w:type="dxa"/>
              <w:right w:w="72" w:type="dxa"/>
            </w:tcMar>
            <w:vAlign w:val="center"/>
          </w:tcPr>
          <w:p w14:paraId="6BE6FF48" w14:textId="3717B86C" w:rsidR="00EB1B86" w:rsidRPr="00C86824" w:rsidRDefault="00EB1B86" w:rsidP="00EB1B86">
            <w:pPr>
              <w:rPr>
                <w:rFonts w:ascii="Arial" w:hAnsi="Arial" w:cs="Arial"/>
                <w:bCs/>
                <w:sz w:val="16"/>
                <w:szCs w:val="16"/>
              </w:rPr>
            </w:pPr>
            <w:r w:rsidRPr="00EB1B86">
              <w:rPr>
                <w:rFonts w:ascii="Arial" w:hAnsi="Arial" w:cs="Arial"/>
                <w:bCs/>
                <w:sz w:val="16"/>
                <w:szCs w:val="16"/>
              </w:rPr>
              <w:t>Misc. Edible Preparations</w:t>
            </w:r>
          </w:p>
        </w:tc>
        <w:tc>
          <w:tcPr>
            <w:tcW w:w="1615" w:type="dxa"/>
            <w:shd w:val="clear" w:color="auto" w:fill="A8CADA"/>
            <w:vAlign w:val="center"/>
          </w:tcPr>
          <w:p w14:paraId="17DC5E60" w14:textId="240AC56D" w:rsidR="00EB1B86" w:rsidRPr="00C86824" w:rsidRDefault="00EB1B86" w:rsidP="00EB1B86">
            <w:pPr>
              <w:jc w:val="right"/>
              <w:rPr>
                <w:rFonts w:ascii="Arial" w:hAnsi="Arial" w:cs="Arial"/>
                <w:bCs/>
                <w:sz w:val="16"/>
                <w:szCs w:val="16"/>
              </w:rPr>
            </w:pPr>
            <w:r w:rsidRPr="00EB1B86">
              <w:rPr>
                <w:rFonts w:ascii="Arial" w:hAnsi="Arial" w:cs="Arial"/>
                <w:bCs/>
                <w:sz w:val="16"/>
                <w:szCs w:val="16"/>
              </w:rPr>
              <w:t>$186,203,320</w:t>
            </w:r>
          </w:p>
        </w:tc>
        <w:tc>
          <w:tcPr>
            <w:tcW w:w="1620" w:type="dxa"/>
            <w:shd w:val="clear" w:color="auto" w:fill="A8CADA"/>
            <w:tcMar>
              <w:left w:w="72" w:type="dxa"/>
              <w:right w:w="72" w:type="dxa"/>
            </w:tcMar>
            <w:vAlign w:val="center"/>
          </w:tcPr>
          <w:p w14:paraId="7C1D4E08" w14:textId="4C44B74C" w:rsidR="00EB1B86" w:rsidRPr="00C86824" w:rsidRDefault="00EB1B86" w:rsidP="00EB1B86">
            <w:pPr>
              <w:jc w:val="right"/>
              <w:rPr>
                <w:rFonts w:ascii="Arial" w:hAnsi="Arial" w:cs="Arial"/>
                <w:bCs/>
                <w:sz w:val="16"/>
                <w:szCs w:val="16"/>
              </w:rPr>
            </w:pPr>
            <w:r w:rsidRPr="00EB1B86">
              <w:rPr>
                <w:rFonts w:ascii="Arial" w:hAnsi="Arial" w:cs="Arial"/>
                <w:bCs/>
                <w:sz w:val="16"/>
                <w:szCs w:val="16"/>
              </w:rPr>
              <w:t>$154,445,485</w:t>
            </w:r>
          </w:p>
        </w:tc>
        <w:tc>
          <w:tcPr>
            <w:tcW w:w="1445" w:type="dxa"/>
            <w:shd w:val="clear" w:color="auto" w:fill="A8CADA"/>
            <w:vAlign w:val="center"/>
          </w:tcPr>
          <w:p w14:paraId="0B477BDA" w14:textId="0338AA24" w:rsidR="00EB1B86" w:rsidRPr="00C86824" w:rsidRDefault="00EB1B86" w:rsidP="00EB1B86">
            <w:pPr>
              <w:jc w:val="right"/>
              <w:rPr>
                <w:rFonts w:ascii="Arial" w:hAnsi="Arial" w:cs="Arial"/>
                <w:bCs/>
                <w:sz w:val="16"/>
                <w:szCs w:val="16"/>
              </w:rPr>
            </w:pPr>
            <w:r w:rsidRPr="00EB1B86">
              <w:rPr>
                <w:rFonts w:ascii="Arial" w:hAnsi="Arial" w:cs="Arial"/>
                <w:bCs/>
                <w:sz w:val="16"/>
                <w:szCs w:val="16"/>
              </w:rPr>
              <w:t>$141,684,081</w:t>
            </w:r>
          </w:p>
        </w:tc>
        <w:tc>
          <w:tcPr>
            <w:tcW w:w="1080" w:type="dxa"/>
            <w:shd w:val="clear" w:color="auto" w:fill="A8CADA"/>
            <w:tcMar>
              <w:left w:w="72" w:type="dxa"/>
              <w:right w:w="72" w:type="dxa"/>
            </w:tcMar>
            <w:vAlign w:val="center"/>
          </w:tcPr>
          <w:p w14:paraId="5066FFE2" w14:textId="2FE3DE27" w:rsidR="00EB1B86" w:rsidRPr="00C86824" w:rsidRDefault="00EB1B86" w:rsidP="00EB1B86">
            <w:pPr>
              <w:jc w:val="right"/>
              <w:rPr>
                <w:rFonts w:ascii="Arial" w:hAnsi="Arial" w:cs="Arial"/>
                <w:bCs/>
                <w:sz w:val="16"/>
                <w:szCs w:val="16"/>
              </w:rPr>
            </w:pPr>
            <w:r w:rsidRPr="00EB1B86">
              <w:rPr>
                <w:rFonts w:ascii="Arial" w:hAnsi="Arial" w:cs="Arial"/>
                <w:bCs/>
                <w:sz w:val="16"/>
                <w:szCs w:val="16"/>
              </w:rPr>
              <w:t>20.56%</w:t>
            </w:r>
          </w:p>
        </w:tc>
        <w:tc>
          <w:tcPr>
            <w:tcW w:w="1080" w:type="dxa"/>
            <w:shd w:val="clear" w:color="auto" w:fill="A8CADA"/>
            <w:tcMar>
              <w:left w:w="72" w:type="dxa"/>
              <w:right w:w="72" w:type="dxa"/>
            </w:tcMar>
            <w:vAlign w:val="center"/>
          </w:tcPr>
          <w:p w14:paraId="1A7368F4" w14:textId="53CE450D" w:rsidR="00EB1B86" w:rsidRPr="00C86824" w:rsidRDefault="00EB1B86" w:rsidP="00EB1B86">
            <w:pPr>
              <w:jc w:val="right"/>
              <w:rPr>
                <w:rFonts w:ascii="Arial" w:hAnsi="Arial" w:cs="Arial"/>
                <w:bCs/>
                <w:sz w:val="16"/>
                <w:szCs w:val="16"/>
              </w:rPr>
            </w:pPr>
            <w:r w:rsidRPr="00EB1B86">
              <w:rPr>
                <w:rFonts w:ascii="Arial" w:hAnsi="Arial" w:cs="Arial"/>
                <w:bCs/>
                <w:sz w:val="16"/>
                <w:szCs w:val="16"/>
              </w:rPr>
              <w:t>31.42%</w:t>
            </w:r>
          </w:p>
        </w:tc>
        <w:tc>
          <w:tcPr>
            <w:tcW w:w="712" w:type="dxa"/>
            <w:shd w:val="clear" w:color="auto" w:fill="A8CADA"/>
            <w:tcMar>
              <w:left w:w="72" w:type="dxa"/>
              <w:right w:w="72" w:type="dxa"/>
            </w:tcMar>
            <w:vAlign w:val="center"/>
          </w:tcPr>
          <w:p w14:paraId="588E290A" w14:textId="2B3BEE1F" w:rsidR="00EB1B86" w:rsidRPr="00204FEA" w:rsidRDefault="00EB1B86" w:rsidP="00EB1B86">
            <w:pPr>
              <w:jc w:val="center"/>
              <w:rPr>
                <w:rFonts w:ascii="Arial" w:hAnsi="Arial" w:cs="Arial"/>
                <w:bCs/>
                <w:sz w:val="16"/>
                <w:szCs w:val="16"/>
              </w:rPr>
            </w:pPr>
            <w:r w:rsidRPr="00EB1B86">
              <w:rPr>
                <w:rFonts w:ascii="Arial" w:hAnsi="Arial" w:cs="Arial"/>
                <w:bCs/>
                <w:sz w:val="16"/>
                <w:szCs w:val="16"/>
              </w:rPr>
              <w:t>28</w:t>
            </w:r>
          </w:p>
        </w:tc>
      </w:tr>
      <w:tr w:rsidR="00EB1B86" w:rsidRPr="00EB1B86" w14:paraId="43A5D162" w14:textId="77777777" w:rsidTr="00EB1B86">
        <w:trPr>
          <w:trHeight w:val="288"/>
        </w:trPr>
        <w:tc>
          <w:tcPr>
            <w:tcW w:w="715" w:type="dxa"/>
            <w:shd w:val="clear" w:color="auto" w:fill="FFFFFF" w:themeFill="background1"/>
            <w:vAlign w:val="center"/>
          </w:tcPr>
          <w:p w14:paraId="22DBE03A"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27</w:t>
            </w:r>
          </w:p>
        </w:tc>
        <w:tc>
          <w:tcPr>
            <w:tcW w:w="2255" w:type="dxa"/>
            <w:shd w:val="clear" w:color="auto" w:fill="FFFFFF" w:themeFill="background1"/>
            <w:tcMar>
              <w:left w:w="72" w:type="dxa"/>
              <w:right w:w="72" w:type="dxa"/>
            </w:tcMar>
            <w:vAlign w:val="center"/>
          </w:tcPr>
          <w:p w14:paraId="6835D674" w14:textId="4C471BF2" w:rsidR="00EB1B86" w:rsidRPr="00C86824" w:rsidRDefault="00EB1B86" w:rsidP="00EB1B86">
            <w:pPr>
              <w:rPr>
                <w:rFonts w:ascii="Arial" w:hAnsi="Arial" w:cs="Arial"/>
                <w:bCs/>
                <w:sz w:val="16"/>
                <w:szCs w:val="16"/>
              </w:rPr>
            </w:pPr>
            <w:r w:rsidRPr="00EB1B86">
              <w:rPr>
                <w:rFonts w:ascii="Arial" w:hAnsi="Arial" w:cs="Arial"/>
                <w:bCs/>
                <w:sz w:val="16"/>
                <w:szCs w:val="16"/>
              </w:rPr>
              <w:t>Albuminoidal Subst</w:t>
            </w:r>
            <w:r w:rsidR="00F5631C">
              <w:rPr>
                <w:rFonts w:ascii="Arial" w:hAnsi="Arial" w:cs="Arial"/>
                <w:bCs/>
                <w:sz w:val="16"/>
                <w:szCs w:val="16"/>
              </w:rPr>
              <w:t>ances</w:t>
            </w:r>
            <w:r w:rsidRPr="00EB1B86">
              <w:rPr>
                <w:rFonts w:ascii="Arial" w:hAnsi="Arial" w:cs="Arial"/>
                <w:bCs/>
                <w:sz w:val="16"/>
                <w:szCs w:val="16"/>
              </w:rPr>
              <w:t>/Modified Starch/Glue/Enzymes</w:t>
            </w:r>
          </w:p>
        </w:tc>
        <w:tc>
          <w:tcPr>
            <w:tcW w:w="1615" w:type="dxa"/>
            <w:shd w:val="clear" w:color="auto" w:fill="FFFFFF" w:themeFill="background1"/>
            <w:vAlign w:val="center"/>
          </w:tcPr>
          <w:p w14:paraId="7471019F" w14:textId="2A024C3A" w:rsidR="00EB1B86" w:rsidRPr="00C86824" w:rsidRDefault="00EB1B86" w:rsidP="00EB1B86">
            <w:pPr>
              <w:jc w:val="right"/>
              <w:rPr>
                <w:rFonts w:ascii="Arial" w:hAnsi="Arial" w:cs="Arial"/>
                <w:bCs/>
                <w:sz w:val="16"/>
                <w:szCs w:val="16"/>
              </w:rPr>
            </w:pPr>
            <w:r w:rsidRPr="00EB1B86">
              <w:rPr>
                <w:rFonts w:ascii="Arial" w:hAnsi="Arial" w:cs="Arial"/>
                <w:bCs/>
                <w:sz w:val="16"/>
                <w:szCs w:val="16"/>
              </w:rPr>
              <w:t>$159,159,655</w:t>
            </w:r>
          </w:p>
        </w:tc>
        <w:tc>
          <w:tcPr>
            <w:tcW w:w="1620" w:type="dxa"/>
            <w:shd w:val="clear" w:color="auto" w:fill="FFFFFF" w:themeFill="background1"/>
            <w:tcMar>
              <w:left w:w="72" w:type="dxa"/>
              <w:right w:w="72" w:type="dxa"/>
            </w:tcMar>
            <w:vAlign w:val="center"/>
          </w:tcPr>
          <w:p w14:paraId="2E5816AA" w14:textId="35330DCF" w:rsidR="00EB1B86" w:rsidRPr="00C86824" w:rsidRDefault="00EB1B86" w:rsidP="00EB1B86">
            <w:pPr>
              <w:jc w:val="right"/>
              <w:rPr>
                <w:rFonts w:ascii="Arial" w:hAnsi="Arial" w:cs="Arial"/>
                <w:bCs/>
                <w:sz w:val="16"/>
                <w:szCs w:val="16"/>
              </w:rPr>
            </w:pPr>
            <w:r w:rsidRPr="00EB1B86">
              <w:rPr>
                <w:rFonts w:ascii="Arial" w:hAnsi="Arial" w:cs="Arial"/>
                <w:bCs/>
                <w:sz w:val="16"/>
                <w:szCs w:val="16"/>
              </w:rPr>
              <w:t>$145,153,457</w:t>
            </w:r>
          </w:p>
        </w:tc>
        <w:tc>
          <w:tcPr>
            <w:tcW w:w="1445" w:type="dxa"/>
            <w:shd w:val="clear" w:color="auto" w:fill="FFFFFF" w:themeFill="background1"/>
            <w:vAlign w:val="center"/>
          </w:tcPr>
          <w:p w14:paraId="046A52CD" w14:textId="02A595A5" w:rsidR="00EB1B86" w:rsidRPr="00C86824" w:rsidRDefault="00EB1B86" w:rsidP="00EB1B86">
            <w:pPr>
              <w:jc w:val="right"/>
              <w:rPr>
                <w:rFonts w:ascii="Arial" w:hAnsi="Arial" w:cs="Arial"/>
                <w:bCs/>
                <w:sz w:val="16"/>
                <w:szCs w:val="16"/>
              </w:rPr>
            </w:pPr>
            <w:r w:rsidRPr="00EB1B86">
              <w:rPr>
                <w:rFonts w:ascii="Arial" w:hAnsi="Arial" w:cs="Arial"/>
                <w:bCs/>
                <w:sz w:val="16"/>
                <w:szCs w:val="16"/>
              </w:rPr>
              <w:t>$135,485,250</w:t>
            </w:r>
          </w:p>
        </w:tc>
        <w:tc>
          <w:tcPr>
            <w:tcW w:w="1080" w:type="dxa"/>
            <w:shd w:val="clear" w:color="auto" w:fill="FFFFFF" w:themeFill="background1"/>
            <w:tcMar>
              <w:left w:w="72" w:type="dxa"/>
              <w:right w:w="72" w:type="dxa"/>
            </w:tcMar>
            <w:vAlign w:val="center"/>
          </w:tcPr>
          <w:p w14:paraId="7DF72A2E" w14:textId="256A8D72" w:rsidR="00EB1B86" w:rsidRPr="00C86824" w:rsidRDefault="00EB1B86" w:rsidP="00EB1B86">
            <w:pPr>
              <w:jc w:val="right"/>
              <w:rPr>
                <w:rFonts w:ascii="Arial" w:hAnsi="Arial" w:cs="Arial"/>
                <w:bCs/>
                <w:sz w:val="16"/>
                <w:szCs w:val="16"/>
              </w:rPr>
            </w:pPr>
            <w:r w:rsidRPr="00EB1B86">
              <w:rPr>
                <w:rFonts w:ascii="Arial" w:hAnsi="Arial" w:cs="Arial"/>
                <w:bCs/>
                <w:sz w:val="16"/>
                <w:szCs w:val="16"/>
              </w:rPr>
              <w:t>9.65%</w:t>
            </w:r>
          </w:p>
        </w:tc>
        <w:tc>
          <w:tcPr>
            <w:tcW w:w="1080" w:type="dxa"/>
            <w:shd w:val="clear" w:color="auto" w:fill="FFFFFF" w:themeFill="background1"/>
            <w:tcMar>
              <w:left w:w="72" w:type="dxa"/>
              <w:right w:w="72" w:type="dxa"/>
            </w:tcMar>
            <w:vAlign w:val="center"/>
          </w:tcPr>
          <w:p w14:paraId="0E1A3142" w14:textId="03C1123B" w:rsidR="00EB1B86" w:rsidRPr="00C86824" w:rsidRDefault="00EB1B86" w:rsidP="00EB1B86">
            <w:pPr>
              <w:jc w:val="right"/>
              <w:rPr>
                <w:rFonts w:ascii="Arial" w:hAnsi="Arial" w:cs="Arial"/>
                <w:bCs/>
                <w:sz w:val="16"/>
                <w:szCs w:val="16"/>
              </w:rPr>
            </w:pPr>
            <w:r w:rsidRPr="00EB1B86">
              <w:rPr>
                <w:rFonts w:ascii="Arial" w:hAnsi="Arial" w:cs="Arial"/>
                <w:bCs/>
                <w:sz w:val="16"/>
                <w:szCs w:val="16"/>
              </w:rPr>
              <w:t>17.47%</w:t>
            </w:r>
          </w:p>
        </w:tc>
        <w:tc>
          <w:tcPr>
            <w:tcW w:w="712" w:type="dxa"/>
            <w:shd w:val="clear" w:color="auto" w:fill="FFFFFF" w:themeFill="background1"/>
            <w:tcMar>
              <w:left w:w="72" w:type="dxa"/>
              <w:right w:w="72" w:type="dxa"/>
            </w:tcMar>
            <w:vAlign w:val="center"/>
          </w:tcPr>
          <w:p w14:paraId="1DE05EE9" w14:textId="20E51450" w:rsidR="00EB1B86" w:rsidRPr="00204FEA" w:rsidRDefault="00EB1B86" w:rsidP="00EB1B86">
            <w:pPr>
              <w:jc w:val="center"/>
              <w:rPr>
                <w:rFonts w:ascii="Arial" w:hAnsi="Arial" w:cs="Arial"/>
                <w:bCs/>
                <w:sz w:val="16"/>
                <w:szCs w:val="16"/>
              </w:rPr>
            </w:pPr>
            <w:r w:rsidRPr="00EB1B86">
              <w:rPr>
                <w:rFonts w:ascii="Arial" w:hAnsi="Arial" w:cs="Arial"/>
                <w:bCs/>
                <w:sz w:val="16"/>
                <w:szCs w:val="16"/>
              </w:rPr>
              <w:t>29</w:t>
            </w:r>
          </w:p>
        </w:tc>
      </w:tr>
      <w:tr w:rsidR="00EB1B86" w:rsidRPr="00EB1B86" w14:paraId="09A3380D" w14:textId="77777777" w:rsidTr="00EB1B86">
        <w:trPr>
          <w:trHeight w:val="288"/>
        </w:trPr>
        <w:tc>
          <w:tcPr>
            <w:tcW w:w="715" w:type="dxa"/>
            <w:shd w:val="clear" w:color="auto" w:fill="A8CADA"/>
            <w:vAlign w:val="center"/>
          </w:tcPr>
          <w:p w14:paraId="4B5E740B"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28</w:t>
            </w:r>
          </w:p>
        </w:tc>
        <w:tc>
          <w:tcPr>
            <w:tcW w:w="2255" w:type="dxa"/>
            <w:shd w:val="clear" w:color="auto" w:fill="A8CADA"/>
            <w:tcMar>
              <w:left w:w="72" w:type="dxa"/>
              <w:right w:w="72" w:type="dxa"/>
            </w:tcMar>
            <w:vAlign w:val="center"/>
          </w:tcPr>
          <w:p w14:paraId="0196A2DD" w14:textId="7EC5ADB0" w:rsidR="00EB1B86" w:rsidRPr="00C86824" w:rsidRDefault="00EB1B86" w:rsidP="00EB1B86">
            <w:pPr>
              <w:rPr>
                <w:rFonts w:ascii="Arial" w:hAnsi="Arial" w:cs="Arial"/>
                <w:bCs/>
                <w:sz w:val="16"/>
                <w:szCs w:val="16"/>
              </w:rPr>
            </w:pPr>
            <w:r w:rsidRPr="00EB1B86">
              <w:rPr>
                <w:rFonts w:ascii="Arial" w:hAnsi="Arial" w:cs="Arial"/>
                <w:bCs/>
                <w:sz w:val="16"/>
                <w:szCs w:val="16"/>
              </w:rPr>
              <w:t>Meat Products</w:t>
            </w:r>
          </w:p>
        </w:tc>
        <w:tc>
          <w:tcPr>
            <w:tcW w:w="1615" w:type="dxa"/>
            <w:shd w:val="clear" w:color="auto" w:fill="A8CADA"/>
            <w:vAlign w:val="center"/>
          </w:tcPr>
          <w:p w14:paraId="0AF2BC19" w14:textId="00A52A88" w:rsidR="00EB1B86" w:rsidRPr="00C86824" w:rsidRDefault="00EB1B86" w:rsidP="00EB1B86">
            <w:pPr>
              <w:jc w:val="right"/>
              <w:rPr>
                <w:rFonts w:ascii="Arial" w:hAnsi="Arial" w:cs="Arial"/>
                <w:bCs/>
                <w:sz w:val="16"/>
                <w:szCs w:val="16"/>
              </w:rPr>
            </w:pPr>
            <w:r w:rsidRPr="00EB1B86">
              <w:rPr>
                <w:rFonts w:ascii="Arial" w:hAnsi="Arial" w:cs="Arial"/>
                <w:bCs/>
                <w:sz w:val="16"/>
                <w:szCs w:val="16"/>
              </w:rPr>
              <w:t>$119,481,142</w:t>
            </w:r>
          </w:p>
        </w:tc>
        <w:tc>
          <w:tcPr>
            <w:tcW w:w="1620" w:type="dxa"/>
            <w:shd w:val="clear" w:color="auto" w:fill="A8CADA"/>
            <w:tcMar>
              <w:left w:w="72" w:type="dxa"/>
              <w:right w:w="72" w:type="dxa"/>
            </w:tcMar>
            <w:vAlign w:val="center"/>
          </w:tcPr>
          <w:p w14:paraId="1D26CD53" w14:textId="5B5D64F8" w:rsidR="00EB1B86" w:rsidRPr="00C86824" w:rsidRDefault="00EB1B86" w:rsidP="00EB1B86">
            <w:pPr>
              <w:jc w:val="right"/>
              <w:rPr>
                <w:rFonts w:ascii="Arial" w:hAnsi="Arial" w:cs="Arial"/>
                <w:bCs/>
                <w:sz w:val="16"/>
                <w:szCs w:val="16"/>
              </w:rPr>
            </w:pPr>
            <w:r w:rsidRPr="00EB1B86">
              <w:rPr>
                <w:rFonts w:ascii="Arial" w:hAnsi="Arial" w:cs="Arial"/>
                <w:bCs/>
                <w:sz w:val="16"/>
                <w:szCs w:val="16"/>
              </w:rPr>
              <w:t>$143,238,246</w:t>
            </w:r>
          </w:p>
        </w:tc>
        <w:tc>
          <w:tcPr>
            <w:tcW w:w="1445" w:type="dxa"/>
            <w:shd w:val="clear" w:color="auto" w:fill="A8CADA"/>
            <w:vAlign w:val="center"/>
          </w:tcPr>
          <w:p w14:paraId="749F97A4" w14:textId="28F75577" w:rsidR="00EB1B86" w:rsidRPr="00C86824" w:rsidRDefault="00EB1B86" w:rsidP="00EB1B86">
            <w:pPr>
              <w:jc w:val="right"/>
              <w:rPr>
                <w:rFonts w:ascii="Arial" w:hAnsi="Arial" w:cs="Arial"/>
                <w:bCs/>
                <w:sz w:val="16"/>
                <w:szCs w:val="16"/>
              </w:rPr>
            </w:pPr>
            <w:r w:rsidRPr="00EB1B86">
              <w:rPr>
                <w:rFonts w:ascii="Arial" w:hAnsi="Arial" w:cs="Arial"/>
                <w:bCs/>
                <w:sz w:val="16"/>
                <w:szCs w:val="16"/>
              </w:rPr>
              <w:t>$75,098,970</w:t>
            </w:r>
          </w:p>
        </w:tc>
        <w:tc>
          <w:tcPr>
            <w:tcW w:w="1080" w:type="dxa"/>
            <w:shd w:val="clear" w:color="auto" w:fill="A8CADA"/>
            <w:tcMar>
              <w:left w:w="72" w:type="dxa"/>
              <w:right w:w="72" w:type="dxa"/>
            </w:tcMar>
            <w:vAlign w:val="center"/>
          </w:tcPr>
          <w:p w14:paraId="298976C3" w14:textId="33966D3B" w:rsidR="00EB1B86" w:rsidRPr="00C86824" w:rsidRDefault="00EB1B86" w:rsidP="00EB1B86">
            <w:pPr>
              <w:jc w:val="right"/>
              <w:rPr>
                <w:rFonts w:ascii="Arial" w:hAnsi="Arial" w:cs="Arial"/>
                <w:bCs/>
                <w:sz w:val="16"/>
                <w:szCs w:val="16"/>
              </w:rPr>
            </w:pPr>
            <w:r w:rsidRPr="00EB1B86">
              <w:rPr>
                <w:rFonts w:ascii="Arial" w:hAnsi="Arial" w:cs="Arial"/>
                <w:bCs/>
                <w:sz w:val="16"/>
                <w:szCs w:val="16"/>
              </w:rPr>
              <w:t>-16.59%</w:t>
            </w:r>
          </w:p>
        </w:tc>
        <w:tc>
          <w:tcPr>
            <w:tcW w:w="1080" w:type="dxa"/>
            <w:shd w:val="clear" w:color="auto" w:fill="A8CADA"/>
            <w:tcMar>
              <w:left w:w="72" w:type="dxa"/>
              <w:right w:w="72" w:type="dxa"/>
            </w:tcMar>
            <w:vAlign w:val="center"/>
          </w:tcPr>
          <w:p w14:paraId="199DE298" w14:textId="2CE93059" w:rsidR="00EB1B86" w:rsidRPr="00C86824" w:rsidRDefault="00EB1B86" w:rsidP="00EB1B86">
            <w:pPr>
              <w:jc w:val="right"/>
              <w:rPr>
                <w:rFonts w:ascii="Arial" w:hAnsi="Arial" w:cs="Arial"/>
                <w:bCs/>
                <w:sz w:val="16"/>
                <w:szCs w:val="16"/>
              </w:rPr>
            </w:pPr>
            <w:r w:rsidRPr="00EB1B86">
              <w:rPr>
                <w:rFonts w:ascii="Arial" w:hAnsi="Arial" w:cs="Arial"/>
                <w:bCs/>
                <w:sz w:val="16"/>
                <w:szCs w:val="16"/>
              </w:rPr>
              <w:t>59.10%</w:t>
            </w:r>
          </w:p>
        </w:tc>
        <w:tc>
          <w:tcPr>
            <w:tcW w:w="712" w:type="dxa"/>
            <w:shd w:val="clear" w:color="auto" w:fill="A8CADA"/>
            <w:tcMar>
              <w:left w:w="72" w:type="dxa"/>
              <w:right w:w="72" w:type="dxa"/>
            </w:tcMar>
            <w:vAlign w:val="center"/>
          </w:tcPr>
          <w:p w14:paraId="590AAD32" w14:textId="08F09DDA" w:rsidR="00EB1B86" w:rsidRPr="00204FEA" w:rsidRDefault="00EB1B86" w:rsidP="00EB1B86">
            <w:pPr>
              <w:jc w:val="center"/>
              <w:rPr>
                <w:rFonts w:ascii="Arial" w:hAnsi="Arial" w:cs="Arial"/>
                <w:bCs/>
                <w:sz w:val="16"/>
                <w:szCs w:val="16"/>
              </w:rPr>
            </w:pPr>
            <w:r w:rsidRPr="00EB1B86">
              <w:rPr>
                <w:rFonts w:ascii="Arial" w:hAnsi="Arial" w:cs="Arial"/>
                <w:bCs/>
                <w:sz w:val="16"/>
                <w:szCs w:val="16"/>
              </w:rPr>
              <w:t>36</w:t>
            </w:r>
          </w:p>
        </w:tc>
      </w:tr>
      <w:tr w:rsidR="00EB1B86" w:rsidRPr="00EB1B86" w14:paraId="183274AB" w14:textId="77777777" w:rsidTr="00EB1B86">
        <w:trPr>
          <w:trHeight w:val="288"/>
        </w:trPr>
        <w:tc>
          <w:tcPr>
            <w:tcW w:w="715" w:type="dxa"/>
            <w:shd w:val="clear" w:color="auto" w:fill="FFFFFF" w:themeFill="background1"/>
            <w:vAlign w:val="center"/>
          </w:tcPr>
          <w:p w14:paraId="55A9F8E1"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29</w:t>
            </w:r>
          </w:p>
        </w:tc>
        <w:tc>
          <w:tcPr>
            <w:tcW w:w="2255" w:type="dxa"/>
            <w:shd w:val="clear" w:color="auto" w:fill="FFFFFF" w:themeFill="background1"/>
            <w:tcMar>
              <w:left w:w="72" w:type="dxa"/>
              <w:right w:w="72" w:type="dxa"/>
            </w:tcMar>
            <w:vAlign w:val="center"/>
          </w:tcPr>
          <w:p w14:paraId="74BDA561" w14:textId="66A66789" w:rsidR="00EB1B86" w:rsidRPr="00C86824" w:rsidRDefault="00EB1B86" w:rsidP="00EB1B86">
            <w:pPr>
              <w:rPr>
                <w:rFonts w:ascii="Arial" w:hAnsi="Arial" w:cs="Arial"/>
                <w:bCs/>
                <w:sz w:val="16"/>
                <w:szCs w:val="16"/>
              </w:rPr>
            </w:pPr>
            <w:r w:rsidRPr="00EB1B86">
              <w:rPr>
                <w:rFonts w:ascii="Arial" w:hAnsi="Arial" w:cs="Arial"/>
                <w:bCs/>
                <w:sz w:val="16"/>
                <w:szCs w:val="16"/>
              </w:rPr>
              <w:t>Soap/Wax/Polishes/Candles</w:t>
            </w:r>
          </w:p>
        </w:tc>
        <w:tc>
          <w:tcPr>
            <w:tcW w:w="1615" w:type="dxa"/>
            <w:shd w:val="clear" w:color="auto" w:fill="FFFFFF" w:themeFill="background1"/>
            <w:vAlign w:val="center"/>
          </w:tcPr>
          <w:p w14:paraId="2A7E6BAE" w14:textId="2E09062D" w:rsidR="00EB1B86" w:rsidRPr="00C86824" w:rsidRDefault="00EB1B86" w:rsidP="00EB1B86">
            <w:pPr>
              <w:jc w:val="right"/>
              <w:rPr>
                <w:rFonts w:ascii="Arial" w:hAnsi="Arial" w:cs="Arial"/>
                <w:bCs/>
                <w:sz w:val="16"/>
                <w:szCs w:val="16"/>
              </w:rPr>
            </w:pPr>
            <w:r w:rsidRPr="00EB1B86">
              <w:rPr>
                <w:rFonts w:ascii="Arial" w:hAnsi="Arial" w:cs="Arial"/>
                <w:bCs/>
                <w:sz w:val="16"/>
                <w:szCs w:val="16"/>
              </w:rPr>
              <w:t>$114,362,828</w:t>
            </w:r>
          </w:p>
        </w:tc>
        <w:tc>
          <w:tcPr>
            <w:tcW w:w="1620" w:type="dxa"/>
            <w:shd w:val="clear" w:color="auto" w:fill="FFFFFF" w:themeFill="background1"/>
            <w:tcMar>
              <w:left w:w="72" w:type="dxa"/>
              <w:right w:w="72" w:type="dxa"/>
            </w:tcMar>
            <w:vAlign w:val="center"/>
          </w:tcPr>
          <w:p w14:paraId="4EF5CC59" w14:textId="2B3EB22F" w:rsidR="00EB1B86" w:rsidRPr="00C86824" w:rsidRDefault="00EB1B86" w:rsidP="00EB1B86">
            <w:pPr>
              <w:jc w:val="right"/>
              <w:rPr>
                <w:rFonts w:ascii="Arial" w:hAnsi="Arial" w:cs="Arial"/>
                <w:bCs/>
                <w:sz w:val="16"/>
                <w:szCs w:val="16"/>
              </w:rPr>
            </w:pPr>
            <w:r w:rsidRPr="00EB1B86">
              <w:rPr>
                <w:rFonts w:ascii="Arial" w:hAnsi="Arial" w:cs="Arial"/>
                <w:bCs/>
                <w:sz w:val="16"/>
                <w:szCs w:val="16"/>
              </w:rPr>
              <w:t>$102,760,208</w:t>
            </w:r>
          </w:p>
        </w:tc>
        <w:tc>
          <w:tcPr>
            <w:tcW w:w="1445" w:type="dxa"/>
            <w:shd w:val="clear" w:color="auto" w:fill="FFFFFF" w:themeFill="background1"/>
            <w:vAlign w:val="center"/>
          </w:tcPr>
          <w:p w14:paraId="46AD5FE1" w14:textId="1F468AA5" w:rsidR="00EB1B86" w:rsidRPr="00C86824" w:rsidRDefault="00EB1B86" w:rsidP="00EB1B86">
            <w:pPr>
              <w:jc w:val="right"/>
              <w:rPr>
                <w:rFonts w:ascii="Arial" w:hAnsi="Arial" w:cs="Arial"/>
                <w:bCs/>
                <w:sz w:val="16"/>
                <w:szCs w:val="16"/>
              </w:rPr>
            </w:pPr>
            <w:r w:rsidRPr="00EB1B86">
              <w:rPr>
                <w:rFonts w:ascii="Arial" w:hAnsi="Arial" w:cs="Arial"/>
                <w:bCs/>
                <w:sz w:val="16"/>
                <w:szCs w:val="16"/>
              </w:rPr>
              <w:t>$96,228,132</w:t>
            </w:r>
          </w:p>
        </w:tc>
        <w:tc>
          <w:tcPr>
            <w:tcW w:w="1080" w:type="dxa"/>
            <w:shd w:val="clear" w:color="auto" w:fill="FFFFFF" w:themeFill="background1"/>
            <w:tcMar>
              <w:left w:w="72" w:type="dxa"/>
              <w:right w:w="72" w:type="dxa"/>
            </w:tcMar>
            <w:vAlign w:val="center"/>
          </w:tcPr>
          <w:p w14:paraId="044403A6" w14:textId="7041A00C" w:rsidR="00EB1B86" w:rsidRPr="00C86824" w:rsidRDefault="00EB1B86" w:rsidP="00EB1B86">
            <w:pPr>
              <w:jc w:val="right"/>
              <w:rPr>
                <w:rFonts w:ascii="Arial" w:hAnsi="Arial" w:cs="Arial"/>
                <w:bCs/>
                <w:sz w:val="16"/>
                <w:szCs w:val="16"/>
              </w:rPr>
            </w:pPr>
            <w:r w:rsidRPr="00EB1B86">
              <w:rPr>
                <w:rFonts w:ascii="Arial" w:hAnsi="Arial" w:cs="Arial"/>
                <w:bCs/>
                <w:sz w:val="16"/>
                <w:szCs w:val="16"/>
              </w:rPr>
              <w:t>11.29%</w:t>
            </w:r>
          </w:p>
        </w:tc>
        <w:tc>
          <w:tcPr>
            <w:tcW w:w="1080" w:type="dxa"/>
            <w:shd w:val="clear" w:color="auto" w:fill="FFFFFF" w:themeFill="background1"/>
            <w:tcMar>
              <w:left w:w="72" w:type="dxa"/>
              <w:right w:w="72" w:type="dxa"/>
            </w:tcMar>
            <w:vAlign w:val="center"/>
          </w:tcPr>
          <w:p w14:paraId="404CA0AA" w14:textId="20A5F0D6" w:rsidR="00EB1B86" w:rsidRPr="00C86824" w:rsidRDefault="00EB1B86" w:rsidP="00EB1B86">
            <w:pPr>
              <w:jc w:val="right"/>
              <w:rPr>
                <w:rFonts w:ascii="Arial" w:hAnsi="Arial" w:cs="Arial"/>
                <w:bCs/>
                <w:sz w:val="16"/>
                <w:szCs w:val="16"/>
              </w:rPr>
            </w:pPr>
            <w:r w:rsidRPr="00EB1B86">
              <w:rPr>
                <w:rFonts w:ascii="Arial" w:hAnsi="Arial" w:cs="Arial"/>
                <w:bCs/>
                <w:sz w:val="16"/>
                <w:szCs w:val="16"/>
              </w:rPr>
              <w:t>18.85%</w:t>
            </w:r>
          </w:p>
        </w:tc>
        <w:tc>
          <w:tcPr>
            <w:tcW w:w="712" w:type="dxa"/>
            <w:shd w:val="clear" w:color="auto" w:fill="FFFFFF" w:themeFill="background1"/>
            <w:tcMar>
              <w:left w:w="72" w:type="dxa"/>
              <w:right w:w="72" w:type="dxa"/>
            </w:tcMar>
            <w:vAlign w:val="center"/>
          </w:tcPr>
          <w:p w14:paraId="56BC7DC9" w14:textId="1914FA9E" w:rsidR="00EB1B86" w:rsidRPr="00204FEA" w:rsidRDefault="00EB1B86" w:rsidP="00EB1B86">
            <w:pPr>
              <w:jc w:val="center"/>
              <w:rPr>
                <w:rFonts w:ascii="Arial" w:hAnsi="Arial" w:cs="Arial"/>
                <w:bCs/>
                <w:sz w:val="16"/>
                <w:szCs w:val="16"/>
              </w:rPr>
            </w:pPr>
            <w:r w:rsidRPr="00EB1B86">
              <w:rPr>
                <w:rFonts w:ascii="Arial" w:hAnsi="Arial" w:cs="Arial"/>
                <w:bCs/>
                <w:sz w:val="16"/>
                <w:szCs w:val="16"/>
              </w:rPr>
              <w:t>31</w:t>
            </w:r>
          </w:p>
        </w:tc>
      </w:tr>
      <w:tr w:rsidR="00EB1B86" w:rsidRPr="00EB1B86" w14:paraId="75C71BBC" w14:textId="77777777" w:rsidTr="00EB1B86">
        <w:trPr>
          <w:trHeight w:val="288"/>
        </w:trPr>
        <w:tc>
          <w:tcPr>
            <w:tcW w:w="715" w:type="dxa"/>
            <w:shd w:val="clear" w:color="auto" w:fill="A8CADA"/>
            <w:vAlign w:val="center"/>
          </w:tcPr>
          <w:p w14:paraId="62B28622"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30</w:t>
            </w:r>
          </w:p>
        </w:tc>
        <w:tc>
          <w:tcPr>
            <w:tcW w:w="2255" w:type="dxa"/>
            <w:shd w:val="clear" w:color="auto" w:fill="A8CADA"/>
            <w:tcMar>
              <w:left w:w="72" w:type="dxa"/>
              <w:right w:w="72" w:type="dxa"/>
            </w:tcMar>
            <w:vAlign w:val="center"/>
          </w:tcPr>
          <w:p w14:paraId="75D0A129" w14:textId="10E935F9" w:rsidR="00EB1B86" w:rsidRPr="00C86824" w:rsidRDefault="00EB1B86" w:rsidP="00EB1B86">
            <w:pPr>
              <w:rPr>
                <w:rFonts w:ascii="Arial" w:hAnsi="Arial" w:cs="Arial"/>
                <w:bCs/>
                <w:sz w:val="16"/>
                <w:szCs w:val="16"/>
              </w:rPr>
            </w:pPr>
            <w:r w:rsidRPr="00EB1B86">
              <w:rPr>
                <w:rFonts w:ascii="Arial" w:hAnsi="Arial" w:cs="Arial"/>
                <w:bCs/>
                <w:sz w:val="16"/>
                <w:szCs w:val="16"/>
              </w:rPr>
              <w:t>Stone/Plaster/Cement Items</w:t>
            </w:r>
          </w:p>
        </w:tc>
        <w:tc>
          <w:tcPr>
            <w:tcW w:w="1615" w:type="dxa"/>
            <w:shd w:val="clear" w:color="auto" w:fill="A8CADA"/>
            <w:vAlign w:val="center"/>
          </w:tcPr>
          <w:p w14:paraId="5FC3A7CA" w14:textId="5DC8544B" w:rsidR="00EB1B86" w:rsidRPr="00C86824" w:rsidRDefault="00EB1B86" w:rsidP="00EB1B86">
            <w:pPr>
              <w:jc w:val="right"/>
              <w:rPr>
                <w:rFonts w:ascii="Arial" w:hAnsi="Arial" w:cs="Arial"/>
                <w:bCs/>
                <w:sz w:val="16"/>
                <w:szCs w:val="16"/>
              </w:rPr>
            </w:pPr>
            <w:r w:rsidRPr="00EB1B86">
              <w:rPr>
                <w:rFonts w:ascii="Arial" w:hAnsi="Arial" w:cs="Arial"/>
                <w:bCs/>
                <w:sz w:val="16"/>
                <w:szCs w:val="16"/>
              </w:rPr>
              <w:t>$109,687,554</w:t>
            </w:r>
          </w:p>
        </w:tc>
        <w:tc>
          <w:tcPr>
            <w:tcW w:w="1620" w:type="dxa"/>
            <w:shd w:val="clear" w:color="auto" w:fill="A8CADA"/>
            <w:tcMar>
              <w:left w:w="72" w:type="dxa"/>
              <w:right w:w="72" w:type="dxa"/>
            </w:tcMar>
            <w:vAlign w:val="center"/>
          </w:tcPr>
          <w:p w14:paraId="7008E0FF" w14:textId="69569BFB" w:rsidR="00EB1B86" w:rsidRPr="00C86824" w:rsidRDefault="00EB1B86" w:rsidP="00EB1B86">
            <w:pPr>
              <w:jc w:val="right"/>
              <w:rPr>
                <w:rFonts w:ascii="Arial" w:hAnsi="Arial" w:cs="Arial"/>
                <w:bCs/>
                <w:sz w:val="16"/>
                <w:szCs w:val="16"/>
              </w:rPr>
            </w:pPr>
            <w:r w:rsidRPr="00EB1B86">
              <w:rPr>
                <w:rFonts w:ascii="Arial" w:hAnsi="Arial" w:cs="Arial"/>
                <w:bCs/>
                <w:sz w:val="16"/>
                <w:szCs w:val="16"/>
              </w:rPr>
              <w:t>$116,099,600</w:t>
            </w:r>
          </w:p>
        </w:tc>
        <w:tc>
          <w:tcPr>
            <w:tcW w:w="1445" w:type="dxa"/>
            <w:shd w:val="clear" w:color="auto" w:fill="A8CADA"/>
            <w:vAlign w:val="center"/>
          </w:tcPr>
          <w:p w14:paraId="1FAC9711" w14:textId="3AAAEB1D" w:rsidR="00EB1B86" w:rsidRPr="00C86824" w:rsidRDefault="00EB1B86" w:rsidP="00EB1B86">
            <w:pPr>
              <w:jc w:val="right"/>
              <w:rPr>
                <w:rFonts w:ascii="Arial" w:hAnsi="Arial" w:cs="Arial"/>
                <w:bCs/>
                <w:sz w:val="16"/>
                <w:szCs w:val="16"/>
              </w:rPr>
            </w:pPr>
            <w:r w:rsidRPr="00EB1B86">
              <w:rPr>
                <w:rFonts w:ascii="Arial" w:hAnsi="Arial" w:cs="Arial"/>
                <w:bCs/>
                <w:sz w:val="16"/>
                <w:szCs w:val="16"/>
              </w:rPr>
              <w:t>$80,322,006</w:t>
            </w:r>
          </w:p>
        </w:tc>
        <w:tc>
          <w:tcPr>
            <w:tcW w:w="1080" w:type="dxa"/>
            <w:shd w:val="clear" w:color="auto" w:fill="A8CADA"/>
            <w:tcMar>
              <w:left w:w="72" w:type="dxa"/>
              <w:right w:w="72" w:type="dxa"/>
            </w:tcMar>
            <w:vAlign w:val="center"/>
          </w:tcPr>
          <w:p w14:paraId="3B2C278A" w14:textId="4A0A85D6" w:rsidR="00EB1B86" w:rsidRPr="00C86824" w:rsidRDefault="00EB1B86" w:rsidP="00EB1B86">
            <w:pPr>
              <w:jc w:val="right"/>
              <w:rPr>
                <w:rFonts w:ascii="Arial" w:hAnsi="Arial" w:cs="Arial"/>
                <w:bCs/>
                <w:sz w:val="16"/>
                <w:szCs w:val="16"/>
              </w:rPr>
            </w:pPr>
            <w:r w:rsidRPr="00EB1B86">
              <w:rPr>
                <w:rFonts w:ascii="Arial" w:hAnsi="Arial" w:cs="Arial"/>
                <w:bCs/>
                <w:sz w:val="16"/>
                <w:szCs w:val="16"/>
              </w:rPr>
              <w:t>-5.52%</w:t>
            </w:r>
          </w:p>
        </w:tc>
        <w:tc>
          <w:tcPr>
            <w:tcW w:w="1080" w:type="dxa"/>
            <w:shd w:val="clear" w:color="auto" w:fill="A8CADA"/>
            <w:tcMar>
              <w:left w:w="72" w:type="dxa"/>
              <w:right w:w="72" w:type="dxa"/>
            </w:tcMar>
            <w:vAlign w:val="center"/>
          </w:tcPr>
          <w:p w14:paraId="27F5B419" w14:textId="10BD3577" w:rsidR="00EB1B86" w:rsidRPr="00C86824" w:rsidRDefault="00EB1B86" w:rsidP="00EB1B86">
            <w:pPr>
              <w:jc w:val="right"/>
              <w:rPr>
                <w:rFonts w:ascii="Arial" w:hAnsi="Arial" w:cs="Arial"/>
                <w:bCs/>
                <w:sz w:val="16"/>
                <w:szCs w:val="16"/>
              </w:rPr>
            </w:pPr>
            <w:r w:rsidRPr="00EB1B86">
              <w:rPr>
                <w:rFonts w:ascii="Arial" w:hAnsi="Arial" w:cs="Arial"/>
                <w:bCs/>
                <w:sz w:val="16"/>
                <w:szCs w:val="16"/>
              </w:rPr>
              <w:t>36.56%</w:t>
            </w:r>
          </w:p>
        </w:tc>
        <w:tc>
          <w:tcPr>
            <w:tcW w:w="712" w:type="dxa"/>
            <w:shd w:val="clear" w:color="auto" w:fill="A8CADA"/>
            <w:tcMar>
              <w:left w:w="72" w:type="dxa"/>
              <w:right w:w="72" w:type="dxa"/>
            </w:tcMar>
            <w:vAlign w:val="center"/>
          </w:tcPr>
          <w:p w14:paraId="180AEA31" w14:textId="45B8DE16" w:rsidR="00EB1B86" w:rsidRPr="00204FEA" w:rsidRDefault="00EB1B86" w:rsidP="00EB1B86">
            <w:pPr>
              <w:jc w:val="center"/>
              <w:rPr>
                <w:rFonts w:ascii="Arial" w:hAnsi="Arial" w:cs="Arial"/>
                <w:bCs/>
                <w:sz w:val="16"/>
                <w:szCs w:val="16"/>
              </w:rPr>
            </w:pPr>
            <w:r w:rsidRPr="00EB1B86">
              <w:rPr>
                <w:rFonts w:ascii="Arial" w:hAnsi="Arial" w:cs="Arial"/>
                <w:bCs/>
                <w:sz w:val="16"/>
                <w:szCs w:val="16"/>
              </w:rPr>
              <w:t>34</w:t>
            </w:r>
          </w:p>
        </w:tc>
      </w:tr>
      <w:tr w:rsidR="00EB1B86" w:rsidRPr="00EB1B86" w14:paraId="05588D2E" w14:textId="77777777" w:rsidTr="00EB1B86">
        <w:trPr>
          <w:trHeight w:val="288"/>
        </w:trPr>
        <w:tc>
          <w:tcPr>
            <w:tcW w:w="715" w:type="dxa"/>
            <w:shd w:val="clear" w:color="auto" w:fill="FFFFFF" w:themeFill="background1"/>
            <w:vAlign w:val="center"/>
          </w:tcPr>
          <w:p w14:paraId="727FF581"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31</w:t>
            </w:r>
          </w:p>
        </w:tc>
        <w:tc>
          <w:tcPr>
            <w:tcW w:w="2255" w:type="dxa"/>
            <w:shd w:val="clear" w:color="auto" w:fill="FFFFFF" w:themeFill="background1"/>
            <w:tcMar>
              <w:left w:w="72" w:type="dxa"/>
              <w:right w:w="72" w:type="dxa"/>
            </w:tcMar>
            <w:vAlign w:val="center"/>
          </w:tcPr>
          <w:p w14:paraId="31FA3998" w14:textId="32B10F40" w:rsidR="00EB1B86" w:rsidRPr="00C86824" w:rsidRDefault="00EB1B86" w:rsidP="00EB1B86">
            <w:pPr>
              <w:rPr>
                <w:rFonts w:ascii="Arial" w:hAnsi="Arial" w:cs="Arial"/>
                <w:bCs/>
                <w:sz w:val="16"/>
                <w:szCs w:val="16"/>
              </w:rPr>
            </w:pPr>
            <w:r w:rsidRPr="00EB1B86">
              <w:rPr>
                <w:rFonts w:ascii="Arial" w:hAnsi="Arial" w:cs="Arial"/>
                <w:bCs/>
                <w:sz w:val="16"/>
                <w:szCs w:val="16"/>
              </w:rPr>
              <w:t>Glass Products</w:t>
            </w:r>
          </w:p>
        </w:tc>
        <w:tc>
          <w:tcPr>
            <w:tcW w:w="1615" w:type="dxa"/>
            <w:shd w:val="clear" w:color="auto" w:fill="FFFFFF" w:themeFill="background1"/>
            <w:vAlign w:val="center"/>
          </w:tcPr>
          <w:p w14:paraId="67804D10" w14:textId="4DA2CB4A" w:rsidR="00EB1B86" w:rsidRPr="00C86824" w:rsidRDefault="00EB1B86" w:rsidP="00EB1B86">
            <w:pPr>
              <w:jc w:val="right"/>
              <w:rPr>
                <w:rFonts w:ascii="Arial" w:hAnsi="Arial" w:cs="Arial"/>
                <w:bCs/>
                <w:sz w:val="16"/>
                <w:szCs w:val="16"/>
              </w:rPr>
            </w:pPr>
            <w:r w:rsidRPr="00EB1B86">
              <w:rPr>
                <w:rFonts w:ascii="Arial" w:hAnsi="Arial" w:cs="Arial"/>
                <w:bCs/>
                <w:sz w:val="16"/>
                <w:szCs w:val="16"/>
              </w:rPr>
              <w:t>$104,665,276</w:t>
            </w:r>
          </w:p>
        </w:tc>
        <w:tc>
          <w:tcPr>
            <w:tcW w:w="1620" w:type="dxa"/>
            <w:shd w:val="clear" w:color="auto" w:fill="FFFFFF" w:themeFill="background1"/>
            <w:tcMar>
              <w:left w:w="72" w:type="dxa"/>
              <w:right w:w="72" w:type="dxa"/>
            </w:tcMar>
            <w:vAlign w:val="center"/>
          </w:tcPr>
          <w:p w14:paraId="40195EA4" w14:textId="795DA2D5" w:rsidR="00EB1B86" w:rsidRPr="00C86824" w:rsidRDefault="00EB1B86" w:rsidP="00EB1B86">
            <w:pPr>
              <w:jc w:val="right"/>
              <w:rPr>
                <w:rFonts w:ascii="Arial" w:hAnsi="Arial" w:cs="Arial"/>
                <w:bCs/>
                <w:sz w:val="16"/>
                <w:szCs w:val="16"/>
              </w:rPr>
            </w:pPr>
            <w:r w:rsidRPr="00EB1B86">
              <w:rPr>
                <w:rFonts w:ascii="Arial" w:hAnsi="Arial" w:cs="Arial"/>
                <w:bCs/>
                <w:sz w:val="16"/>
                <w:szCs w:val="16"/>
              </w:rPr>
              <w:t>$124,019,413</w:t>
            </w:r>
          </w:p>
        </w:tc>
        <w:tc>
          <w:tcPr>
            <w:tcW w:w="1445" w:type="dxa"/>
            <w:shd w:val="clear" w:color="auto" w:fill="FFFFFF" w:themeFill="background1"/>
            <w:vAlign w:val="center"/>
          </w:tcPr>
          <w:p w14:paraId="28508EC6" w14:textId="183CB420" w:rsidR="00EB1B86" w:rsidRPr="00C86824" w:rsidRDefault="00EB1B86" w:rsidP="00EB1B86">
            <w:pPr>
              <w:jc w:val="right"/>
              <w:rPr>
                <w:rFonts w:ascii="Arial" w:hAnsi="Arial" w:cs="Arial"/>
                <w:bCs/>
                <w:sz w:val="16"/>
                <w:szCs w:val="16"/>
              </w:rPr>
            </w:pPr>
            <w:r w:rsidRPr="00EB1B86">
              <w:rPr>
                <w:rFonts w:ascii="Arial" w:hAnsi="Arial" w:cs="Arial"/>
                <w:bCs/>
                <w:sz w:val="16"/>
                <w:szCs w:val="16"/>
              </w:rPr>
              <w:t>$73,328,158</w:t>
            </w:r>
          </w:p>
        </w:tc>
        <w:tc>
          <w:tcPr>
            <w:tcW w:w="1080" w:type="dxa"/>
            <w:shd w:val="clear" w:color="auto" w:fill="FFFFFF" w:themeFill="background1"/>
            <w:tcMar>
              <w:left w:w="72" w:type="dxa"/>
              <w:right w:w="72" w:type="dxa"/>
            </w:tcMar>
            <w:vAlign w:val="center"/>
          </w:tcPr>
          <w:p w14:paraId="35820990" w14:textId="6BD6F515" w:rsidR="00EB1B86" w:rsidRPr="00C86824" w:rsidRDefault="00EB1B86" w:rsidP="00EB1B86">
            <w:pPr>
              <w:jc w:val="right"/>
              <w:rPr>
                <w:rFonts w:ascii="Arial" w:hAnsi="Arial" w:cs="Arial"/>
                <w:bCs/>
                <w:sz w:val="16"/>
                <w:szCs w:val="16"/>
              </w:rPr>
            </w:pPr>
            <w:r w:rsidRPr="00EB1B86">
              <w:rPr>
                <w:rFonts w:ascii="Arial" w:hAnsi="Arial" w:cs="Arial"/>
                <w:bCs/>
                <w:sz w:val="16"/>
                <w:szCs w:val="16"/>
              </w:rPr>
              <w:t>-15.61%</w:t>
            </w:r>
          </w:p>
        </w:tc>
        <w:tc>
          <w:tcPr>
            <w:tcW w:w="1080" w:type="dxa"/>
            <w:shd w:val="clear" w:color="auto" w:fill="FFFFFF" w:themeFill="background1"/>
            <w:tcMar>
              <w:left w:w="72" w:type="dxa"/>
              <w:right w:w="72" w:type="dxa"/>
            </w:tcMar>
            <w:vAlign w:val="center"/>
          </w:tcPr>
          <w:p w14:paraId="58B5A5AA" w14:textId="30850F15" w:rsidR="00EB1B86" w:rsidRPr="00C86824" w:rsidRDefault="00EB1B86" w:rsidP="00EB1B86">
            <w:pPr>
              <w:jc w:val="right"/>
              <w:rPr>
                <w:rFonts w:ascii="Arial" w:hAnsi="Arial" w:cs="Arial"/>
                <w:bCs/>
                <w:sz w:val="16"/>
                <w:szCs w:val="16"/>
              </w:rPr>
            </w:pPr>
            <w:r w:rsidRPr="00EB1B86">
              <w:rPr>
                <w:rFonts w:ascii="Arial" w:hAnsi="Arial" w:cs="Arial"/>
                <w:bCs/>
                <w:sz w:val="16"/>
                <w:szCs w:val="16"/>
              </w:rPr>
              <w:t>42.74%</w:t>
            </w:r>
          </w:p>
        </w:tc>
        <w:tc>
          <w:tcPr>
            <w:tcW w:w="712" w:type="dxa"/>
            <w:shd w:val="clear" w:color="auto" w:fill="FFFFFF" w:themeFill="background1"/>
            <w:tcMar>
              <w:left w:w="72" w:type="dxa"/>
              <w:right w:w="72" w:type="dxa"/>
            </w:tcMar>
            <w:vAlign w:val="center"/>
          </w:tcPr>
          <w:p w14:paraId="4BA1481E" w14:textId="7BA05432" w:rsidR="00EB1B86" w:rsidRPr="00204FEA" w:rsidRDefault="00EB1B86" w:rsidP="00EB1B86">
            <w:pPr>
              <w:jc w:val="center"/>
              <w:rPr>
                <w:rFonts w:ascii="Arial" w:hAnsi="Arial" w:cs="Arial"/>
                <w:bCs/>
                <w:sz w:val="16"/>
                <w:szCs w:val="16"/>
              </w:rPr>
            </w:pPr>
            <w:r w:rsidRPr="00EB1B86">
              <w:rPr>
                <w:rFonts w:ascii="Arial" w:hAnsi="Arial" w:cs="Arial"/>
                <w:bCs/>
                <w:sz w:val="16"/>
                <w:szCs w:val="16"/>
              </w:rPr>
              <w:t>38</w:t>
            </w:r>
          </w:p>
        </w:tc>
      </w:tr>
      <w:tr w:rsidR="00EB1B86" w:rsidRPr="00EB1B86" w14:paraId="422AFFE1" w14:textId="77777777" w:rsidTr="00EB1B86">
        <w:trPr>
          <w:trHeight w:val="288"/>
        </w:trPr>
        <w:tc>
          <w:tcPr>
            <w:tcW w:w="715" w:type="dxa"/>
            <w:shd w:val="clear" w:color="auto" w:fill="A8CADA"/>
            <w:vAlign w:val="center"/>
          </w:tcPr>
          <w:p w14:paraId="312CCEDD"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32</w:t>
            </w:r>
          </w:p>
        </w:tc>
        <w:tc>
          <w:tcPr>
            <w:tcW w:w="2255" w:type="dxa"/>
            <w:shd w:val="clear" w:color="auto" w:fill="A8CADA"/>
            <w:tcMar>
              <w:left w:w="72" w:type="dxa"/>
              <w:right w:w="72" w:type="dxa"/>
            </w:tcMar>
            <w:vAlign w:val="center"/>
          </w:tcPr>
          <w:p w14:paraId="1F08D41F" w14:textId="37151CAE" w:rsidR="00EB1B86" w:rsidRPr="00C86824" w:rsidRDefault="00EB1B86" w:rsidP="00EB1B86">
            <w:pPr>
              <w:rPr>
                <w:rFonts w:ascii="Arial" w:hAnsi="Arial" w:cs="Arial"/>
                <w:bCs/>
                <w:sz w:val="16"/>
                <w:szCs w:val="16"/>
              </w:rPr>
            </w:pPr>
            <w:r w:rsidRPr="00EB1B86">
              <w:rPr>
                <w:rFonts w:ascii="Arial" w:hAnsi="Arial" w:cs="Arial"/>
                <w:bCs/>
                <w:sz w:val="16"/>
                <w:szCs w:val="16"/>
              </w:rPr>
              <w:t xml:space="preserve">Edible Vegetables/Roots </w:t>
            </w:r>
            <w:r w:rsidR="00846F21">
              <w:rPr>
                <w:rFonts w:ascii="Arial" w:hAnsi="Arial" w:cs="Arial"/>
                <w:bCs/>
                <w:sz w:val="16"/>
                <w:szCs w:val="16"/>
              </w:rPr>
              <w:t>and</w:t>
            </w:r>
            <w:r w:rsidR="00846F21" w:rsidRPr="00EB1B86">
              <w:rPr>
                <w:rFonts w:ascii="Arial" w:hAnsi="Arial" w:cs="Arial"/>
                <w:bCs/>
                <w:sz w:val="16"/>
                <w:szCs w:val="16"/>
              </w:rPr>
              <w:t xml:space="preserve"> </w:t>
            </w:r>
            <w:r w:rsidRPr="00EB1B86">
              <w:rPr>
                <w:rFonts w:ascii="Arial" w:hAnsi="Arial" w:cs="Arial"/>
                <w:bCs/>
                <w:sz w:val="16"/>
                <w:szCs w:val="16"/>
              </w:rPr>
              <w:t>Tubers</w:t>
            </w:r>
          </w:p>
        </w:tc>
        <w:tc>
          <w:tcPr>
            <w:tcW w:w="1615" w:type="dxa"/>
            <w:shd w:val="clear" w:color="auto" w:fill="A8CADA"/>
            <w:vAlign w:val="center"/>
          </w:tcPr>
          <w:p w14:paraId="30BE68F4" w14:textId="5E3C65C4" w:rsidR="00EB1B86" w:rsidRPr="00C86824" w:rsidRDefault="00EB1B86" w:rsidP="00EB1B86">
            <w:pPr>
              <w:jc w:val="right"/>
              <w:rPr>
                <w:rFonts w:ascii="Arial" w:hAnsi="Arial" w:cs="Arial"/>
                <w:bCs/>
                <w:sz w:val="16"/>
                <w:szCs w:val="16"/>
              </w:rPr>
            </w:pPr>
            <w:r w:rsidRPr="00EB1B86">
              <w:rPr>
                <w:rFonts w:ascii="Arial" w:hAnsi="Arial" w:cs="Arial"/>
                <w:bCs/>
                <w:sz w:val="16"/>
                <w:szCs w:val="16"/>
              </w:rPr>
              <w:t>$100,296,080</w:t>
            </w:r>
          </w:p>
        </w:tc>
        <w:tc>
          <w:tcPr>
            <w:tcW w:w="1620" w:type="dxa"/>
            <w:shd w:val="clear" w:color="auto" w:fill="A8CADA"/>
            <w:tcMar>
              <w:left w:w="72" w:type="dxa"/>
              <w:right w:w="72" w:type="dxa"/>
            </w:tcMar>
            <w:vAlign w:val="center"/>
          </w:tcPr>
          <w:p w14:paraId="13CD1B41" w14:textId="4E18FD60" w:rsidR="00EB1B86" w:rsidRPr="00C86824" w:rsidRDefault="00EB1B86" w:rsidP="00EB1B86">
            <w:pPr>
              <w:jc w:val="right"/>
              <w:rPr>
                <w:rFonts w:ascii="Arial" w:hAnsi="Arial" w:cs="Arial"/>
                <w:bCs/>
                <w:sz w:val="16"/>
                <w:szCs w:val="16"/>
              </w:rPr>
            </w:pPr>
            <w:r w:rsidRPr="00EB1B86">
              <w:rPr>
                <w:rFonts w:ascii="Arial" w:hAnsi="Arial" w:cs="Arial"/>
                <w:bCs/>
                <w:sz w:val="16"/>
                <w:szCs w:val="16"/>
              </w:rPr>
              <w:t>$119,084,761</w:t>
            </w:r>
          </w:p>
        </w:tc>
        <w:tc>
          <w:tcPr>
            <w:tcW w:w="1445" w:type="dxa"/>
            <w:shd w:val="clear" w:color="auto" w:fill="A8CADA"/>
            <w:vAlign w:val="center"/>
          </w:tcPr>
          <w:p w14:paraId="3E9B5272" w14:textId="2FBD184E" w:rsidR="00EB1B86" w:rsidRPr="00C86824" w:rsidRDefault="00EB1B86" w:rsidP="00EB1B86">
            <w:pPr>
              <w:jc w:val="right"/>
              <w:rPr>
                <w:rFonts w:ascii="Arial" w:hAnsi="Arial" w:cs="Arial"/>
                <w:bCs/>
                <w:sz w:val="16"/>
                <w:szCs w:val="16"/>
              </w:rPr>
            </w:pPr>
            <w:r w:rsidRPr="00EB1B86">
              <w:rPr>
                <w:rFonts w:ascii="Arial" w:hAnsi="Arial" w:cs="Arial"/>
                <w:bCs/>
                <w:sz w:val="16"/>
                <w:szCs w:val="16"/>
              </w:rPr>
              <w:t>$30,796,651</w:t>
            </w:r>
          </w:p>
        </w:tc>
        <w:tc>
          <w:tcPr>
            <w:tcW w:w="1080" w:type="dxa"/>
            <w:shd w:val="clear" w:color="auto" w:fill="A8CADA"/>
            <w:tcMar>
              <w:left w:w="72" w:type="dxa"/>
              <w:right w:w="72" w:type="dxa"/>
            </w:tcMar>
            <w:vAlign w:val="center"/>
          </w:tcPr>
          <w:p w14:paraId="67B6C457" w14:textId="045A264E" w:rsidR="00EB1B86" w:rsidRPr="00C86824" w:rsidRDefault="00EB1B86" w:rsidP="00EB1B86">
            <w:pPr>
              <w:jc w:val="right"/>
              <w:rPr>
                <w:rFonts w:ascii="Arial" w:hAnsi="Arial" w:cs="Arial"/>
                <w:bCs/>
                <w:sz w:val="16"/>
                <w:szCs w:val="16"/>
              </w:rPr>
            </w:pPr>
            <w:r w:rsidRPr="00EB1B86">
              <w:rPr>
                <w:rFonts w:ascii="Arial" w:hAnsi="Arial" w:cs="Arial"/>
                <w:bCs/>
                <w:sz w:val="16"/>
                <w:szCs w:val="16"/>
              </w:rPr>
              <w:t>-15.78%</w:t>
            </w:r>
          </w:p>
        </w:tc>
        <w:tc>
          <w:tcPr>
            <w:tcW w:w="1080" w:type="dxa"/>
            <w:shd w:val="clear" w:color="auto" w:fill="A8CADA"/>
            <w:tcMar>
              <w:left w:w="72" w:type="dxa"/>
              <w:right w:w="72" w:type="dxa"/>
            </w:tcMar>
            <w:vAlign w:val="center"/>
          </w:tcPr>
          <w:p w14:paraId="69973125" w14:textId="117C3A22" w:rsidR="00EB1B86" w:rsidRPr="00C86824" w:rsidRDefault="00EB1B86" w:rsidP="00EB1B86">
            <w:pPr>
              <w:jc w:val="right"/>
              <w:rPr>
                <w:rFonts w:ascii="Arial" w:hAnsi="Arial" w:cs="Arial"/>
                <w:bCs/>
                <w:sz w:val="16"/>
                <w:szCs w:val="16"/>
              </w:rPr>
            </w:pPr>
            <w:r w:rsidRPr="00EB1B86">
              <w:rPr>
                <w:rFonts w:ascii="Arial" w:hAnsi="Arial" w:cs="Arial"/>
                <w:bCs/>
                <w:sz w:val="16"/>
                <w:szCs w:val="16"/>
              </w:rPr>
              <w:t>225.67%</w:t>
            </w:r>
          </w:p>
        </w:tc>
        <w:tc>
          <w:tcPr>
            <w:tcW w:w="712" w:type="dxa"/>
            <w:shd w:val="clear" w:color="auto" w:fill="A8CADA"/>
            <w:tcMar>
              <w:left w:w="72" w:type="dxa"/>
              <w:right w:w="72" w:type="dxa"/>
            </w:tcMar>
            <w:vAlign w:val="center"/>
          </w:tcPr>
          <w:p w14:paraId="684535BA" w14:textId="65CEDBE1" w:rsidR="00EB1B86" w:rsidRPr="00204FEA" w:rsidRDefault="00EB1B86" w:rsidP="00EB1B86">
            <w:pPr>
              <w:jc w:val="center"/>
              <w:rPr>
                <w:rFonts w:ascii="Arial" w:hAnsi="Arial" w:cs="Arial"/>
                <w:bCs/>
                <w:sz w:val="16"/>
                <w:szCs w:val="16"/>
              </w:rPr>
            </w:pPr>
            <w:r w:rsidRPr="00EB1B86">
              <w:rPr>
                <w:rFonts w:ascii="Arial" w:hAnsi="Arial" w:cs="Arial"/>
                <w:bCs/>
                <w:sz w:val="16"/>
                <w:szCs w:val="16"/>
              </w:rPr>
              <w:t>33</w:t>
            </w:r>
          </w:p>
        </w:tc>
      </w:tr>
      <w:tr w:rsidR="00EB1B86" w:rsidRPr="00EB1B86" w14:paraId="2DBC2099" w14:textId="77777777" w:rsidTr="00EB1B86">
        <w:trPr>
          <w:trHeight w:val="288"/>
        </w:trPr>
        <w:tc>
          <w:tcPr>
            <w:tcW w:w="715" w:type="dxa"/>
            <w:shd w:val="clear" w:color="auto" w:fill="FFFFFF" w:themeFill="background1"/>
            <w:vAlign w:val="center"/>
          </w:tcPr>
          <w:p w14:paraId="06A73661"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33</w:t>
            </w:r>
          </w:p>
        </w:tc>
        <w:tc>
          <w:tcPr>
            <w:tcW w:w="2255" w:type="dxa"/>
            <w:shd w:val="clear" w:color="auto" w:fill="FFFFFF" w:themeFill="background1"/>
            <w:tcMar>
              <w:left w:w="72" w:type="dxa"/>
              <w:right w:w="72" w:type="dxa"/>
            </w:tcMar>
            <w:vAlign w:val="center"/>
          </w:tcPr>
          <w:p w14:paraId="57DDE055" w14:textId="710B7B2B" w:rsidR="00EB1B86" w:rsidRPr="00C86824" w:rsidRDefault="00EB1B86" w:rsidP="00EB1B86">
            <w:pPr>
              <w:rPr>
                <w:rFonts w:ascii="Arial" w:hAnsi="Arial" w:cs="Arial"/>
                <w:bCs/>
                <w:sz w:val="16"/>
                <w:szCs w:val="16"/>
              </w:rPr>
            </w:pPr>
            <w:r w:rsidRPr="00EB1B86">
              <w:rPr>
                <w:rFonts w:ascii="Arial" w:hAnsi="Arial" w:cs="Arial"/>
                <w:bCs/>
                <w:sz w:val="16"/>
                <w:szCs w:val="16"/>
              </w:rPr>
              <w:t>Fertilizers</w:t>
            </w:r>
          </w:p>
        </w:tc>
        <w:tc>
          <w:tcPr>
            <w:tcW w:w="1615" w:type="dxa"/>
            <w:shd w:val="clear" w:color="auto" w:fill="FFFFFF" w:themeFill="background1"/>
            <w:vAlign w:val="center"/>
          </w:tcPr>
          <w:p w14:paraId="75F40673" w14:textId="60810B78" w:rsidR="00EB1B86" w:rsidRPr="00C86824" w:rsidRDefault="00EB1B86" w:rsidP="00EB1B86">
            <w:pPr>
              <w:jc w:val="right"/>
              <w:rPr>
                <w:rFonts w:ascii="Arial" w:hAnsi="Arial" w:cs="Arial"/>
                <w:bCs/>
                <w:sz w:val="16"/>
                <w:szCs w:val="16"/>
              </w:rPr>
            </w:pPr>
            <w:r w:rsidRPr="00EB1B86">
              <w:rPr>
                <w:rFonts w:ascii="Arial" w:hAnsi="Arial" w:cs="Arial"/>
                <w:bCs/>
                <w:sz w:val="16"/>
                <w:szCs w:val="16"/>
              </w:rPr>
              <w:t>$91,724,674</w:t>
            </w:r>
          </w:p>
        </w:tc>
        <w:tc>
          <w:tcPr>
            <w:tcW w:w="1620" w:type="dxa"/>
            <w:shd w:val="clear" w:color="auto" w:fill="FFFFFF" w:themeFill="background1"/>
            <w:tcMar>
              <w:left w:w="72" w:type="dxa"/>
              <w:right w:w="72" w:type="dxa"/>
            </w:tcMar>
            <w:vAlign w:val="center"/>
          </w:tcPr>
          <w:p w14:paraId="2DA8675C" w14:textId="51A1D555" w:rsidR="00EB1B86" w:rsidRPr="00C86824" w:rsidRDefault="00EB1B86" w:rsidP="00EB1B86">
            <w:pPr>
              <w:jc w:val="right"/>
              <w:rPr>
                <w:rFonts w:ascii="Arial" w:hAnsi="Arial" w:cs="Arial"/>
                <w:bCs/>
                <w:sz w:val="16"/>
                <w:szCs w:val="16"/>
              </w:rPr>
            </w:pPr>
            <w:r w:rsidRPr="00EB1B86">
              <w:rPr>
                <w:rFonts w:ascii="Arial" w:hAnsi="Arial" w:cs="Arial"/>
                <w:bCs/>
                <w:sz w:val="16"/>
                <w:szCs w:val="16"/>
              </w:rPr>
              <w:t>$94,178,964</w:t>
            </w:r>
          </w:p>
        </w:tc>
        <w:tc>
          <w:tcPr>
            <w:tcW w:w="1445" w:type="dxa"/>
            <w:shd w:val="clear" w:color="auto" w:fill="FFFFFF" w:themeFill="background1"/>
            <w:vAlign w:val="center"/>
          </w:tcPr>
          <w:p w14:paraId="3091F862" w14:textId="4881F672" w:rsidR="00EB1B86" w:rsidRPr="00C86824" w:rsidRDefault="00EB1B86" w:rsidP="00EB1B86">
            <w:pPr>
              <w:jc w:val="right"/>
              <w:rPr>
                <w:rFonts w:ascii="Arial" w:hAnsi="Arial" w:cs="Arial"/>
                <w:bCs/>
                <w:sz w:val="16"/>
                <w:szCs w:val="16"/>
              </w:rPr>
            </w:pPr>
            <w:r w:rsidRPr="00EB1B86">
              <w:rPr>
                <w:rFonts w:ascii="Arial" w:hAnsi="Arial" w:cs="Arial"/>
                <w:bCs/>
                <w:sz w:val="16"/>
                <w:szCs w:val="16"/>
              </w:rPr>
              <w:t>$142,351,730</w:t>
            </w:r>
          </w:p>
        </w:tc>
        <w:tc>
          <w:tcPr>
            <w:tcW w:w="1080" w:type="dxa"/>
            <w:shd w:val="clear" w:color="auto" w:fill="FFFFFF" w:themeFill="background1"/>
            <w:tcMar>
              <w:left w:w="72" w:type="dxa"/>
              <w:right w:w="72" w:type="dxa"/>
            </w:tcMar>
            <w:vAlign w:val="center"/>
          </w:tcPr>
          <w:p w14:paraId="6AF297C6" w14:textId="3CD841B7" w:rsidR="00EB1B86" w:rsidRPr="00C86824" w:rsidRDefault="00EB1B86" w:rsidP="00EB1B86">
            <w:pPr>
              <w:jc w:val="right"/>
              <w:rPr>
                <w:rFonts w:ascii="Arial" w:hAnsi="Arial" w:cs="Arial"/>
                <w:bCs/>
                <w:sz w:val="16"/>
                <w:szCs w:val="16"/>
              </w:rPr>
            </w:pPr>
            <w:r w:rsidRPr="00EB1B86">
              <w:rPr>
                <w:rFonts w:ascii="Arial" w:hAnsi="Arial" w:cs="Arial"/>
                <w:bCs/>
                <w:sz w:val="16"/>
                <w:szCs w:val="16"/>
              </w:rPr>
              <w:t>-2.61%</w:t>
            </w:r>
          </w:p>
        </w:tc>
        <w:tc>
          <w:tcPr>
            <w:tcW w:w="1080" w:type="dxa"/>
            <w:shd w:val="clear" w:color="auto" w:fill="FFFFFF" w:themeFill="background1"/>
            <w:tcMar>
              <w:left w:w="72" w:type="dxa"/>
              <w:right w:w="72" w:type="dxa"/>
            </w:tcMar>
            <w:vAlign w:val="center"/>
          </w:tcPr>
          <w:p w14:paraId="77B56E67" w14:textId="4F5DDC33" w:rsidR="00EB1B86" w:rsidRPr="00C86824" w:rsidRDefault="00EB1B86" w:rsidP="00EB1B86">
            <w:pPr>
              <w:jc w:val="right"/>
              <w:rPr>
                <w:rFonts w:ascii="Arial" w:hAnsi="Arial" w:cs="Arial"/>
                <w:bCs/>
                <w:sz w:val="16"/>
                <w:szCs w:val="16"/>
              </w:rPr>
            </w:pPr>
            <w:r w:rsidRPr="00EB1B86">
              <w:rPr>
                <w:rFonts w:ascii="Arial" w:hAnsi="Arial" w:cs="Arial"/>
                <w:bCs/>
                <w:sz w:val="16"/>
                <w:szCs w:val="16"/>
              </w:rPr>
              <w:t>-35.56%</w:t>
            </w:r>
          </w:p>
        </w:tc>
        <w:tc>
          <w:tcPr>
            <w:tcW w:w="712" w:type="dxa"/>
            <w:shd w:val="clear" w:color="auto" w:fill="FFFFFF" w:themeFill="background1"/>
            <w:tcMar>
              <w:left w:w="72" w:type="dxa"/>
              <w:right w:w="72" w:type="dxa"/>
            </w:tcMar>
            <w:vAlign w:val="center"/>
          </w:tcPr>
          <w:p w14:paraId="06595FC8" w14:textId="5ED57EBF" w:rsidR="00EB1B86" w:rsidRPr="00204FEA" w:rsidRDefault="00EB1B86" w:rsidP="00EB1B86">
            <w:pPr>
              <w:jc w:val="center"/>
              <w:rPr>
                <w:rFonts w:ascii="Arial" w:hAnsi="Arial" w:cs="Arial"/>
                <w:bCs/>
                <w:sz w:val="16"/>
                <w:szCs w:val="16"/>
              </w:rPr>
            </w:pPr>
            <w:r w:rsidRPr="00EB1B86">
              <w:rPr>
                <w:rFonts w:ascii="Arial" w:hAnsi="Arial" w:cs="Arial"/>
                <w:bCs/>
                <w:sz w:val="16"/>
                <w:szCs w:val="16"/>
              </w:rPr>
              <w:t>27</w:t>
            </w:r>
          </w:p>
        </w:tc>
      </w:tr>
      <w:tr w:rsidR="00EB1B86" w:rsidRPr="00EB1B86" w14:paraId="152F19DD" w14:textId="77777777" w:rsidTr="00EB1B86">
        <w:trPr>
          <w:trHeight w:val="288"/>
        </w:trPr>
        <w:tc>
          <w:tcPr>
            <w:tcW w:w="715" w:type="dxa"/>
            <w:shd w:val="clear" w:color="auto" w:fill="A8CADA"/>
            <w:vAlign w:val="center"/>
          </w:tcPr>
          <w:p w14:paraId="253B561D"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34</w:t>
            </w:r>
          </w:p>
        </w:tc>
        <w:tc>
          <w:tcPr>
            <w:tcW w:w="2255" w:type="dxa"/>
            <w:shd w:val="clear" w:color="auto" w:fill="A8CADA"/>
            <w:tcMar>
              <w:left w:w="72" w:type="dxa"/>
              <w:right w:w="72" w:type="dxa"/>
            </w:tcMar>
            <w:vAlign w:val="center"/>
          </w:tcPr>
          <w:p w14:paraId="706369C7" w14:textId="37DEF8F1" w:rsidR="00EB1B86" w:rsidRPr="00C86824" w:rsidRDefault="00EB1B86" w:rsidP="00EB1B86">
            <w:pPr>
              <w:rPr>
                <w:rFonts w:ascii="Arial" w:hAnsi="Arial" w:cs="Arial"/>
                <w:bCs/>
                <w:sz w:val="16"/>
                <w:szCs w:val="16"/>
              </w:rPr>
            </w:pPr>
            <w:r w:rsidRPr="00EB1B86">
              <w:rPr>
                <w:rFonts w:ascii="Arial" w:hAnsi="Arial" w:cs="Arial"/>
                <w:bCs/>
                <w:sz w:val="16"/>
                <w:szCs w:val="16"/>
              </w:rPr>
              <w:t>Printed Matter</w:t>
            </w:r>
          </w:p>
        </w:tc>
        <w:tc>
          <w:tcPr>
            <w:tcW w:w="1615" w:type="dxa"/>
            <w:shd w:val="clear" w:color="auto" w:fill="A8CADA"/>
            <w:vAlign w:val="center"/>
          </w:tcPr>
          <w:p w14:paraId="30DDEFEE" w14:textId="0000F698" w:rsidR="00EB1B86" w:rsidRPr="00C86824" w:rsidRDefault="00EB1B86" w:rsidP="00EB1B86">
            <w:pPr>
              <w:jc w:val="right"/>
              <w:rPr>
                <w:rFonts w:ascii="Arial" w:hAnsi="Arial" w:cs="Arial"/>
                <w:bCs/>
                <w:sz w:val="16"/>
                <w:szCs w:val="16"/>
              </w:rPr>
            </w:pPr>
            <w:r w:rsidRPr="00EB1B86">
              <w:rPr>
                <w:rFonts w:ascii="Arial" w:hAnsi="Arial" w:cs="Arial"/>
                <w:bCs/>
                <w:sz w:val="16"/>
                <w:szCs w:val="16"/>
              </w:rPr>
              <w:t>$88,433,504</w:t>
            </w:r>
          </w:p>
        </w:tc>
        <w:tc>
          <w:tcPr>
            <w:tcW w:w="1620" w:type="dxa"/>
            <w:shd w:val="clear" w:color="auto" w:fill="A8CADA"/>
            <w:tcMar>
              <w:left w:w="72" w:type="dxa"/>
              <w:right w:w="72" w:type="dxa"/>
            </w:tcMar>
            <w:vAlign w:val="center"/>
          </w:tcPr>
          <w:p w14:paraId="4D4A4205" w14:textId="4000CBCF" w:rsidR="00EB1B86" w:rsidRPr="00C86824" w:rsidRDefault="00EB1B86" w:rsidP="00EB1B86">
            <w:pPr>
              <w:jc w:val="right"/>
              <w:rPr>
                <w:rFonts w:ascii="Arial" w:hAnsi="Arial" w:cs="Arial"/>
                <w:bCs/>
                <w:sz w:val="16"/>
                <w:szCs w:val="16"/>
              </w:rPr>
            </w:pPr>
            <w:r w:rsidRPr="00EB1B86">
              <w:rPr>
                <w:rFonts w:ascii="Arial" w:hAnsi="Arial" w:cs="Arial"/>
                <w:bCs/>
                <w:sz w:val="16"/>
                <w:szCs w:val="16"/>
              </w:rPr>
              <w:t>$103,277,094</w:t>
            </w:r>
          </w:p>
        </w:tc>
        <w:tc>
          <w:tcPr>
            <w:tcW w:w="1445" w:type="dxa"/>
            <w:shd w:val="clear" w:color="auto" w:fill="A8CADA"/>
            <w:vAlign w:val="center"/>
          </w:tcPr>
          <w:p w14:paraId="34D39B60" w14:textId="79978C94" w:rsidR="00EB1B86" w:rsidRPr="00C86824" w:rsidRDefault="00EB1B86" w:rsidP="00EB1B86">
            <w:pPr>
              <w:jc w:val="right"/>
              <w:rPr>
                <w:rFonts w:ascii="Arial" w:hAnsi="Arial" w:cs="Arial"/>
                <w:bCs/>
                <w:sz w:val="16"/>
                <w:szCs w:val="16"/>
              </w:rPr>
            </w:pPr>
            <w:r w:rsidRPr="00EB1B86">
              <w:rPr>
                <w:rFonts w:ascii="Arial" w:hAnsi="Arial" w:cs="Arial"/>
                <w:bCs/>
                <w:sz w:val="16"/>
                <w:szCs w:val="16"/>
              </w:rPr>
              <w:t>$61,589,264</w:t>
            </w:r>
          </w:p>
        </w:tc>
        <w:tc>
          <w:tcPr>
            <w:tcW w:w="1080" w:type="dxa"/>
            <w:shd w:val="clear" w:color="auto" w:fill="A8CADA"/>
            <w:tcMar>
              <w:left w:w="72" w:type="dxa"/>
              <w:right w:w="72" w:type="dxa"/>
            </w:tcMar>
            <w:vAlign w:val="center"/>
          </w:tcPr>
          <w:p w14:paraId="34FC7862" w14:textId="45F9034D" w:rsidR="00EB1B86" w:rsidRPr="00C86824" w:rsidRDefault="00EB1B86" w:rsidP="00EB1B86">
            <w:pPr>
              <w:jc w:val="right"/>
              <w:rPr>
                <w:rFonts w:ascii="Arial" w:hAnsi="Arial" w:cs="Arial"/>
                <w:bCs/>
                <w:sz w:val="16"/>
                <w:szCs w:val="16"/>
              </w:rPr>
            </w:pPr>
            <w:r w:rsidRPr="00EB1B86">
              <w:rPr>
                <w:rFonts w:ascii="Arial" w:hAnsi="Arial" w:cs="Arial"/>
                <w:bCs/>
                <w:sz w:val="16"/>
                <w:szCs w:val="16"/>
              </w:rPr>
              <w:t>-14.37%</w:t>
            </w:r>
          </w:p>
        </w:tc>
        <w:tc>
          <w:tcPr>
            <w:tcW w:w="1080" w:type="dxa"/>
            <w:shd w:val="clear" w:color="auto" w:fill="A8CADA"/>
            <w:tcMar>
              <w:left w:w="72" w:type="dxa"/>
              <w:right w:w="72" w:type="dxa"/>
            </w:tcMar>
            <w:vAlign w:val="center"/>
          </w:tcPr>
          <w:p w14:paraId="54A31E84" w14:textId="7D006C6C" w:rsidR="00EB1B86" w:rsidRPr="00C86824" w:rsidRDefault="00EB1B86" w:rsidP="00EB1B86">
            <w:pPr>
              <w:jc w:val="right"/>
              <w:rPr>
                <w:rFonts w:ascii="Arial" w:hAnsi="Arial" w:cs="Arial"/>
                <w:bCs/>
                <w:sz w:val="16"/>
                <w:szCs w:val="16"/>
              </w:rPr>
            </w:pPr>
            <w:r w:rsidRPr="00EB1B86">
              <w:rPr>
                <w:rFonts w:ascii="Arial" w:hAnsi="Arial" w:cs="Arial"/>
                <w:bCs/>
                <w:sz w:val="16"/>
                <w:szCs w:val="16"/>
              </w:rPr>
              <w:t>43.59%</w:t>
            </w:r>
          </w:p>
        </w:tc>
        <w:tc>
          <w:tcPr>
            <w:tcW w:w="712" w:type="dxa"/>
            <w:shd w:val="clear" w:color="auto" w:fill="A8CADA"/>
            <w:tcMar>
              <w:left w:w="72" w:type="dxa"/>
              <w:right w:w="72" w:type="dxa"/>
            </w:tcMar>
            <w:vAlign w:val="center"/>
          </w:tcPr>
          <w:p w14:paraId="10D6A2C5" w14:textId="144C6811" w:rsidR="00EB1B86" w:rsidRPr="00204FEA" w:rsidRDefault="00EB1B86" w:rsidP="00EB1B86">
            <w:pPr>
              <w:jc w:val="center"/>
              <w:rPr>
                <w:rFonts w:ascii="Arial" w:hAnsi="Arial" w:cs="Arial"/>
                <w:bCs/>
                <w:sz w:val="16"/>
                <w:szCs w:val="16"/>
              </w:rPr>
            </w:pPr>
            <w:r w:rsidRPr="00EB1B86">
              <w:rPr>
                <w:rFonts w:ascii="Arial" w:hAnsi="Arial" w:cs="Arial"/>
                <w:bCs/>
                <w:sz w:val="16"/>
                <w:szCs w:val="16"/>
              </w:rPr>
              <w:t>35</w:t>
            </w:r>
          </w:p>
        </w:tc>
      </w:tr>
      <w:tr w:rsidR="00EB1B86" w:rsidRPr="00EB1B86" w14:paraId="4543D84F" w14:textId="77777777" w:rsidTr="00EB1B86">
        <w:trPr>
          <w:trHeight w:val="288"/>
        </w:trPr>
        <w:tc>
          <w:tcPr>
            <w:tcW w:w="715" w:type="dxa"/>
            <w:shd w:val="clear" w:color="auto" w:fill="FFFFFF" w:themeFill="background1"/>
            <w:vAlign w:val="center"/>
          </w:tcPr>
          <w:p w14:paraId="4AFFF2E6" w14:textId="77777777" w:rsidR="00EB1B86" w:rsidRPr="00C86824" w:rsidRDefault="00EB1B86" w:rsidP="00EB1B86">
            <w:pPr>
              <w:jc w:val="center"/>
              <w:rPr>
                <w:rFonts w:ascii="Arial" w:hAnsi="Arial" w:cs="Arial"/>
                <w:bCs/>
                <w:sz w:val="16"/>
                <w:szCs w:val="16"/>
              </w:rPr>
            </w:pPr>
            <w:r w:rsidRPr="00C86824">
              <w:rPr>
                <w:rFonts w:ascii="Arial" w:hAnsi="Arial" w:cs="Arial"/>
                <w:bCs/>
                <w:sz w:val="16"/>
                <w:szCs w:val="16"/>
              </w:rPr>
              <w:t>35</w:t>
            </w:r>
          </w:p>
        </w:tc>
        <w:tc>
          <w:tcPr>
            <w:tcW w:w="2255" w:type="dxa"/>
            <w:shd w:val="clear" w:color="auto" w:fill="FFFFFF" w:themeFill="background1"/>
            <w:tcMar>
              <w:left w:w="72" w:type="dxa"/>
              <w:right w:w="72" w:type="dxa"/>
            </w:tcMar>
            <w:vAlign w:val="center"/>
          </w:tcPr>
          <w:p w14:paraId="5816438F" w14:textId="275BBA7A" w:rsidR="00EB1B86" w:rsidRPr="00C86824" w:rsidRDefault="00EB1B86" w:rsidP="00EB1B86">
            <w:pPr>
              <w:rPr>
                <w:rFonts w:ascii="Arial" w:hAnsi="Arial" w:cs="Arial"/>
                <w:bCs/>
                <w:sz w:val="16"/>
                <w:szCs w:val="16"/>
              </w:rPr>
            </w:pPr>
            <w:r w:rsidRPr="00EB1B86">
              <w:rPr>
                <w:rFonts w:ascii="Arial" w:hAnsi="Arial" w:cs="Arial"/>
                <w:bCs/>
                <w:sz w:val="16"/>
                <w:szCs w:val="16"/>
              </w:rPr>
              <w:t>Copper Products</w:t>
            </w:r>
          </w:p>
        </w:tc>
        <w:tc>
          <w:tcPr>
            <w:tcW w:w="1615" w:type="dxa"/>
            <w:shd w:val="clear" w:color="auto" w:fill="FFFFFF" w:themeFill="background1"/>
            <w:vAlign w:val="center"/>
          </w:tcPr>
          <w:p w14:paraId="692AB544" w14:textId="050D8F73" w:rsidR="00EB1B86" w:rsidRPr="00C86824" w:rsidRDefault="00EB1B86" w:rsidP="00EB1B86">
            <w:pPr>
              <w:jc w:val="right"/>
              <w:rPr>
                <w:rFonts w:ascii="Arial" w:hAnsi="Arial" w:cs="Arial"/>
                <w:bCs/>
                <w:sz w:val="16"/>
                <w:szCs w:val="16"/>
              </w:rPr>
            </w:pPr>
            <w:r w:rsidRPr="00EB1B86">
              <w:rPr>
                <w:rFonts w:ascii="Arial" w:hAnsi="Arial" w:cs="Arial"/>
                <w:bCs/>
                <w:sz w:val="16"/>
                <w:szCs w:val="16"/>
              </w:rPr>
              <w:t>$88,023,394</w:t>
            </w:r>
          </w:p>
        </w:tc>
        <w:tc>
          <w:tcPr>
            <w:tcW w:w="1620" w:type="dxa"/>
            <w:shd w:val="clear" w:color="auto" w:fill="FFFFFF" w:themeFill="background1"/>
            <w:tcMar>
              <w:left w:w="72" w:type="dxa"/>
              <w:right w:w="72" w:type="dxa"/>
            </w:tcMar>
            <w:vAlign w:val="center"/>
          </w:tcPr>
          <w:p w14:paraId="2678D642" w14:textId="7444D9EF" w:rsidR="00EB1B86" w:rsidRPr="00C86824" w:rsidRDefault="00EB1B86" w:rsidP="00EB1B86">
            <w:pPr>
              <w:jc w:val="right"/>
              <w:rPr>
                <w:rFonts w:ascii="Arial" w:hAnsi="Arial" w:cs="Arial"/>
                <w:bCs/>
                <w:sz w:val="16"/>
                <w:szCs w:val="16"/>
              </w:rPr>
            </w:pPr>
            <w:r w:rsidRPr="00EB1B86">
              <w:rPr>
                <w:rFonts w:ascii="Arial" w:hAnsi="Arial" w:cs="Arial"/>
                <w:bCs/>
                <w:sz w:val="16"/>
                <w:szCs w:val="16"/>
              </w:rPr>
              <w:t>$85,044,803</w:t>
            </w:r>
          </w:p>
        </w:tc>
        <w:tc>
          <w:tcPr>
            <w:tcW w:w="1445" w:type="dxa"/>
            <w:shd w:val="clear" w:color="auto" w:fill="FFFFFF" w:themeFill="background1"/>
            <w:vAlign w:val="center"/>
          </w:tcPr>
          <w:p w14:paraId="04C072AE" w14:textId="106997A5" w:rsidR="00EB1B86" w:rsidRPr="00C86824" w:rsidRDefault="00EB1B86" w:rsidP="00EB1B86">
            <w:pPr>
              <w:jc w:val="right"/>
              <w:rPr>
                <w:rFonts w:ascii="Arial" w:hAnsi="Arial" w:cs="Arial"/>
                <w:bCs/>
                <w:sz w:val="16"/>
                <w:szCs w:val="16"/>
              </w:rPr>
            </w:pPr>
            <w:r w:rsidRPr="00EB1B86">
              <w:rPr>
                <w:rFonts w:ascii="Arial" w:hAnsi="Arial" w:cs="Arial"/>
                <w:bCs/>
                <w:sz w:val="16"/>
                <w:szCs w:val="16"/>
              </w:rPr>
              <w:t>$54,334,948</w:t>
            </w:r>
          </w:p>
        </w:tc>
        <w:tc>
          <w:tcPr>
            <w:tcW w:w="1080" w:type="dxa"/>
            <w:shd w:val="clear" w:color="auto" w:fill="FFFFFF" w:themeFill="background1"/>
            <w:tcMar>
              <w:left w:w="72" w:type="dxa"/>
              <w:right w:w="72" w:type="dxa"/>
            </w:tcMar>
            <w:vAlign w:val="center"/>
          </w:tcPr>
          <w:p w14:paraId="65FC2260" w14:textId="3DEB451F" w:rsidR="00EB1B86" w:rsidRPr="00C86824" w:rsidRDefault="00EB1B86" w:rsidP="00EB1B86">
            <w:pPr>
              <w:jc w:val="right"/>
              <w:rPr>
                <w:rFonts w:ascii="Arial" w:hAnsi="Arial" w:cs="Arial"/>
                <w:bCs/>
                <w:sz w:val="16"/>
                <w:szCs w:val="16"/>
              </w:rPr>
            </w:pPr>
            <w:r w:rsidRPr="00EB1B86">
              <w:rPr>
                <w:rFonts w:ascii="Arial" w:hAnsi="Arial" w:cs="Arial"/>
                <w:bCs/>
                <w:sz w:val="16"/>
                <w:szCs w:val="16"/>
              </w:rPr>
              <w:t>3.50%</w:t>
            </w:r>
          </w:p>
        </w:tc>
        <w:tc>
          <w:tcPr>
            <w:tcW w:w="1080" w:type="dxa"/>
            <w:shd w:val="clear" w:color="auto" w:fill="FFFFFF" w:themeFill="background1"/>
            <w:tcMar>
              <w:left w:w="72" w:type="dxa"/>
              <w:right w:w="72" w:type="dxa"/>
            </w:tcMar>
            <w:vAlign w:val="center"/>
          </w:tcPr>
          <w:p w14:paraId="14BF9A50" w14:textId="05C7883D" w:rsidR="00EB1B86" w:rsidRPr="00C86824" w:rsidRDefault="00EB1B86" w:rsidP="00EB1B86">
            <w:pPr>
              <w:jc w:val="right"/>
              <w:rPr>
                <w:rFonts w:ascii="Arial" w:hAnsi="Arial" w:cs="Arial"/>
                <w:bCs/>
                <w:sz w:val="16"/>
                <w:szCs w:val="16"/>
              </w:rPr>
            </w:pPr>
            <w:r w:rsidRPr="00EB1B86">
              <w:rPr>
                <w:rFonts w:ascii="Arial" w:hAnsi="Arial" w:cs="Arial"/>
                <w:bCs/>
                <w:sz w:val="16"/>
                <w:szCs w:val="16"/>
              </w:rPr>
              <w:t>62.00%</w:t>
            </w:r>
          </w:p>
        </w:tc>
        <w:tc>
          <w:tcPr>
            <w:tcW w:w="712" w:type="dxa"/>
            <w:shd w:val="clear" w:color="auto" w:fill="FFFFFF" w:themeFill="background1"/>
            <w:tcMar>
              <w:left w:w="72" w:type="dxa"/>
              <w:right w:w="72" w:type="dxa"/>
            </w:tcMar>
            <w:vAlign w:val="center"/>
          </w:tcPr>
          <w:p w14:paraId="158FB5F3" w14:textId="52C234B2" w:rsidR="00EB1B86" w:rsidRPr="00204FEA" w:rsidRDefault="00EB1B86" w:rsidP="00EB1B86">
            <w:pPr>
              <w:jc w:val="center"/>
              <w:rPr>
                <w:rFonts w:ascii="Arial" w:hAnsi="Arial" w:cs="Arial"/>
                <w:bCs/>
                <w:sz w:val="16"/>
                <w:szCs w:val="16"/>
              </w:rPr>
            </w:pPr>
            <w:r w:rsidRPr="00EB1B86">
              <w:rPr>
                <w:rFonts w:ascii="Arial" w:hAnsi="Arial" w:cs="Arial"/>
                <w:bCs/>
                <w:sz w:val="16"/>
                <w:szCs w:val="16"/>
              </w:rPr>
              <w:t>42</w:t>
            </w:r>
          </w:p>
        </w:tc>
      </w:tr>
      <w:tr w:rsidR="00DA5A87" w:rsidRPr="00ED5C8A" w14:paraId="0D01FC15" w14:textId="77777777" w:rsidTr="00DA5A87">
        <w:trPr>
          <w:trHeight w:val="288"/>
        </w:trPr>
        <w:tc>
          <w:tcPr>
            <w:tcW w:w="715" w:type="dxa"/>
            <w:shd w:val="clear" w:color="auto" w:fill="A8CADA"/>
            <w:vAlign w:val="center"/>
          </w:tcPr>
          <w:p w14:paraId="56CE2EE8" w14:textId="77777777" w:rsidR="00DA5A87" w:rsidRPr="00C86824" w:rsidRDefault="00DA5A87" w:rsidP="00DA5A87">
            <w:pPr>
              <w:jc w:val="center"/>
              <w:rPr>
                <w:rFonts w:ascii="Arial" w:hAnsi="Arial" w:cs="Arial"/>
                <w:bCs/>
                <w:sz w:val="16"/>
                <w:szCs w:val="16"/>
              </w:rPr>
            </w:pPr>
          </w:p>
        </w:tc>
        <w:tc>
          <w:tcPr>
            <w:tcW w:w="2255" w:type="dxa"/>
            <w:shd w:val="clear" w:color="auto" w:fill="A8CADA"/>
            <w:tcMar>
              <w:left w:w="72" w:type="dxa"/>
              <w:right w:w="72" w:type="dxa"/>
            </w:tcMar>
            <w:vAlign w:val="center"/>
          </w:tcPr>
          <w:p w14:paraId="3EEA5CD0" w14:textId="39B06498" w:rsidR="00DA5A87" w:rsidRPr="00C86824" w:rsidRDefault="00DA5A87" w:rsidP="00DA5A87">
            <w:pPr>
              <w:jc w:val="center"/>
              <w:rPr>
                <w:rFonts w:ascii="Arial" w:hAnsi="Arial" w:cs="Arial"/>
                <w:bCs/>
                <w:sz w:val="16"/>
                <w:szCs w:val="16"/>
              </w:rPr>
            </w:pPr>
            <w:r>
              <w:rPr>
                <w:rFonts w:ascii="Arial" w:hAnsi="Arial" w:cs="Arial"/>
                <w:bCs/>
                <w:sz w:val="16"/>
                <w:szCs w:val="16"/>
              </w:rPr>
              <w:t>Other</w:t>
            </w:r>
          </w:p>
        </w:tc>
        <w:tc>
          <w:tcPr>
            <w:tcW w:w="1615" w:type="dxa"/>
            <w:shd w:val="clear" w:color="auto" w:fill="A8CADA"/>
            <w:vAlign w:val="center"/>
          </w:tcPr>
          <w:p w14:paraId="11F47789" w14:textId="56E6EE7A" w:rsidR="00DA5A87" w:rsidRPr="00C86824" w:rsidRDefault="00DA5A87" w:rsidP="00DA5A87">
            <w:pPr>
              <w:jc w:val="right"/>
              <w:rPr>
                <w:rFonts w:ascii="Arial" w:hAnsi="Arial" w:cs="Arial"/>
                <w:bCs/>
                <w:sz w:val="16"/>
                <w:szCs w:val="16"/>
              </w:rPr>
            </w:pPr>
            <w:r>
              <w:rPr>
                <w:rFonts w:ascii="Arial" w:hAnsi="Arial" w:cs="Arial"/>
                <w:color w:val="000000"/>
                <w:sz w:val="16"/>
                <w:szCs w:val="16"/>
              </w:rPr>
              <w:t>$1,666,777,550</w:t>
            </w:r>
          </w:p>
        </w:tc>
        <w:tc>
          <w:tcPr>
            <w:tcW w:w="1620" w:type="dxa"/>
            <w:shd w:val="clear" w:color="auto" w:fill="A8CADA"/>
            <w:tcMar>
              <w:left w:w="72" w:type="dxa"/>
              <w:right w:w="72" w:type="dxa"/>
            </w:tcMar>
            <w:vAlign w:val="center"/>
          </w:tcPr>
          <w:p w14:paraId="41BD0BCF" w14:textId="7457AAF7" w:rsidR="00DA5A87" w:rsidRPr="00C86824" w:rsidRDefault="00DA5A87" w:rsidP="00DA5A87">
            <w:pPr>
              <w:jc w:val="right"/>
              <w:rPr>
                <w:rFonts w:ascii="Arial" w:hAnsi="Arial" w:cs="Arial"/>
                <w:bCs/>
                <w:sz w:val="16"/>
                <w:szCs w:val="16"/>
              </w:rPr>
            </w:pPr>
            <w:r>
              <w:rPr>
                <w:rFonts w:ascii="Arial" w:hAnsi="Arial" w:cs="Arial"/>
                <w:color w:val="000000"/>
                <w:sz w:val="16"/>
                <w:szCs w:val="16"/>
              </w:rPr>
              <w:t>$1,799,123,381</w:t>
            </w:r>
          </w:p>
        </w:tc>
        <w:tc>
          <w:tcPr>
            <w:tcW w:w="1445" w:type="dxa"/>
            <w:shd w:val="clear" w:color="auto" w:fill="A8CADA"/>
            <w:vAlign w:val="center"/>
          </w:tcPr>
          <w:p w14:paraId="62908130" w14:textId="6246AE1B" w:rsidR="00DA5A87" w:rsidRPr="00C86824" w:rsidRDefault="00DA5A87" w:rsidP="00DA5A87">
            <w:pPr>
              <w:jc w:val="right"/>
              <w:rPr>
                <w:rFonts w:ascii="Arial" w:hAnsi="Arial" w:cs="Arial"/>
                <w:bCs/>
                <w:sz w:val="16"/>
                <w:szCs w:val="16"/>
              </w:rPr>
            </w:pPr>
            <w:r>
              <w:rPr>
                <w:rFonts w:ascii="Arial" w:hAnsi="Arial" w:cs="Arial"/>
                <w:color w:val="000000"/>
                <w:sz w:val="16"/>
                <w:szCs w:val="16"/>
              </w:rPr>
              <w:t>$1,651,881,007</w:t>
            </w:r>
          </w:p>
        </w:tc>
        <w:tc>
          <w:tcPr>
            <w:tcW w:w="1080" w:type="dxa"/>
            <w:shd w:val="clear" w:color="auto" w:fill="A8CADA"/>
            <w:tcMar>
              <w:left w:w="72" w:type="dxa"/>
              <w:right w:w="72" w:type="dxa"/>
            </w:tcMar>
            <w:vAlign w:val="center"/>
          </w:tcPr>
          <w:p w14:paraId="4042F478" w14:textId="4C921CB2" w:rsidR="00DA5A87" w:rsidRPr="00C86824" w:rsidRDefault="00DA5A87" w:rsidP="00DA5A87">
            <w:pPr>
              <w:jc w:val="right"/>
              <w:rPr>
                <w:rFonts w:ascii="Arial" w:hAnsi="Arial" w:cs="Arial"/>
                <w:bCs/>
                <w:sz w:val="16"/>
                <w:szCs w:val="16"/>
              </w:rPr>
            </w:pPr>
            <w:r>
              <w:rPr>
                <w:rFonts w:ascii="Arial" w:hAnsi="Arial" w:cs="Arial"/>
                <w:color w:val="000000"/>
                <w:sz w:val="16"/>
                <w:szCs w:val="16"/>
              </w:rPr>
              <w:t>-7.36%</w:t>
            </w:r>
          </w:p>
        </w:tc>
        <w:tc>
          <w:tcPr>
            <w:tcW w:w="1080" w:type="dxa"/>
            <w:shd w:val="clear" w:color="auto" w:fill="A8CADA"/>
            <w:tcMar>
              <w:left w:w="72" w:type="dxa"/>
              <w:right w:w="72" w:type="dxa"/>
            </w:tcMar>
            <w:vAlign w:val="center"/>
          </w:tcPr>
          <w:p w14:paraId="77458D43" w14:textId="1C63BF2B" w:rsidR="00DA5A87" w:rsidRPr="00C86824" w:rsidRDefault="00DA5A87" w:rsidP="00DA5A87">
            <w:pPr>
              <w:jc w:val="right"/>
              <w:rPr>
                <w:rFonts w:ascii="Arial" w:hAnsi="Arial" w:cs="Arial"/>
                <w:bCs/>
                <w:sz w:val="16"/>
                <w:szCs w:val="16"/>
              </w:rPr>
            </w:pPr>
            <w:r>
              <w:rPr>
                <w:rFonts w:ascii="Arial" w:hAnsi="Arial" w:cs="Arial"/>
                <w:color w:val="000000"/>
                <w:sz w:val="16"/>
                <w:szCs w:val="16"/>
              </w:rPr>
              <w:t>0.90%</w:t>
            </w:r>
          </w:p>
        </w:tc>
        <w:tc>
          <w:tcPr>
            <w:tcW w:w="712" w:type="dxa"/>
            <w:shd w:val="clear" w:color="auto" w:fill="A8CADA"/>
            <w:tcMar>
              <w:left w:w="72" w:type="dxa"/>
              <w:right w:w="72" w:type="dxa"/>
            </w:tcMar>
            <w:vAlign w:val="center"/>
          </w:tcPr>
          <w:p w14:paraId="424931A2" w14:textId="77777777" w:rsidR="00DA5A87" w:rsidRPr="003049EE" w:rsidRDefault="00DA5A87" w:rsidP="00DA5A87">
            <w:pPr>
              <w:jc w:val="center"/>
              <w:rPr>
                <w:rFonts w:ascii="Arial" w:hAnsi="Arial" w:cs="Arial"/>
                <w:bCs/>
                <w:sz w:val="16"/>
                <w:szCs w:val="16"/>
              </w:rPr>
            </w:pPr>
          </w:p>
        </w:tc>
      </w:tr>
      <w:tr w:rsidR="00295C14" w:rsidRPr="00ED5C8A" w14:paraId="22931A0F" w14:textId="77777777" w:rsidTr="00295C14">
        <w:trPr>
          <w:trHeight w:val="428"/>
        </w:trPr>
        <w:tc>
          <w:tcPr>
            <w:tcW w:w="715" w:type="dxa"/>
            <w:shd w:val="clear" w:color="auto" w:fill="2A597A"/>
            <w:vAlign w:val="center"/>
          </w:tcPr>
          <w:p w14:paraId="20305825" w14:textId="77777777" w:rsidR="00295C14" w:rsidRPr="00204FEA" w:rsidRDefault="00295C14" w:rsidP="00295C14">
            <w:pPr>
              <w:jc w:val="center"/>
              <w:rPr>
                <w:rFonts w:ascii="Arial" w:hAnsi="Arial" w:cs="Arial"/>
                <w:b/>
                <w:bCs/>
                <w:color w:val="FFFFFF" w:themeColor="background1"/>
                <w:sz w:val="16"/>
                <w:szCs w:val="16"/>
              </w:rPr>
            </w:pPr>
          </w:p>
        </w:tc>
        <w:tc>
          <w:tcPr>
            <w:tcW w:w="2255" w:type="dxa"/>
            <w:shd w:val="clear" w:color="auto" w:fill="2A597A"/>
            <w:vAlign w:val="center"/>
          </w:tcPr>
          <w:p w14:paraId="79B244DA" w14:textId="72BAF585" w:rsidR="00295C14" w:rsidRPr="00295C14" w:rsidRDefault="00295C14" w:rsidP="00295C14">
            <w:pPr>
              <w:jc w:val="center"/>
              <w:rPr>
                <w:rFonts w:ascii="Arial" w:hAnsi="Arial" w:cs="Arial"/>
                <w:b/>
                <w:bCs/>
                <w:color w:val="FFFFFF" w:themeColor="background1"/>
                <w:sz w:val="16"/>
                <w:szCs w:val="16"/>
              </w:rPr>
            </w:pPr>
            <w:r w:rsidRPr="00295C14">
              <w:rPr>
                <w:rFonts w:ascii="Arial" w:hAnsi="Arial" w:cs="Arial"/>
                <w:b/>
                <w:bCs/>
                <w:color w:val="FFFFFF" w:themeColor="background1"/>
                <w:sz w:val="16"/>
                <w:szCs w:val="16"/>
              </w:rPr>
              <w:t>TOTAL</w:t>
            </w:r>
          </w:p>
        </w:tc>
        <w:tc>
          <w:tcPr>
            <w:tcW w:w="1615" w:type="dxa"/>
            <w:shd w:val="clear" w:color="auto" w:fill="2A597A"/>
            <w:vAlign w:val="center"/>
          </w:tcPr>
          <w:p w14:paraId="24CB1A0D" w14:textId="260DECAC" w:rsidR="00295C14" w:rsidRPr="00C86824" w:rsidRDefault="00295C14" w:rsidP="00295C14">
            <w:pPr>
              <w:jc w:val="right"/>
              <w:rPr>
                <w:rFonts w:ascii="Arial" w:hAnsi="Arial" w:cs="Arial"/>
                <w:b/>
                <w:bCs/>
                <w:color w:val="FFFFFF" w:themeColor="background1"/>
                <w:sz w:val="16"/>
                <w:szCs w:val="16"/>
              </w:rPr>
            </w:pPr>
            <w:r w:rsidRPr="00295C14">
              <w:rPr>
                <w:rFonts w:ascii="Arial" w:hAnsi="Arial" w:cs="Arial"/>
                <w:b/>
                <w:bCs/>
                <w:color w:val="FFFFFF" w:themeColor="background1"/>
                <w:sz w:val="16"/>
                <w:szCs w:val="16"/>
              </w:rPr>
              <w:t>$26,846,209,051</w:t>
            </w:r>
          </w:p>
        </w:tc>
        <w:tc>
          <w:tcPr>
            <w:tcW w:w="1620" w:type="dxa"/>
            <w:shd w:val="clear" w:color="auto" w:fill="2A597A"/>
            <w:vAlign w:val="center"/>
          </w:tcPr>
          <w:p w14:paraId="5AA82C2F" w14:textId="7F3D482A" w:rsidR="00295C14" w:rsidRPr="00C86824" w:rsidRDefault="00295C14" w:rsidP="00295C14">
            <w:pPr>
              <w:jc w:val="right"/>
              <w:rPr>
                <w:rFonts w:ascii="Arial" w:hAnsi="Arial" w:cs="Arial"/>
                <w:b/>
                <w:bCs/>
                <w:color w:val="FFFFFF" w:themeColor="background1"/>
                <w:sz w:val="16"/>
                <w:szCs w:val="16"/>
              </w:rPr>
            </w:pPr>
            <w:r w:rsidRPr="00295C14">
              <w:rPr>
                <w:rFonts w:ascii="Arial" w:hAnsi="Arial" w:cs="Arial"/>
                <w:b/>
                <w:bCs/>
                <w:color w:val="FFFFFF" w:themeColor="background1"/>
                <w:sz w:val="16"/>
                <w:szCs w:val="16"/>
              </w:rPr>
              <w:t>$28,440,183,568</w:t>
            </w:r>
          </w:p>
        </w:tc>
        <w:tc>
          <w:tcPr>
            <w:tcW w:w="1445" w:type="dxa"/>
            <w:shd w:val="clear" w:color="auto" w:fill="2A597A"/>
            <w:vAlign w:val="center"/>
          </w:tcPr>
          <w:p w14:paraId="1403F1ED" w14:textId="6D06709C" w:rsidR="00295C14" w:rsidRPr="00C86824" w:rsidRDefault="00295C14" w:rsidP="00295C14">
            <w:pPr>
              <w:jc w:val="right"/>
              <w:rPr>
                <w:rFonts w:ascii="Arial" w:hAnsi="Arial" w:cs="Arial"/>
                <w:b/>
                <w:bCs/>
                <w:color w:val="FFFFFF" w:themeColor="background1"/>
                <w:sz w:val="16"/>
                <w:szCs w:val="16"/>
              </w:rPr>
            </w:pPr>
            <w:r w:rsidRPr="00295C14">
              <w:rPr>
                <w:rFonts w:ascii="Arial" w:hAnsi="Arial" w:cs="Arial"/>
                <w:b/>
                <w:bCs/>
                <w:color w:val="FFFFFF" w:themeColor="background1"/>
                <w:sz w:val="16"/>
                <w:szCs w:val="16"/>
              </w:rPr>
              <w:t>$19,688,600,428</w:t>
            </w:r>
          </w:p>
        </w:tc>
        <w:tc>
          <w:tcPr>
            <w:tcW w:w="1080" w:type="dxa"/>
            <w:shd w:val="clear" w:color="auto" w:fill="2A597A"/>
            <w:vAlign w:val="center"/>
          </w:tcPr>
          <w:p w14:paraId="15A7981E" w14:textId="2B1B0C88" w:rsidR="00295C14" w:rsidRPr="00C86824" w:rsidRDefault="00295C14" w:rsidP="00295C14">
            <w:pPr>
              <w:jc w:val="right"/>
              <w:rPr>
                <w:rFonts w:ascii="Arial" w:hAnsi="Arial" w:cs="Arial"/>
                <w:b/>
                <w:bCs/>
                <w:color w:val="FFFFFF" w:themeColor="background1"/>
                <w:sz w:val="16"/>
                <w:szCs w:val="16"/>
              </w:rPr>
            </w:pPr>
            <w:r w:rsidRPr="00295C14">
              <w:rPr>
                <w:rFonts w:ascii="Arial" w:hAnsi="Arial" w:cs="Arial"/>
                <w:b/>
                <w:bCs/>
                <w:color w:val="FFFFFF" w:themeColor="background1"/>
                <w:sz w:val="16"/>
                <w:szCs w:val="16"/>
              </w:rPr>
              <w:t>-5.60%</w:t>
            </w:r>
          </w:p>
        </w:tc>
        <w:tc>
          <w:tcPr>
            <w:tcW w:w="1080" w:type="dxa"/>
            <w:shd w:val="clear" w:color="auto" w:fill="2A597A"/>
            <w:vAlign w:val="center"/>
          </w:tcPr>
          <w:p w14:paraId="23F05B64" w14:textId="47BC7A9F" w:rsidR="00295C14" w:rsidRPr="00C86824" w:rsidRDefault="00295C14" w:rsidP="00295C14">
            <w:pPr>
              <w:jc w:val="right"/>
              <w:rPr>
                <w:rFonts w:ascii="Arial" w:hAnsi="Arial" w:cs="Arial"/>
                <w:b/>
                <w:bCs/>
                <w:color w:val="FFFFFF" w:themeColor="background1"/>
                <w:sz w:val="16"/>
                <w:szCs w:val="16"/>
              </w:rPr>
            </w:pPr>
            <w:r w:rsidRPr="00295C14">
              <w:rPr>
                <w:rFonts w:ascii="Arial" w:hAnsi="Arial" w:cs="Arial"/>
                <w:b/>
                <w:bCs/>
                <w:color w:val="FFFFFF" w:themeColor="background1"/>
                <w:sz w:val="16"/>
                <w:szCs w:val="16"/>
              </w:rPr>
              <w:t>36.35%</w:t>
            </w:r>
          </w:p>
        </w:tc>
        <w:tc>
          <w:tcPr>
            <w:tcW w:w="712" w:type="dxa"/>
            <w:shd w:val="clear" w:color="auto" w:fill="2A597A"/>
            <w:vAlign w:val="center"/>
          </w:tcPr>
          <w:p w14:paraId="56EECF49" w14:textId="77777777" w:rsidR="00295C14" w:rsidRPr="00204FEA" w:rsidRDefault="00295C14" w:rsidP="00295C14">
            <w:pPr>
              <w:jc w:val="right"/>
              <w:rPr>
                <w:rFonts w:ascii="Arial" w:hAnsi="Arial" w:cs="Arial"/>
                <w:b/>
                <w:bCs/>
                <w:color w:val="FFFFFF" w:themeColor="background1"/>
                <w:sz w:val="16"/>
                <w:szCs w:val="16"/>
              </w:rPr>
            </w:pPr>
          </w:p>
        </w:tc>
      </w:tr>
    </w:tbl>
    <w:p w14:paraId="3F94C623" w14:textId="3990FEF1" w:rsidR="00503BB9" w:rsidRDefault="00503BB9">
      <w:pPr>
        <w:rPr>
          <w:rFonts w:ascii="Arial" w:eastAsia="Calibri" w:hAnsi="Arial" w:cs="Arial"/>
          <w:sz w:val="20"/>
          <w:szCs w:val="20"/>
        </w:rPr>
      </w:pPr>
    </w:p>
    <w:p w14:paraId="48A6838E" w14:textId="77777777" w:rsidR="00CA435A" w:rsidRPr="00A42AF3" w:rsidRDefault="00CA435A" w:rsidP="00CA435A">
      <w:pPr>
        <w:rPr>
          <w:rFonts w:ascii="Arial" w:eastAsiaTheme="majorEastAsia" w:hAnsi="Arial" w:cs="Arial"/>
          <w:b/>
          <w:bCs/>
          <w:caps/>
          <w:color w:val="294E6C"/>
        </w:rPr>
      </w:pPr>
      <w:r w:rsidRPr="00A42AF3">
        <w:rPr>
          <w:rFonts w:ascii="Arial" w:eastAsiaTheme="majorEastAsia" w:hAnsi="Arial" w:cs="Arial"/>
          <w:b/>
          <w:bCs/>
          <w:caps/>
          <w:color w:val="294E6C"/>
        </w:rPr>
        <w:t>DATA SOURCE</w:t>
      </w:r>
    </w:p>
    <w:p w14:paraId="3711C012" w14:textId="55CBD342" w:rsidR="00BD4B43" w:rsidRPr="00ED5C8A" w:rsidRDefault="00BD4B43" w:rsidP="00BD4B43">
      <w:pPr>
        <w:rPr>
          <w:rFonts w:ascii="Arial" w:hAnsi="Arial" w:cs="Arial"/>
          <w:color w:val="000000" w:themeColor="text1"/>
          <w:sz w:val="16"/>
          <w:szCs w:val="16"/>
        </w:rPr>
      </w:pPr>
      <w:r w:rsidRPr="00ED5C8A">
        <w:rPr>
          <w:rFonts w:ascii="Arial" w:hAnsi="Arial" w:cs="Arial"/>
          <w:color w:val="000000" w:themeColor="text1"/>
          <w:sz w:val="16"/>
          <w:szCs w:val="16"/>
        </w:rPr>
        <w:t xml:space="preserve">The U.S. Census Bureau is the official source for U.S. export and import data, including data by individual state. WEDC subscribes to WISERTrade, an online service from the World Institute for Strategic Economic Research in Leverett, MA, that converts the raw </w:t>
      </w:r>
      <w:r w:rsidR="00455C1A">
        <w:rPr>
          <w:rFonts w:ascii="Arial" w:hAnsi="Arial" w:cs="Arial"/>
          <w:color w:val="000000" w:themeColor="text1"/>
          <w:sz w:val="16"/>
          <w:szCs w:val="16"/>
        </w:rPr>
        <w:t>c</w:t>
      </w:r>
      <w:r w:rsidRPr="00ED5C8A">
        <w:rPr>
          <w:rFonts w:ascii="Arial" w:hAnsi="Arial" w:cs="Arial"/>
          <w:color w:val="000000" w:themeColor="text1"/>
          <w:sz w:val="16"/>
          <w:szCs w:val="16"/>
        </w:rPr>
        <w:t xml:space="preserve">ensus data into a more user-friendly format, </w:t>
      </w:r>
      <w:hyperlink r:id="rId19" w:history="1">
        <w:r w:rsidRPr="00ED5C8A">
          <w:rPr>
            <w:rStyle w:val="Hyperlink"/>
            <w:rFonts w:ascii="Arial" w:hAnsi="Arial" w:cs="Arial"/>
            <w:sz w:val="16"/>
            <w:szCs w:val="16"/>
          </w:rPr>
          <w:t>http://www.wisertrade.org/</w:t>
        </w:r>
      </w:hyperlink>
      <w:r w:rsidRPr="00ED5C8A">
        <w:rPr>
          <w:rFonts w:ascii="Arial" w:hAnsi="Arial" w:cs="Arial"/>
          <w:color w:val="000000" w:themeColor="text1"/>
          <w:sz w:val="16"/>
          <w:szCs w:val="16"/>
        </w:rPr>
        <w:t xml:space="preserve">. </w:t>
      </w:r>
    </w:p>
    <w:sectPr w:rsidR="00BD4B43" w:rsidRPr="00ED5C8A" w:rsidSect="00AF1D9D">
      <w:headerReference w:type="default" r:id="rId20"/>
      <w:footerReference w:type="default" r:id="rId21"/>
      <w:headerReference w:type="first" r:id="rId22"/>
      <w:footerReference w:type="first" r:id="rId23"/>
      <w:pgSz w:w="12240" w:h="15840" w:code="1"/>
      <w:pgMar w:top="720" w:right="990" w:bottom="720" w:left="72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3289A" w14:textId="77777777" w:rsidR="00C94E65" w:rsidRDefault="00C94E65" w:rsidP="006B1D0D">
      <w:r>
        <w:separator/>
      </w:r>
    </w:p>
  </w:endnote>
  <w:endnote w:type="continuationSeparator" w:id="0">
    <w:p w14:paraId="205E316F" w14:textId="77777777" w:rsidR="00C94E65" w:rsidRDefault="00C94E65" w:rsidP="006B1D0D">
      <w:r>
        <w:continuationSeparator/>
      </w:r>
    </w:p>
  </w:endnote>
  <w:endnote w:type="continuationNotice" w:id="1">
    <w:p w14:paraId="570530EE" w14:textId="77777777" w:rsidR="00C94E65" w:rsidRDefault="00C94E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5005D" w14:textId="77777777" w:rsidR="00B23541" w:rsidRDefault="00B23541">
    <w:pPr>
      <w:pStyle w:val="Footer"/>
    </w:pPr>
    <w:r w:rsidRPr="00527446">
      <w:rPr>
        <w:b/>
        <w:noProof/>
        <w:color w:val="5C5C5C"/>
        <w:sz w:val="20"/>
        <w:szCs w:val="20"/>
      </w:rPr>
      <w:drawing>
        <wp:anchor distT="0" distB="0" distL="114300" distR="114300" simplePos="0" relativeHeight="251658240" behindDoc="1" locked="0" layoutInCell="1" allowOverlap="1" wp14:anchorId="76DF4CAF" wp14:editId="6F8DD147">
          <wp:simplePos x="0" y="0"/>
          <wp:positionH relativeFrom="column">
            <wp:posOffset>-292100</wp:posOffset>
          </wp:positionH>
          <wp:positionV relativeFrom="paragraph">
            <wp:posOffset>50165</wp:posOffset>
          </wp:positionV>
          <wp:extent cx="6972300" cy="24257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36_WEDC Attraction Collateral Fact Sheet Footer 0911.png"/>
                  <pic:cNvPicPr/>
                </pic:nvPicPr>
                <pic:blipFill>
                  <a:blip r:embed="rId1">
                    <a:extLst>
                      <a:ext uri="{28A0092B-C50C-407E-A947-70E740481C1C}">
                        <a14:useLocalDpi xmlns:a14="http://schemas.microsoft.com/office/drawing/2010/main" val="0"/>
                      </a:ext>
                    </a:extLst>
                  </a:blip>
                  <a:stretch>
                    <a:fillRect/>
                  </a:stretch>
                </pic:blipFill>
                <pic:spPr>
                  <a:xfrm>
                    <a:off x="0" y="0"/>
                    <a:ext cx="6972300" cy="24257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4D6EF" w14:textId="77777777" w:rsidR="00B23541" w:rsidRDefault="00B23541">
    <w:pPr>
      <w:pStyle w:val="Footer"/>
    </w:pPr>
    <w:r w:rsidRPr="00527446">
      <w:rPr>
        <w:b/>
        <w:noProof/>
        <w:color w:val="5C5C5C"/>
        <w:sz w:val="20"/>
        <w:szCs w:val="20"/>
      </w:rPr>
      <w:drawing>
        <wp:anchor distT="0" distB="0" distL="114300" distR="114300" simplePos="0" relativeHeight="251658241" behindDoc="1" locked="0" layoutInCell="1" allowOverlap="1" wp14:anchorId="32E07B6D" wp14:editId="68EBC0C3">
          <wp:simplePos x="0" y="0"/>
          <wp:positionH relativeFrom="column">
            <wp:posOffset>-247650</wp:posOffset>
          </wp:positionH>
          <wp:positionV relativeFrom="paragraph">
            <wp:posOffset>46990</wp:posOffset>
          </wp:positionV>
          <wp:extent cx="6972300" cy="242570"/>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36_WEDC Attraction Collateral Fact Sheet Footer 0911.png"/>
                  <pic:cNvPicPr/>
                </pic:nvPicPr>
                <pic:blipFill>
                  <a:blip r:embed="rId1">
                    <a:extLst>
                      <a:ext uri="{28A0092B-C50C-407E-A947-70E740481C1C}">
                        <a14:useLocalDpi xmlns:a14="http://schemas.microsoft.com/office/drawing/2010/main" val="0"/>
                      </a:ext>
                    </a:extLst>
                  </a:blip>
                  <a:stretch>
                    <a:fillRect/>
                  </a:stretch>
                </pic:blipFill>
                <pic:spPr>
                  <a:xfrm>
                    <a:off x="0" y="0"/>
                    <a:ext cx="6972300" cy="2425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1BD820" w14:textId="77777777" w:rsidR="00C94E65" w:rsidRDefault="00C94E65" w:rsidP="006B1D0D">
      <w:r>
        <w:separator/>
      </w:r>
    </w:p>
  </w:footnote>
  <w:footnote w:type="continuationSeparator" w:id="0">
    <w:p w14:paraId="529F014A" w14:textId="77777777" w:rsidR="00C94E65" w:rsidRDefault="00C94E65" w:rsidP="006B1D0D">
      <w:r>
        <w:continuationSeparator/>
      </w:r>
    </w:p>
  </w:footnote>
  <w:footnote w:type="continuationNotice" w:id="1">
    <w:p w14:paraId="01322DD7" w14:textId="77777777" w:rsidR="00C94E65" w:rsidRDefault="00C94E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5DBD3" w14:textId="77777777" w:rsidR="00B23541" w:rsidRDefault="00B23541">
    <w:pPr>
      <w:pStyle w:val="Header"/>
    </w:pPr>
  </w:p>
  <w:p w14:paraId="7E7EE386" w14:textId="77777777" w:rsidR="00B23541" w:rsidRDefault="00B235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0B3C6" w14:textId="1419A0BF" w:rsidR="00B23541" w:rsidRDefault="00B23541">
    <w:pPr>
      <w:pStyle w:val="Header"/>
    </w:pPr>
    <w:r>
      <w:rPr>
        <w:noProof/>
      </w:rPr>
      <w:drawing>
        <wp:inline distT="0" distB="0" distL="0" distR="0" wp14:anchorId="2EA28CCD" wp14:editId="2D005FA1">
          <wp:extent cx="6686550" cy="115951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orld Wisconsin Trade Data Report header.jpg"/>
                  <pic:cNvPicPr/>
                </pic:nvPicPr>
                <pic:blipFill>
                  <a:blip r:embed="rId1"/>
                  <a:stretch>
                    <a:fillRect/>
                  </a:stretch>
                </pic:blipFill>
                <pic:spPr>
                  <a:xfrm>
                    <a:off x="0" y="0"/>
                    <a:ext cx="6686550" cy="11595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93E2F"/>
    <w:multiLevelType w:val="hybridMultilevel"/>
    <w:tmpl w:val="10B0ACB4"/>
    <w:lvl w:ilvl="0" w:tplc="FD48544C">
      <w:start w:val="1"/>
      <w:numFmt w:val="bullet"/>
      <w:lvlText w:val="o"/>
      <w:lvlJc w:val="left"/>
      <w:pPr>
        <w:ind w:left="1440" w:hanging="360"/>
      </w:pPr>
      <w:rPr>
        <w:rFonts w:ascii="Courier New" w:hAnsi="Courier New" w:cs="Courier New" w:hint="default"/>
        <w:sz w:val="22"/>
        <w:szCs w:val="22"/>
      </w:rPr>
    </w:lvl>
    <w:lvl w:ilvl="1" w:tplc="04090003">
      <w:start w:val="1"/>
      <w:numFmt w:val="bullet"/>
      <w:lvlText w:val="o"/>
      <w:lvlJc w:val="left"/>
      <w:pPr>
        <w:ind w:left="1440" w:hanging="360"/>
      </w:pPr>
      <w:rPr>
        <w:rFonts w:ascii="Courier New" w:hAnsi="Courier New" w:cs="Courier New" w:hint="default"/>
        <w:color w:val="auto"/>
        <w:sz w:val="22"/>
        <w:szCs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664A2"/>
    <w:multiLevelType w:val="hybridMultilevel"/>
    <w:tmpl w:val="E18AF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31270"/>
    <w:multiLevelType w:val="hybridMultilevel"/>
    <w:tmpl w:val="03704E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953CEB"/>
    <w:multiLevelType w:val="hybridMultilevel"/>
    <w:tmpl w:val="A27E6B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07AAC"/>
    <w:multiLevelType w:val="hybridMultilevel"/>
    <w:tmpl w:val="F69A3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35189"/>
    <w:multiLevelType w:val="hybridMultilevel"/>
    <w:tmpl w:val="8F16E12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B2D94"/>
    <w:multiLevelType w:val="hybridMultilevel"/>
    <w:tmpl w:val="8C565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D2DA9"/>
    <w:multiLevelType w:val="hybridMultilevel"/>
    <w:tmpl w:val="B4BC20A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C38D7"/>
    <w:multiLevelType w:val="hybridMultilevel"/>
    <w:tmpl w:val="A22A9E5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F6749D"/>
    <w:multiLevelType w:val="multilevel"/>
    <w:tmpl w:val="C80E69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1AE10EA"/>
    <w:multiLevelType w:val="multilevel"/>
    <w:tmpl w:val="C80E69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2743D39"/>
    <w:multiLevelType w:val="hybridMultilevel"/>
    <w:tmpl w:val="F3D85308"/>
    <w:lvl w:ilvl="0" w:tplc="04090003">
      <w:start w:val="1"/>
      <w:numFmt w:val="bullet"/>
      <w:lvlText w:val="o"/>
      <w:lvlJc w:val="left"/>
      <w:pPr>
        <w:ind w:left="1492" w:hanging="360"/>
      </w:pPr>
      <w:rPr>
        <w:rFonts w:ascii="Courier New" w:hAnsi="Courier New" w:cs="Courier New"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2" w15:restartNumberingAfterBreak="0">
    <w:nsid w:val="34FB35AD"/>
    <w:multiLevelType w:val="hybridMultilevel"/>
    <w:tmpl w:val="C80E6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8807D4"/>
    <w:multiLevelType w:val="hybridMultilevel"/>
    <w:tmpl w:val="01EE725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color w:val="auto"/>
        <w:sz w:val="22"/>
        <w:szCs w:val="22"/>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C1B2975"/>
    <w:multiLevelType w:val="hybridMultilevel"/>
    <w:tmpl w:val="5FF00E7E"/>
    <w:lvl w:ilvl="0" w:tplc="FD48544C">
      <w:start w:val="1"/>
      <w:numFmt w:val="bullet"/>
      <w:lvlText w:val="o"/>
      <w:lvlJc w:val="left"/>
      <w:pPr>
        <w:ind w:left="1440" w:hanging="360"/>
      </w:pPr>
      <w:rPr>
        <w:rFonts w:ascii="Courier New" w:hAnsi="Courier New" w:cs="Courier New"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485D8B"/>
    <w:multiLevelType w:val="hybridMultilevel"/>
    <w:tmpl w:val="18CC92B2"/>
    <w:lvl w:ilvl="0" w:tplc="F44E2024">
      <w:start w:val="1"/>
      <w:numFmt w:val="bullet"/>
      <w:lvlText w:val="o"/>
      <w:lvlJc w:val="left"/>
      <w:pPr>
        <w:ind w:left="1440" w:hanging="360"/>
      </w:pPr>
      <w:rPr>
        <w:rFonts w:ascii="Courier New" w:hAnsi="Courier New" w:cs="Courier New"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1482E06"/>
    <w:multiLevelType w:val="hybridMultilevel"/>
    <w:tmpl w:val="FCCEF3D0"/>
    <w:lvl w:ilvl="0" w:tplc="04090001">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153165"/>
    <w:multiLevelType w:val="hybridMultilevel"/>
    <w:tmpl w:val="4BA2040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sz w:val="22"/>
        <w:szCs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1E2F12"/>
    <w:multiLevelType w:val="hybridMultilevel"/>
    <w:tmpl w:val="13064310"/>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 w15:restartNumberingAfterBreak="0">
    <w:nsid w:val="53343CF8"/>
    <w:multiLevelType w:val="hybridMultilevel"/>
    <w:tmpl w:val="667E6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9E718E"/>
    <w:multiLevelType w:val="multilevel"/>
    <w:tmpl w:val="C80E69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922355D"/>
    <w:multiLevelType w:val="hybridMultilevel"/>
    <w:tmpl w:val="C264082A"/>
    <w:lvl w:ilvl="0" w:tplc="F44E2024">
      <w:start w:val="1"/>
      <w:numFmt w:val="bullet"/>
      <w:lvlText w:val="o"/>
      <w:lvlJc w:val="left"/>
      <w:pPr>
        <w:ind w:left="1440" w:hanging="360"/>
      </w:pPr>
      <w:rPr>
        <w:rFonts w:ascii="Courier New" w:hAnsi="Courier New" w:cs="Courier New"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EF523FC"/>
    <w:multiLevelType w:val="hybridMultilevel"/>
    <w:tmpl w:val="AE9C0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92A62"/>
    <w:multiLevelType w:val="hybridMultilevel"/>
    <w:tmpl w:val="6B262B7A"/>
    <w:lvl w:ilvl="0" w:tplc="F44E2024">
      <w:start w:val="1"/>
      <w:numFmt w:val="bullet"/>
      <w:lvlText w:val="o"/>
      <w:lvlJc w:val="left"/>
      <w:pPr>
        <w:ind w:left="1440" w:hanging="360"/>
      </w:pPr>
      <w:rPr>
        <w:rFonts w:ascii="Courier New" w:hAnsi="Courier New" w:cs="Courier New"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F4D4DDC"/>
    <w:multiLevelType w:val="hybridMultilevel"/>
    <w:tmpl w:val="5074064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3A7C20"/>
    <w:multiLevelType w:val="hybridMultilevel"/>
    <w:tmpl w:val="6F3261C4"/>
    <w:lvl w:ilvl="0" w:tplc="F44E2024">
      <w:start w:val="1"/>
      <w:numFmt w:val="bullet"/>
      <w:lvlText w:val="o"/>
      <w:lvlJc w:val="left"/>
      <w:pPr>
        <w:ind w:left="1440" w:hanging="360"/>
      </w:pPr>
      <w:rPr>
        <w:rFonts w:ascii="Courier New" w:hAnsi="Courier New" w:cs="Courier New"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C3464C0"/>
    <w:multiLevelType w:val="hybridMultilevel"/>
    <w:tmpl w:val="E82EC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A09F6"/>
    <w:multiLevelType w:val="hybridMultilevel"/>
    <w:tmpl w:val="BFB03E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0734349"/>
    <w:multiLevelType w:val="hybridMultilevel"/>
    <w:tmpl w:val="2B282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3A4311"/>
    <w:multiLevelType w:val="hybridMultilevel"/>
    <w:tmpl w:val="3572B02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746300"/>
    <w:multiLevelType w:val="hybridMultilevel"/>
    <w:tmpl w:val="94B08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5505B88"/>
    <w:multiLevelType w:val="hybridMultilevel"/>
    <w:tmpl w:val="5BE6D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6B54B1"/>
    <w:multiLevelType w:val="hybridMultilevel"/>
    <w:tmpl w:val="C4ACA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5"/>
  </w:num>
  <w:num w:numId="3">
    <w:abstractNumId w:val="29"/>
  </w:num>
  <w:num w:numId="4">
    <w:abstractNumId w:val="32"/>
  </w:num>
  <w:num w:numId="5">
    <w:abstractNumId w:val="3"/>
  </w:num>
  <w:num w:numId="6">
    <w:abstractNumId w:val="7"/>
  </w:num>
  <w:num w:numId="7">
    <w:abstractNumId w:val="8"/>
  </w:num>
  <w:num w:numId="8">
    <w:abstractNumId w:val="24"/>
  </w:num>
  <w:num w:numId="9">
    <w:abstractNumId w:val="12"/>
  </w:num>
  <w:num w:numId="10">
    <w:abstractNumId w:val="26"/>
  </w:num>
  <w:num w:numId="11">
    <w:abstractNumId w:val="20"/>
  </w:num>
  <w:num w:numId="12">
    <w:abstractNumId w:val="10"/>
  </w:num>
  <w:num w:numId="13">
    <w:abstractNumId w:val="9"/>
  </w:num>
  <w:num w:numId="14">
    <w:abstractNumId w:val="17"/>
  </w:num>
  <w:num w:numId="15">
    <w:abstractNumId w:val="19"/>
  </w:num>
  <w:num w:numId="16">
    <w:abstractNumId w:val="6"/>
  </w:num>
  <w:num w:numId="17">
    <w:abstractNumId w:val="30"/>
  </w:num>
  <w:num w:numId="18">
    <w:abstractNumId w:val="1"/>
  </w:num>
  <w:num w:numId="19">
    <w:abstractNumId w:val="17"/>
  </w:num>
  <w:num w:numId="20">
    <w:abstractNumId w:val="6"/>
  </w:num>
  <w:num w:numId="21">
    <w:abstractNumId w:val="22"/>
  </w:num>
  <w:num w:numId="22">
    <w:abstractNumId w:val="15"/>
  </w:num>
  <w:num w:numId="23">
    <w:abstractNumId w:val="13"/>
  </w:num>
  <w:num w:numId="24">
    <w:abstractNumId w:val="0"/>
  </w:num>
  <w:num w:numId="25">
    <w:abstractNumId w:val="14"/>
  </w:num>
  <w:num w:numId="26">
    <w:abstractNumId w:val="23"/>
  </w:num>
  <w:num w:numId="27">
    <w:abstractNumId w:val="25"/>
  </w:num>
  <w:num w:numId="28">
    <w:abstractNumId w:val="21"/>
  </w:num>
  <w:num w:numId="29">
    <w:abstractNumId w:val="16"/>
  </w:num>
  <w:num w:numId="30">
    <w:abstractNumId w:val="11"/>
  </w:num>
  <w:num w:numId="31">
    <w:abstractNumId w:val="27"/>
  </w:num>
  <w:num w:numId="32">
    <w:abstractNumId w:val="28"/>
  </w:num>
  <w:num w:numId="33">
    <w:abstractNumId w:val="2"/>
  </w:num>
  <w:num w:numId="34">
    <w:abstractNumId w:val="18"/>
  </w:num>
  <w:num w:numId="3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D0D"/>
    <w:rsid w:val="00000C02"/>
    <w:rsid w:val="0000101C"/>
    <w:rsid w:val="00001747"/>
    <w:rsid w:val="00001A18"/>
    <w:rsid w:val="00001B4E"/>
    <w:rsid w:val="00001CE6"/>
    <w:rsid w:val="000020BF"/>
    <w:rsid w:val="00003406"/>
    <w:rsid w:val="00003D08"/>
    <w:rsid w:val="00004025"/>
    <w:rsid w:val="00004A07"/>
    <w:rsid w:val="00004E85"/>
    <w:rsid w:val="00005A8B"/>
    <w:rsid w:val="000064FD"/>
    <w:rsid w:val="0000782C"/>
    <w:rsid w:val="00007865"/>
    <w:rsid w:val="00007BA3"/>
    <w:rsid w:val="00007C5A"/>
    <w:rsid w:val="00007E93"/>
    <w:rsid w:val="00007FCE"/>
    <w:rsid w:val="00011C1D"/>
    <w:rsid w:val="00011EF3"/>
    <w:rsid w:val="00012164"/>
    <w:rsid w:val="00012D16"/>
    <w:rsid w:val="00013B74"/>
    <w:rsid w:val="00014113"/>
    <w:rsid w:val="000142CB"/>
    <w:rsid w:val="00014867"/>
    <w:rsid w:val="00014CC4"/>
    <w:rsid w:val="000150A0"/>
    <w:rsid w:val="0001606C"/>
    <w:rsid w:val="0002013F"/>
    <w:rsid w:val="00020A14"/>
    <w:rsid w:val="00021C78"/>
    <w:rsid w:val="00021F2E"/>
    <w:rsid w:val="000240B3"/>
    <w:rsid w:val="0002427C"/>
    <w:rsid w:val="0002458E"/>
    <w:rsid w:val="0002472B"/>
    <w:rsid w:val="00024800"/>
    <w:rsid w:val="000262A7"/>
    <w:rsid w:val="00026494"/>
    <w:rsid w:val="0002667C"/>
    <w:rsid w:val="00026E48"/>
    <w:rsid w:val="00027D89"/>
    <w:rsid w:val="000309B7"/>
    <w:rsid w:val="00030B89"/>
    <w:rsid w:val="00030BB1"/>
    <w:rsid w:val="00030CBD"/>
    <w:rsid w:val="00030D87"/>
    <w:rsid w:val="000311AB"/>
    <w:rsid w:val="00031250"/>
    <w:rsid w:val="00031F92"/>
    <w:rsid w:val="000342C8"/>
    <w:rsid w:val="00037028"/>
    <w:rsid w:val="00037A59"/>
    <w:rsid w:val="00040035"/>
    <w:rsid w:val="00040470"/>
    <w:rsid w:val="00040F98"/>
    <w:rsid w:val="00041E95"/>
    <w:rsid w:val="00043288"/>
    <w:rsid w:val="00043B63"/>
    <w:rsid w:val="0004580C"/>
    <w:rsid w:val="00045F5C"/>
    <w:rsid w:val="0004651E"/>
    <w:rsid w:val="00046E7B"/>
    <w:rsid w:val="000472C1"/>
    <w:rsid w:val="000507D1"/>
    <w:rsid w:val="00051AEF"/>
    <w:rsid w:val="00053847"/>
    <w:rsid w:val="00053F13"/>
    <w:rsid w:val="00055DBC"/>
    <w:rsid w:val="00056223"/>
    <w:rsid w:val="000564B0"/>
    <w:rsid w:val="000565BD"/>
    <w:rsid w:val="00056BDD"/>
    <w:rsid w:val="000572AD"/>
    <w:rsid w:val="000573B8"/>
    <w:rsid w:val="0005776B"/>
    <w:rsid w:val="0006052D"/>
    <w:rsid w:val="000605CC"/>
    <w:rsid w:val="00060863"/>
    <w:rsid w:val="00061BDC"/>
    <w:rsid w:val="00061FFC"/>
    <w:rsid w:val="00062084"/>
    <w:rsid w:val="00063508"/>
    <w:rsid w:val="000637FB"/>
    <w:rsid w:val="000643C6"/>
    <w:rsid w:val="00064F8D"/>
    <w:rsid w:val="00065020"/>
    <w:rsid w:val="000650F6"/>
    <w:rsid w:val="000658A7"/>
    <w:rsid w:val="000669CC"/>
    <w:rsid w:val="000678A4"/>
    <w:rsid w:val="00067A1D"/>
    <w:rsid w:val="000703A2"/>
    <w:rsid w:val="00070A2A"/>
    <w:rsid w:val="00071B80"/>
    <w:rsid w:val="00071CE3"/>
    <w:rsid w:val="00071F89"/>
    <w:rsid w:val="00072020"/>
    <w:rsid w:val="0007242A"/>
    <w:rsid w:val="000730F3"/>
    <w:rsid w:val="00073213"/>
    <w:rsid w:val="00073717"/>
    <w:rsid w:val="000737B0"/>
    <w:rsid w:val="00073C17"/>
    <w:rsid w:val="000758F2"/>
    <w:rsid w:val="0007593F"/>
    <w:rsid w:val="000759E5"/>
    <w:rsid w:val="00075ABC"/>
    <w:rsid w:val="00077311"/>
    <w:rsid w:val="00080154"/>
    <w:rsid w:val="00080564"/>
    <w:rsid w:val="000806CD"/>
    <w:rsid w:val="00080BB3"/>
    <w:rsid w:val="000816DC"/>
    <w:rsid w:val="00081FC7"/>
    <w:rsid w:val="000821AC"/>
    <w:rsid w:val="00083BF9"/>
    <w:rsid w:val="00084306"/>
    <w:rsid w:val="000846A1"/>
    <w:rsid w:val="000849A5"/>
    <w:rsid w:val="00084B7A"/>
    <w:rsid w:val="00084E26"/>
    <w:rsid w:val="00084F48"/>
    <w:rsid w:val="00085222"/>
    <w:rsid w:val="00086415"/>
    <w:rsid w:val="00086C84"/>
    <w:rsid w:val="00086CD3"/>
    <w:rsid w:val="00086E29"/>
    <w:rsid w:val="00086E5B"/>
    <w:rsid w:val="00087935"/>
    <w:rsid w:val="00090759"/>
    <w:rsid w:val="00090994"/>
    <w:rsid w:val="00090C16"/>
    <w:rsid w:val="00091008"/>
    <w:rsid w:val="00091317"/>
    <w:rsid w:val="000913BC"/>
    <w:rsid w:val="0009155A"/>
    <w:rsid w:val="00091798"/>
    <w:rsid w:val="00091FA9"/>
    <w:rsid w:val="000923FA"/>
    <w:rsid w:val="00092A79"/>
    <w:rsid w:val="00094499"/>
    <w:rsid w:val="00094B8D"/>
    <w:rsid w:val="00094C38"/>
    <w:rsid w:val="000950E0"/>
    <w:rsid w:val="00095737"/>
    <w:rsid w:val="000959A6"/>
    <w:rsid w:val="00095D51"/>
    <w:rsid w:val="000963DE"/>
    <w:rsid w:val="00096805"/>
    <w:rsid w:val="00096A06"/>
    <w:rsid w:val="000978D4"/>
    <w:rsid w:val="00097C81"/>
    <w:rsid w:val="000A02DC"/>
    <w:rsid w:val="000A0CAA"/>
    <w:rsid w:val="000A1A80"/>
    <w:rsid w:val="000A23D7"/>
    <w:rsid w:val="000A2554"/>
    <w:rsid w:val="000A2642"/>
    <w:rsid w:val="000A289D"/>
    <w:rsid w:val="000A2B4B"/>
    <w:rsid w:val="000A2BFD"/>
    <w:rsid w:val="000A2E9A"/>
    <w:rsid w:val="000A3336"/>
    <w:rsid w:val="000A38FC"/>
    <w:rsid w:val="000A41A4"/>
    <w:rsid w:val="000A4BB6"/>
    <w:rsid w:val="000A56A7"/>
    <w:rsid w:val="000A6050"/>
    <w:rsid w:val="000A65D2"/>
    <w:rsid w:val="000A6EFC"/>
    <w:rsid w:val="000A757B"/>
    <w:rsid w:val="000A7666"/>
    <w:rsid w:val="000A7D9A"/>
    <w:rsid w:val="000A7EC2"/>
    <w:rsid w:val="000B0155"/>
    <w:rsid w:val="000B0188"/>
    <w:rsid w:val="000B0415"/>
    <w:rsid w:val="000B052B"/>
    <w:rsid w:val="000B147C"/>
    <w:rsid w:val="000B14EF"/>
    <w:rsid w:val="000B1889"/>
    <w:rsid w:val="000B25EA"/>
    <w:rsid w:val="000B2B6F"/>
    <w:rsid w:val="000B2FAE"/>
    <w:rsid w:val="000B3804"/>
    <w:rsid w:val="000B3EBE"/>
    <w:rsid w:val="000B4345"/>
    <w:rsid w:val="000B49F8"/>
    <w:rsid w:val="000B4BC4"/>
    <w:rsid w:val="000B5177"/>
    <w:rsid w:val="000B51EB"/>
    <w:rsid w:val="000B690A"/>
    <w:rsid w:val="000B7BE2"/>
    <w:rsid w:val="000B7DF8"/>
    <w:rsid w:val="000C1E87"/>
    <w:rsid w:val="000C37EE"/>
    <w:rsid w:val="000C48ED"/>
    <w:rsid w:val="000C4AAB"/>
    <w:rsid w:val="000C6078"/>
    <w:rsid w:val="000C64FF"/>
    <w:rsid w:val="000C6690"/>
    <w:rsid w:val="000C6ECA"/>
    <w:rsid w:val="000C7D85"/>
    <w:rsid w:val="000D052E"/>
    <w:rsid w:val="000D06F4"/>
    <w:rsid w:val="000D07A9"/>
    <w:rsid w:val="000D0B4E"/>
    <w:rsid w:val="000D0C1A"/>
    <w:rsid w:val="000D1E84"/>
    <w:rsid w:val="000D1F58"/>
    <w:rsid w:val="000D2825"/>
    <w:rsid w:val="000D3C1D"/>
    <w:rsid w:val="000D42C4"/>
    <w:rsid w:val="000D5C05"/>
    <w:rsid w:val="000D631A"/>
    <w:rsid w:val="000D63D9"/>
    <w:rsid w:val="000D6898"/>
    <w:rsid w:val="000D6DC6"/>
    <w:rsid w:val="000D70E3"/>
    <w:rsid w:val="000D7199"/>
    <w:rsid w:val="000D7309"/>
    <w:rsid w:val="000D7E35"/>
    <w:rsid w:val="000E007A"/>
    <w:rsid w:val="000E00A2"/>
    <w:rsid w:val="000E0B7C"/>
    <w:rsid w:val="000E1607"/>
    <w:rsid w:val="000E18CC"/>
    <w:rsid w:val="000E1ACC"/>
    <w:rsid w:val="000E2026"/>
    <w:rsid w:val="000E237E"/>
    <w:rsid w:val="000E312A"/>
    <w:rsid w:val="000E391B"/>
    <w:rsid w:val="000E39C5"/>
    <w:rsid w:val="000E47AA"/>
    <w:rsid w:val="000E4B85"/>
    <w:rsid w:val="000E4C34"/>
    <w:rsid w:val="000E51F4"/>
    <w:rsid w:val="000E5808"/>
    <w:rsid w:val="000E69C5"/>
    <w:rsid w:val="000E7DFE"/>
    <w:rsid w:val="000E7FB9"/>
    <w:rsid w:val="000F0413"/>
    <w:rsid w:val="000F051F"/>
    <w:rsid w:val="000F117F"/>
    <w:rsid w:val="000F16EC"/>
    <w:rsid w:val="000F286C"/>
    <w:rsid w:val="000F28F7"/>
    <w:rsid w:val="000F31CE"/>
    <w:rsid w:val="000F3263"/>
    <w:rsid w:val="000F44DF"/>
    <w:rsid w:val="000F496A"/>
    <w:rsid w:val="000F591A"/>
    <w:rsid w:val="000F592F"/>
    <w:rsid w:val="000F5B05"/>
    <w:rsid w:val="000F6A85"/>
    <w:rsid w:val="000F6BF1"/>
    <w:rsid w:val="000F7388"/>
    <w:rsid w:val="00100B23"/>
    <w:rsid w:val="001012DA"/>
    <w:rsid w:val="00101886"/>
    <w:rsid w:val="00101A0A"/>
    <w:rsid w:val="001030DA"/>
    <w:rsid w:val="00103A93"/>
    <w:rsid w:val="00104AD8"/>
    <w:rsid w:val="001052FC"/>
    <w:rsid w:val="00106ABD"/>
    <w:rsid w:val="00106F78"/>
    <w:rsid w:val="001118F7"/>
    <w:rsid w:val="00112B0B"/>
    <w:rsid w:val="0011313C"/>
    <w:rsid w:val="00113437"/>
    <w:rsid w:val="00114BEB"/>
    <w:rsid w:val="00115C01"/>
    <w:rsid w:val="001160E7"/>
    <w:rsid w:val="0011671F"/>
    <w:rsid w:val="001178F0"/>
    <w:rsid w:val="00117D8A"/>
    <w:rsid w:val="00120469"/>
    <w:rsid w:val="001212A4"/>
    <w:rsid w:val="00121A43"/>
    <w:rsid w:val="00123601"/>
    <w:rsid w:val="00123B8A"/>
    <w:rsid w:val="00123E53"/>
    <w:rsid w:val="00123ED3"/>
    <w:rsid w:val="00124BEA"/>
    <w:rsid w:val="0012526A"/>
    <w:rsid w:val="00125A36"/>
    <w:rsid w:val="00125ACA"/>
    <w:rsid w:val="0012645A"/>
    <w:rsid w:val="001266D6"/>
    <w:rsid w:val="001267B8"/>
    <w:rsid w:val="001272C3"/>
    <w:rsid w:val="00127B70"/>
    <w:rsid w:val="0013008E"/>
    <w:rsid w:val="0013060D"/>
    <w:rsid w:val="00130AA9"/>
    <w:rsid w:val="00130F16"/>
    <w:rsid w:val="00130F68"/>
    <w:rsid w:val="0013127B"/>
    <w:rsid w:val="0013153D"/>
    <w:rsid w:val="0013155A"/>
    <w:rsid w:val="00131573"/>
    <w:rsid w:val="00131B94"/>
    <w:rsid w:val="00131B9C"/>
    <w:rsid w:val="0013227F"/>
    <w:rsid w:val="00132FBF"/>
    <w:rsid w:val="00133265"/>
    <w:rsid w:val="00133361"/>
    <w:rsid w:val="00133A1E"/>
    <w:rsid w:val="00133BEF"/>
    <w:rsid w:val="0013503B"/>
    <w:rsid w:val="0013578B"/>
    <w:rsid w:val="00135E21"/>
    <w:rsid w:val="00137615"/>
    <w:rsid w:val="00137698"/>
    <w:rsid w:val="00137BBD"/>
    <w:rsid w:val="001405DA"/>
    <w:rsid w:val="001409B9"/>
    <w:rsid w:val="001412FC"/>
    <w:rsid w:val="001431BE"/>
    <w:rsid w:val="00143686"/>
    <w:rsid w:val="00143CCA"/>
    <w:rsid w:val="00144D11"/>
    <w:rsid w:val="001453AA"/>
    <w:rsid w:val="00145CD8"/>
    <w:rsid w:val="0014676D"/>
    <w:rsid w:val="00146AA7"/>
    <w:rsid w:val="001470AE"/>
    <w:rsid w:val="001472DB"/>
    <w:rsid w:val="0015018F"/>
    <w:rsid w:val="00150A5F"/>
    <w:rsid w:val="00150AB1"/>
    <w:rsid w:val="00150F30"/>
    <w:rsid w:val="0015125D"/>
    <w:rsid w:val="00151F60"/>
    <w:rsid w:val="00154768"/>
    <w:rsid w:val="00155EAD"/>
    <w:rsid w:val="00157D52"/>
    <w:rsid w:val="00160622"/>
    <w:rsid w:val="001614B8"/>
    <w:rsid w:val="00161DA8"/>
    <w:rsid w:val="00162303"/>
    <w:rsid w:val="00162504"/>
    <w:rsid w:val="001627BB"/>
    <w:rsid w:val="00163050"/>
    <w:rsid w:val="001631DF"/>
    <w:rsid w:val="00163760"/>
    <w:rsid w:val="00163D58"/>
    <w:rsid w:val="0016466F"/>
    <w:rsid w:val="0016509C"/>
    <w:rsid w:val="00165258"/>
    <w:rsid w:val="001654AE"/>
    <w:rsid w:val="00165AB1"/>
    <w:rsid w:val="00166F10"/>
    <w:rsid w:val="00167434"/>
    <w:rsid w:val="00167D24"/>
    <w:rsid w:val="00171008"/>
    <w:rsid w:val="0017389E"/>
    <w:rsid w:val="0017402F"/>
    <w:rsid w:val="001748B8"/>
    <w:rsid w:val="0017504D"/>
    <w:rsid w:val="0017508D"/>
    <w:rsid w:val="001761F3"/>
    <w:rsid w:val="001762E4"/>
    <w:rsid w:val="0017708F"/>
    <w:rsid w:val="00177C46"/>
    <w:rsid w:val="0018054A"/>
    <w:rsid w:val="00181171"/>
    <w:rsid w:val="00181934"/>
    <w:rsid w:val="001827B7"/>
    <w:rsid w:val="00183235"/>
    <w:rsid w:val="00183580"/>
    <w:rsid w:val="00183D54"/>
    <w:rsid w:val="00183F5F"/>
    <w:rsid w:val="00184747"/>
    <w:rsid w:val="0018623B"/>
    <w:rsid w:val="00187697"/>
    <w:rsid w:val="00187D95"/>
    <w:rsid w:val="00190263"/>
    <w:rsid w:val="0019048D"/>
    <w:rsid w:val="00190F7E"/>
    <w:rsid w:val="001911C8"/>
    <w:rsid w:val="00191A1C"/>
    <w:rsid w:val="0019222D"/>
    <w:rsid w:val="0019328A"/>
    <w:rsid w:val="00193317"/>
    <w:rsid w:val="00194386"/>
    <w:rsid w:val="001946D8"/>
    <w:rsid w:val="001948EF"/>
    <w:rsid w:val="00194A43"/>
    <w:rsid w:val="00194E57"/>
    <w:rsid w:val="001950A6"/>
    <w:rsid w:val="00195311"/>
    <w:rsid w:val="001955E0"/>
    <w:rsid w:val="00196257"/>
    <w:rsid w:val="001970A9"/>
    <w:rsid w:val="00197C6C"/>
    <w:rsid w:val="00197E9A"/>
    <w:rsid w:val="001A045B"/>
    <w:rsid w:val="001A07F0"/>
    <w:rsid w:val="001A07F8"/>
    <w:rsid w:val="001A11A4"/>
    <w:rsid w:val="001A1D29"/>
    <w:rsid w:val="001A2A4F"/>
    <w:rsid w:val="001A2CE2"/>
    <w:rsid w:val="001A322F"/>
    <w:rsid w:val="001A47BA"/>
    <w:rsid w:val="001A4ECC"/>
    <w:rsid w:val="001A53D0"/>
    <w:rsid w:val="001A5686"/>
    <w:rsid w:val="001A5DC2"/>
    <w:rsid w:val="001A6014"/>
    <w:rsid w:val="001A6A00"/>
    <w:rsid w:val="001A70DE"/>
    <w:rsid w:val="001A786F"/>
    <w:rsid w:val="001B09D7"/>
    <w:rsid w:val="001B0FFC"/>
    <w:rsid w:val="001B107B"/>
    <w:rsid w:val="001B1C7E"/>
    <w:rsid w:val="001B1DCB"/>
    <w:rsid w:val="001B2E61"/>
    <w:rsid w:val="001B2EFA"/>
    <w:rsid w:val="001B3C20"/>
    <w:rsid w:val="001B409C"/>
    <w:rsid w:val="001B4642"/>
    <w:rsid w:val="001B4C8E"/>
    <w:rsid w:val="001B4EEF"/>
    <w:rsid w:val="001B58A7"/>
    <w:rsid w:val="001B7938"/>
    <w:rsid w:val="001B7D77"/>
    <w:rsid w:val="001C01A8"/>
    <w:rsid w:val="001C01F1"/>
    <w:rsid w:val="001C0511"/>
    <w:rsid w:val="001C066A"/>
    <w:rsid w:val="001C0879"/>
    <w:rsid w:val="001C0A27"/>
    <w:rsid w:val="001C106D"/>
    <w:rsid w:val="001C2763"/>
    <w:rsid w:val="001C2EB0"/>
    <w:rsid w:val="001C30D2"/>
    <w:rsid w:val="001C40BD"/>
    <w:rsid w:val="001C4126"/>
    <w:rsid w:val="001C4592"/>
    <w:rsid w:val="001C4B29"/>
    <w:rsid w:val="001C4D57"/>
    <w:rsid w:val="001C5122"/>
    <w:rsid w:val="001C6332"/>
    <w:rsid w:val="001C645E"/>
    <w:rsid w:val="001C6729"/>
    <w:rsid w:val="001C6B13"/>
    <w:rsid w:val="001C6F42"/>
    <w:rsid w:val="001C7052"/>
    <w:rsid w:val="001C7A4F"/>
    <w:rsid w:val="001D056D"/>
    <w:rsid w:val="001D08A4"/>
    <w:rsid w:val="001D1134"/>
    <w:rsid w:val="001D1A94"/>
    <w:rsid w:val="001D1CB8"/>
    <w:rsid w:val="001D1DB4"/>
    <w:rsid w:val="001D2094"/>
    <w:rsid w:val="001D2103"/>
    <w:rsid w:val="001D2368"/>
    <w:rsid w:val="001D29A6"/>
    <w:rsid w:val="001D2E5E"/>
    <w:rsid w:val="001D3502"/>
    <w:rsid w:val="001D37BF"/>
    <w:rsid w:val="001D41E0"/>
    <w:rsid w:val="001D4D6C"/>
    <w:rsid w:val="001D6AC3"/>
    <w:rsid w:val="001D6B15"/>
    <w:rsid w:val="001D7190"/>
    <w:rsid w:val="001D774E"/>
    <w:rsid w:val="001D779A"/>
    <w:rsid w:val="001D7CA6"/>
    <w:rsid w:val="001D7DE7"/>
    <w:rsid w:val="001D7E08"/>
    <w:rsid w:val="001E2183"/>
    <w:rsid w:val="001E26A7"/>
    <w:rsid w:val="001E2B61"/>
    <w:rsid w:val="001E2C43"/>
    <w:rsid w:val="001E2D4F"/>
    <w:rsid w:val="001E2ECF"/>
    <w:rsid w:val="001E3796"/>
    <w:rsid w:val="001E3AB2"/>
    <w:rsid w:val="001E425D"/>
    <w:rsid w:val="001E4600"/>
    <w:rsid w:val="001E4747"/>
    <w:rsid w:val="001E5BD0"/>
    <w:rsid w:val="001E6D01"/>
    <w:rsid w:val="001E79DB"/>
    <w:rsid w:val="001F018C"/>
    <w:rsid w:val="001F123A"/>
    <w:rsid w:val="001F19D6"/>
    <w:rsid w:val="001F1C9B"/>
    <w:rsid w:val="001F212F"/>
    <w:rsid w:val="001F2C67"/>
    <w:rsid w:val="001F3768"/>
    <w:rsid w:val="001F4F1C"/>
    <w:rsid w:val="001F4FDB"/>
    <w:rsid w:val="001F6092"/>
    <w:rsid w:val="001F62F3"/>
    <w:rsid w:val="001F637F"/>
    <w:rsid w:val="001F6594"/>
    <w:rsid w:val="001F6721"/>
    <w:rsid w:val="001F6D71"/>
    <w:rsid w:val="001F7E45"/>
    <w:rsid w:val="002006D8"/>
    <w:rsid w:val="00200CC8"/>
    <w:rsid w:val="002011AE"/>
    <w:rsid w:val="00201EC7"/>
    <w:rsid w:val="0020254A"/>
    <w:rsid w:val="0020363A"/>
    <w:rsid w:val="00204782"/>
    <w:rsid w:val="00204A8A"/>
    <w:rsid w:val="00204ABB"/>
    <w:rsid w:val="00204FEA"/>
    <w:rsid w:val="00206B83"/>
    <w:rsid w:val="00206DC4"/>
    <w:rsid w:val="00206FB2"/>
    <w:rsid w:val="00207C4B"/>
    <w:rsid w:val="0021004E"/>
    <w:rsid w:val="00210468"/>
    <w:rsid w:val="0021127A"/>
    <w:rsid w:val="002117E4"/>
    <w:rsid w:val="00212C33"/>
    <w:rsid w:val="00213668"/>
    <w:rsid w:val="002139DF"/>
    <w:rsid w:val="00213D0A"/>
    <w:rsid w:val="00213F31"/>
    <w:rsid w:val="00214C5F"/>
    <w:rsid w:val="00215876"/>
    <w:rsid w:val="0021694C"/>
    <w:rsid w:val="00216974"/>
    <w:rsid w:val="002176E9"/>
    <w:rsid w:val="00220839"/>
    <w:rsid w:val="00220ED6"/>
    <w:rsid w:val="0022113E"/>
    <w:rsid w:val="00221285"/>
    <w:rsid w:val="002218BF"/>
    <w:rsid w:val="00222C5E"/>
    <w:rsid w:val="00222E29"/>
    <w:rsid w:val="002232DB"/>
    <w:rsid w:val="00223C62"/>
    <w:rsid w:val="00223CF9"/>
    <w:rsid w:val="00224367"/>
    <w:rsid w:val="002243A2"/>
    <w:rsid w:val="00227078"/>
    <w:rsid w:val="002304DB"/>
    <w:rsid w:val="00230987"/>
    <w:rsid w:val="00230FFE"/>
    <w:rsid w:val="00231849"/>
    <w:rsid w:val="00231BC2"/>
    <w:rsid w:val="00233312"/>
    <w:rsid w:val="00234004"/>
    <w:rsid w:val="0023436C"/>
    <w:rsid w:val="00236163"/>
    <w:rsid w:val="0023662A"/>
    <w:rsid w:val="00236A50"/>
    <w:rsid w:val="00236D21"/>
    <w:rsid w:val="00236E95"/>
    <w:rsid w:val="00237A94"/>
    <w:rsid w:val="00237A96"/>
    <w:rsid w:val="00237E5E"/>
    <w:rsid w:val="00240007"/>
    <w:rsid w:val="00240B46"/>
    <w:rsid w:val="002427F3"/>
    <w:rsid w:val="00242B13"/>
    <w:rsid w:val="00242D1F"/>
    <w:rsid w:val="0024454E"/>
    <w:rsid w:val="00244B22"/>
    <w:rsid w:val="00246282"/>
    <w:rsid w:val="00246B58"/>
    <w:rsid w:val="00250A08"/>
    <w:rsid w:val="00250D63"/>
    <w:rsid w:val="002514DC"/>
    <w:rsid w:val="002518D4"/>
    <w:rsid w:val="0025255F"/>
    <w:rsid w:val="00252726"/>
    <w:rsid w:val="002538CC"/>
    <w:rsid w:val="00253C74"/>
    <w:rsid w:val="00253E43"/>
    <w:rsid w:val="002540C5"/>
    <w:rsid w:val="00254565"/>
    <w:rsid w:val="00254A8A"/>
    <w:rsid w:val="00256514"/>
    <w:rsid w:val="00256648"/>
    <w:rsid w:val="00256692"/>
    <w:rsid w:val="00257102"/>
    <w:rsid w:val="0025720A"/>
    <w:rsid w:val="00260308"/>
    <w:rsid w:val="002610B6"/>
    <w:rsid w:val="002615B9"/>
    <w:rsid w:val="00261F01"/>
    <w:rsid w:val="00262563"/>
    <w:rsid w:val="00262585"/>
    <w:rsid w:val="00262B72"/>
    <w:rsid w:val="0026302D"/>
    <w:rsid w:val="00264C28"/>
    <w:rsid w:val="00264E34"/>
    <w:rsid w:val="002651B6"/>
    <w:rsid w:val="0026602B"/>
    <w:rsid w:val="002664A4"/>
    <w:rsid w:val="0026662D"/>
    <w:rsid w:val="00267537"/>
    <w:rsid w:val="002678FF"/>
    <w:rsid w:val="002736C7"/>
    <w:rsid w:val="00274390"/>
    <w:rsid w:val="00274926"/>
    <w:rsid w:val="00275034"/>
    <w:rsid w:val="002752A3"/>
    <w:rsid w:val="00275A35"/>
    <w:rsid w:val="00276BDA"/>
    <w:rsid w:val="00277019"/>
    <w:rsid w:val="002773C7"/>
    <w:rsid w:val="002776C6"/>
    <w:rsid w:val="002800B6"/>
    <w:rsid w:val="00280642"/>
    <w:rsid w:val="00280B49"/>
    <w:rsid w:val="00281486"/>
    <w:rsid w:val="0028174F"/>
    <w:rsid w:val="00282946"/>
    <w:rsid w:val="00283119"/>
    <w:rsid w:val="0028401D"/>
    <w:rsid w:val="00284BAE"/>
    <w:rsid w:val="002854DE"/>
    <w:rsid w:val="00285E86"/>
    <w:rsid w:val="0028605A"/>
    <w:rsid w:val="00286B64"/>
    <w:rsid w:val="00286CA5"/>
    <w:rsid w:val="00286E0A"/>
    <w:rsid w:val="00287BEF"/>
    <w:rsid w:val="00287CEA"/>
    <w:rsid w:val="00287F76"/>
    <w:rsid w:val="002909E8"/>
    <w:rsid w:val="002916B0"/>
    <w:rsid w:val="00292779"/>
    <w:rsid w:val="00292DD4"/>
    <w:rsid w:val="00293030"/>
    <w:rsid w:val="00293091"/>
    <w:rsid w:val="00293A93"/>
    <w:rsid w:val="00293E53"/>
    <w:rsid w:val="00294288"/>
    <w:rsid w:val="00294BA9"/>
    <w:rsid w:val="00295B7A"/>
    <w:rsid w:val="00295C14"/>
    <w:rsid w:val="00295F91"/>
    <w:rsid w:val="002967A4"/>
    <w:rsid w:val="00296DAC"/>
    <w:rsid w:val="002973EA"/>
    <w:rsid w:val="00297883"/>
    <w:rsid w:val="002A0532"/>
    <w:rsid w:val="002A0E1B"/>
    <w:rsid w:val="002A15DD"/>
    <w:rsid w:val="002A25EE"/>
    <w:rsid w:val="002A2792"/>
    <w:rsid w:val="002A2F76"/>
    <w:rsid w:val="002A2FA5"/>
    <w:rsid w:val="002A4308"/>
    <w:rsid w:val="002A44E8"/>
    <w:rsid w:val="002A46BA"/>
    <w:rsid w:val="002A7B1F"/>
    <w:rsid w:val="002A7B7F"/>
    <w:rsid w:val="002A7CD8"/>
    <w:rsid w:val="002B0770"/>
    <w:rsid w:val="002B0AA6"/>
    <w:rsid w:val="002B0DC4"/>
    <w:rsid w:val="002B172E"/>
    <w:rsid w:val="002B1B75"/>
    <w:rsid w:val="002B299F"/>
    <w:rsid w:val="002B2EE4"/>
    <w:rsid w:val="002B3340"/>
    <w:rsid w:val="002B3FFD"/>
    <w:rsid w:val="002B45F2"/>
    <w:rsid w:val="002B4A29"/>
    <w:rsid w:val="002B4BBE"/>
    <w:rsid w:val="002B4EA8"/>
    <w:rsid w:val="002B5860"/>
    <w:rsid w:val="002B5D54"/>
    <w:rsid w:val="002B6678"/>
    <w:rsid w:val="002B6EB7"/>
    <w:rsid w:val="002B79E2"/>
    <w:rsid w:val="002C0D90"/>
    <w:rsid w:val="002C1031"/>
    <w:rsid w:val="002C1050"/>
    <w:rsid w:val="002C1383"/>
    <w:rsid w:val="002C1728"/>
    <w:rsid w:val="002C19E3"/>
    <w:rsid w:val="002C237D"/>
    <w:rsid w:val="002C3BEC"/>
    <w:rsid w:val="002C4561"/>
    <w:rsid w:val="002C47B0"/>
    <w:rsid w:val="002C5459"/>
    <w:rsid w:val="002C5BA6"/>
    <w:rsid w:val="002C653F"/>
    <w:rsid w:val="002C7983"/>
    <w:rsid w:val="002D08B3"/>
    <w:rsid w:val="002D0FAB"/>
    <w:rsid w:val="002D0FC2"/>
    <w:rsid w:val="002D1893"/>
    <w:rsid w:val="002D1CA1"/>
    <w:rsid w:val="002D3C01"/>
    <w:rsid w:val="002D4331"/>
    <w:rsid w:val="002D486F"/>
    <w:rsid w:val="002D6236"/>
    <w:rsid w:val="002D6DDF"/>
    <w:rsid w:val="002D790C"/>
    <w:rsid w:val="002E051D"/>
    <w:rsid w:val="002E068B"/>
    <w:rsid w:val="002E2320"/>
    <w:rsid w:val="002E2971"/>
    <w:rsid w:val="002E2EEC"/>
    <w:rsid w:val="002E3CE4"/>
    <w:rsid w:val="002E52DE"/>
    <w:rsid w:val="002E5E58"/>
    <w:rsid w:val="002E5F81"/>
    <w:rsid w:val="002E60CA"/>
    <w:rsid w:val="002F0033"/>
    <w:rsid w:val="002F05A0"/>
    <w:rsid w:val="002F07F7"/>
    <w:rsid w:val="002F0A0C"/>
    <w:rsid w:val="002F126F"/>
    <w:rsid w:val="002F13C6"/>
    <w:rsid w:val="002F14F3"/>
    <w:rsid w:val="002F20D9"/>
    <w:rsid w:val="002F2C4E"/>
    <w:rsid w:val="002F31A5"/>
    <w:rsid w:val="002F33B8"/>
    <w:rsid w:val="002F3828"/>
    <w:rsid w:val="002F3B37"/>
    <w:rsid w:val="002F4226"/>
    <w:rsid w:val="002F48DE"/>
    <w:rsid w:val="002F5647"/>
    <w:rsid w:val="002F5669"/>
    <w:rsid w:val="002F6806"/>
    <w:rsid w:val="002F6CDA"/>
    <w:rsid w:val="00300BEF"/>
    <w:rsid w:val="00301956"/>
    <w:rsid w:val="00301F0F"/>
    <w:rsid w:val="00302406"/>
    <w:rsid w:val="003024AF"/>
    <w:rsid w:val="00302500"/>
    <w:rsid w:val="00303376"/>
    <w:rsid w:val="0030385E"/>
    <w:rsid w:val="00303AE0"/>
    <w:rsid w:val="00303EC2"/>
    <w:rsid w:val="003049EE"/>
    <w:rsid w:val="00306526"/>
    <w:rsid w:val="00306CAE"/>
    <w:rsid w:val="00306F1B"/>
    <w:rsid w:val="00307404"/>
    <w:rsid w:val="00307825"/>
    <w:rsid w:val="003104D8"/>
    <w:rsid w:val="00310824"/>
    <w:rsid w:val="0031125B"/>
    <w:rsid w:val="00311ED8"/>
    <w:rsid w:val="00312CB0"/>
    <w:rsid w:val="003136C5"/>
    <w:rsid w:val="00313E9A"/>
    <w:rsid w:val="00313F30"/>
    <w:rsid w:val="00314F2C"/>
    <w:rsid w:val="003169C9"/>
    <w:rsid w:val="00316AEF"/>
    <w:rsid w:val="0031747D"/>
    <w:rsid w:val="003212FC"/>
    <w:rsid w:val="00322DB9"/>
    <w:rsid w:val="0032393B"/>
    <w:rsid w:val="003243F2"/>
    <w:rsid w:val="00325839"/>
    <w:rsid w:val="003258A4"/>
    <w:rsid w:val="00326D72"/>
    <w:rsid w:val="00326E14"/>
    <w:rsid w:val="00327A29"/>
    <w:rsid w:val="00330985"/>
    <w:rsid w:val="00330F0C"/>
    <w:rsid w:val="0033350E"/>
    <w:rsid w:val="003336A4"/>
    <w:rsid w:val="003339AA"/>
    <w:rsid w:val="00334F47"/>
    <w:rsid w:val="0033536B"/>
    <w:rsid w:val="00336BD4"/>
    <w:rsid w:val="0033725D"/>
    <w:rsid w:val="0033768F"/>
    <w:rsid w:val="0033769A"/>
    <w:rsid w:val="0033773C"/>
    <w:rsid w:val="00340093"/>
    <w:rsid w:val="00340769"/>
    <w:rsid w:val="00343607"/>
    <w:rsid w:val="003438A6"/>
    <w:rsid w:val="00343A53"/>
    <w:rsid w:val="00343E59"/>
    <w:rsid w:val="003442D9"/>
    <w:rsid w:val="00344B5C"/>
    <w:rsid w:val="00346985"/>
    <w:rsid w:val="00347908"/>
    <w:rsid w:val="0035007E"/>
    <w:rsid w:val="00350802"/>
    <w:rsid w:val="0035093E"/>
    <w:rsid w:val="00350FEE"/>
    <w:rsid w:val="00351A4C"/>
    <w:rsid w:val="00352624"/>
    <w:rsid w:val="00352684"/>
    <w:rsid w:val="00352F57"/>
    <w:rsid w:val="0035313C"/>
    <w:rsid w:val="003533BF"/>
    <w:rsid w:val="00353D43"/>
    <w:rsid w:val="003541E0"/>
    <w:rsid w:val="00356460"/>
    <w:rsid w:val="0035706B"/>
    <w:rsid w:val="00357AAA"/>
    <w:rsid w:val="0036076C"/>
    <w:rsid w:val="003621AA"/>
    <w:rsid w:val="0036248A"/>
    <w:rsid w:val="00362C8C"/>
    <w:rsid w:val="00362D71"/>
    <w:rsid w:val="003635D4"/>
    <w:rsid w:val="00363FC2"/>
    <w:rsid w:val="00364144"/>
    <w:rsid w:val="003645C9"/>
    <w:rsid w:val="00364E0D"/>
    <w:rsid w:val="00365DBA"/>
    <w:rsid w:val="00365E4F"/>
    <w:rsid w:val="00366F1E"/>
    <w:rsid w:val="003676BC"/>
    <w:rsid w:val="0037006C"/>
    <w:rsid w:val="0037053A"/>
    <w:rsid w:val="00370AC5"/>
    <w:rsid w:val="00371DC4"/>
    <w:rsid w:val="0037236C"/>
    <w:rsid w:val="0037241D"/>
    <w:rsid w:val="00372C62"/>
    <w:rsid w:val="00373BFB"/>
    <w:rsid w:val="003756D4"/>
    <w:rsid w:val="00375804"/>
    <w:rsid w:val="00375D7A"/>
    <w:rsid w:val="00376DEC"/>
    <w:rsid w:val="00376F03"/>
    <w:rsid w:val="00376FAC"/>
    <w:rsid w:val="003773B0"/>
    <w:rsid w:val="00377655"/>
    <w:rsid w:val="0038044C"/>
    <w:rsid w:val="00380DEC"/>
    <w:rsid w:val="003815A2"/>
    <w:rsid w:val="00381EA2"/>
    <w:rsid w:val="00382A6E"/>
    <w:rsid w:val="003851EB"/>
    <w:rsid w:val="0038547F"/>
    <w:rsid w:val="003858A8"/>
    <w:rsid w:val="0038597A"/>
    <w:rsid w:val="003859F9"/>
    <w:rsid w:val="00385BF5"/>
    <w:rsid w:val="00386B8D"/>
    <w:rsid w:val="00386EF1"/>
    <w:rsid w:val="00387565"/>
    <w:rsid w:val="00387789"/>
    <w:rsid w:val="003877CD"/>
    <w:rsid w:val="003901DF"/>
    <w:rsid w:val="00390568"/>
    <w:rsid w:val="00390620"/>
    <w:rsid w:val="00391039"/>
    <w:rsid w:val="00391878"/>
    <w:rsid w:val="00391965"/>
    <w:rsid w:val="00391F1F"/>
    <w:rsid w:val="00392729"/>
    <w:rsid w:val="003953AC"/>
    <w:rsid w:val="0039560A"/>
    <w:rsid w:val="0039571A"/>
    <w:rsid w:val="00396328"/>
    <w:rsid w:val="003966A6"/>
    <w:rsid w:val="0039761B"/>
    <w:rsid w:val="0039794F"/>
    <w:rsid w:val="003979A5"/>
    <w:rsid w:val="00397A04"/>
    <w:rsid w:val="00397C85"/>
    <w:rsid w:val="003A0315"/>
    <w:rsid w:val="003A2160"/>
    <w:rsid w:val="003A2809"/>
    <w:rsid w:val="003A2E24"/>
    <w:rsid w:val="003A430E"/>
    <w:rsid w:val="003A4837"/>
    <w:rsid w:val="003A4D51"/>
    <w:rsid w:val="003A5AE6"/>
    <w:rsid w:val="003A621C"/>
    <w:rsid w:val="003A62D1"/>
    <w:rsid w:val="003A6BB4"/>
    <w:rsid w:val="003A6C64"/>
    <w:rsid w:val="003A6D7B"/>
    <w:rsid w:val="003A6E39"/>
    <w:rsid w:val="003B0663"/>
    <w:rsid w:val="003B1F9F"/>
    <w:rsid w:val="003B204A"/>
    <w:rsid w:val="003B3423"/>
    <w:rsid w:val="003B3903"/>
    <w:rsid w:val="003B63B1"/>
    <w:rsid w:val="003B63BC"/>
    <w:rsid w:val="003B697D"/>
    <w:rsid w:val="003B72FB"/>
    <w:rsid w:val="003B73C3"/>
    <w:rsid w:val="003B754B"/>
    <w:rsid w:val="003B7CB1"/>
    <w:rsid w:val="003C0D34"/>
    <w:rsid w:val="003C10CE"/>
    <w:rsid w:val="003C148E"/>
    <w:rsid w:val="003C1B4C"/>
    <w:rsid w:val="003C2B17"/>
    <w:rsid w:val="003C33FB"/>
    <w:rsid w:val="003C35A9"/>
    <w:rsid w:val="003C3F3D"/>
    <w:rsid w:val="003C42D9"/>
    <w:rsid w:val="003C439D"/>
    <w:rsid w:val="003C45B9"/>
    <w:rsid w:val="003C497D"/>
    <w:rsid w:val="003C4ACE"/>
    <w:rsid w:val="003C5A6F"/>
    <w:rsid w:val="003C6175"/>
    <w:rsid w:val="003C64F6"/>
    <w:rsid w:val="003C7055"/>
    <w:rsid w:val="003C76D1"/>
    <w:rsid w:val="003C77F0"/>
    <w:rsid w:val="003C7845"/>
    <w:rsid w:val="003C7887"/>
    <w:rsid w:val="003D0521"/>
    <w:rsid w:val="003D05AA"/>
    <w:rsid w:val="003D216B"/>
    <w:rsid w:val="003D25C1"/>
    <w:rsid w:val="003D2617"/>
    <w:rsid w:val="003D2E12"/>
    <w:rsid w:val="003D3494"/>
    <w:rsid w:val="003D6380"/>
    <w:rsid w:val="003D6C75"/>
    <w:rsid w:val="003D6E8E"/>
    <w:rsid w:val="003D74CE"/>
    <w:rsid w:val="003D7E97"/>
    <w:rsid w:val="003E066F"/>
    <w:rsid w:val="003E0CC9"/>
    <w:rsid w:val="003E1145"/>
    <w:rsid w:val="003E1D6A"/>
    <w:rsid w:val="003E20C0"/>
    <w:rsid w:val="003E2854"/>
    <w:rsid w:val="003E2C99"/>
    <w:rsid w:val="003E2CEF"/>
    <w:rsid w:val="003E364D"/>
    <w:rsid w:val="003E41AE"/>
    <w:rsid w:val="003E5377"/>
    <w:rsid w:val="003E57DE"/>
    <w:rsid w:val="003E72C7"/>
    <w:rsid w:val="003F055C"/>
    <w:rsid w:val="003F075A"/>
    <w:rsid w:val="003F07AC"/>
    <w:rsid w:val="003F08B5"/>
    <w:rsid w:val="003F2CEF"/>
    <w:rsid w:val="003F314D"/>
    <w:rsid w:val="003F374F"/>
    <w:rsid w:val="003F57E5"/>
    <w:rsid w:val="003F5928"/>
    <w:rsid w:val="003F69F7"/>
    <w:rsid w:val="003F7828"/>
    <w:rsid w:val="003F7D26"/>
    <w:rsid w:val="0040009F"/>
    <w:rsid w:val="00400E68"/>
    <w:rsid w:val="00401981"/>
    <w:rsid w:val="00401C10"/>
    <w:rsid w:val="00401CD6"/>
    <w:rsid w:val="00401F30"/>
    <w:rsid w:val="00402BB3"/>
    <w:rsid w:val="004043BE"/>
    <w:rsid w:val="00404A39"/>
    <w:rsid w:val="00404BCD"/>
    <w:rsid w:val="004056BB"/>
    <w:rsid w:val="00406C47"/>
    <w:rsid w:val="00406D03"/>
    <w:rsid w:val="00406E55"/>
    <w:rsid w:val="00406EFE"/>
    <w:rsid w:val="00407B2F"/>
    <w:rsid w:val="00407B3E"/>
    <w:rsid w:val="00407CD6"/>
    <w:rsid w:val="00410635"/>
    <w:rsid w:val="00412F2E"/>
    <w:rsid w:val="00413036"/>
    <w:rsid w:val="00413265"/>
    <w:rsid w:val="004132A7"/>
    <w:rsid w:val="00413415"/>
    <w:rsid w:val="0041356D"/>
    <w:rsid w:val="0041377F"/>
    <w:rsid w:val="004141C2"/>
    <w:rsid w:val="0041468F"/>
    <w:rsid w:val="004160F9"/>
    <w:rsid w:val="0041610A"/>
    <w:rsid w:val="00416823"/>
    <w:rsid w:val="004169BF"/>
    <w:rsid w:val="00420963"/>
    <w:rsid w:val="00420BB1"/>
    <w:rsid w:val="00421380"/>
    <w:rsid w:val="004218A3"/>
    <w:rsid w:val="00422288"/>
    <w:rsid w:val="004226BE"/>
    <w:rsid w:val="00422A55"/>
    <w:rsid w:val="00423AE1"/>
    <w:rsid w:val="004243D0"/>
    <w:rsid w:val="00424DF3"/>
    <w:rsid w:val="00425B10"/>
    <w:rsid w:val="004266A9"/>
    <w:rsid w:val="00426729"/>
    <w:rsid w:val="00426E73"/>
    <w:rsid w:val="00426E89"/>
    <w:rsid w:val="00426F24"/>
    <w:rsid w:val="00426F68"/>
    <w:rsid w:val="004277EF"/>
    <w:rsid w:val="00427927"/>
    <w:rsid w:val="00427AF3"/>
    <w:rsid w:val="00430538"/>
    <w:rsid w:val="00430FA5"/>
    <w:rsid w:val="00431024"/>
    <w:rsid w:val="0043212B"/>
    <w:rsid w:val="00432D69"/>
    <w:rsid w:val="00432EEF"/>
    <w:rsid w:val="0043320D"/>
    <w:rsid w:val="00433AF1"/>
    <w:rsid w:val="00433AF4"/>
    <w:rsid w:val="00436308"/>
    <w:rsid w:val="00436543"/>
    <w:rsid w:val="00436582"/>
    <w:rsid w:val="004376FA"/>
    <w:rsid w:val="00437A11"/>
    <w:rsid w:val="00437BD4"/>
    <w:rsid w:val="00440631"/>
    <w:rsid w:val="004406B4"/>
    <w:rsid w:val="0044084E"/>
    <w:rsid w:val="0044182A"/>
    <w:rsid w:val="00441966"/>
    <w:rsid w:val="00441A4C"/>
    <w:rsid w:val="004425B0"/>
    <w:rsid w:val="004428D0"/>
    <w:rsid w:val="004431B9"/>
    <w:rsid w:val="004443A1"/>
    <w:rsid w:val="00444C52"/>
    <w:rsid w:val="00445076"/>
    <w:rsid w:val="00445173"/>
    <w:rsid w:val="00445CF6"/>
    <w:rsid w:val="0044628F"/>
    <w:rsid w:val="004464E6"/>
    <w:rsid w:val="00447377"/>
    <w:rsid w:val="004501C6"/>
    <w:rsid w:val="00450BDB"/>
    <w:rsid w:val="004514E8"/>
    <w:rsid w:val="00451C28"/>
    <w:rsid w:val="00452BC4"/>
    <w:rsid w:val="0045317C"/>
    <w:rsid w:val="00455B5C"/>
    <w:rsid w:val="00455C1A"/>
    <w:rsid w:val="00460073"/>
    <w:rsid w:val="0046067B"/>
    <w:rsid w:val="00460F16"/>
    <w:rsid w:val="004619FD"/>
    <w:rsid w:val="00461C10"/>
    <w:rsid w:val="00461CB7"/>
    <w:rsid w:val="004620EB"/>
    <w:rsid w:val="00462123"/>
    <w:rsid w:val="00462844"/>
    <w:rsid w:val="00462A12"/>
    <w:rsid w:val="00463A52"/>
    <w:rsid w:val="004640DC"/>
    <w:rsid w:val="00464325"/>
    <w:rsid w:val="0046486D"/>
    <w:rsid w:val="00464C88"/>
    <w:rsid w:val="004650FB"/>
    <w:rsid w:val="00465B64"/>
    <w:rsid w:val="00465D0D"/>
    <w:rsid w:val="0046636D"/>
    <w:rsid w:val="0046656D"/>
    <w:rsid w:val="0046692A"/>
    <w:rsid w:val="00466CFE"/>
    <w:rsid w:val="004671AD"/>
    <w:rsid w:val="004677E0"/>
    <w:rsid w:val="00467B90"/>
    <w:rsid w:val="00467E6F"/>
    <w:rsid w:val="0047006C"/>
    <w:rsid w:val="0047173D"/>
    <w:rsid w:val="004717B0"/>
    <w:rsid w:val="00472326"/>
    <w:rsid w:val="00472434"/>
    <w:rsid w:val="00473802"/>
    <w:rsid w:val="00473D18"/>
    <w:rsid w:val="0047403D"/>
    <w:rsid w:val="004743B8"/>
    <w:rsid w:val="00474E34"/>
    <w:rsid w:val="00475B0B"/>
    <w:rsid w:val="00475F43"/>
    <w:rsid w:val="004762EF"/>
    <w:rsid w:val="00476621"/>
    <w:rsid w:val="0047712F"/>
    <w:rsid w:val="00477E95"/>
    <w:rsid w:val="0048095E"/>
    <w:rsid w:val="00480CE2"/>
    <w:rsid w:val="00481543"/>
    <w:rsid w:val="004817BE"/>
    <w:rsid w:val="00481853"/>
    <w:rsid w:val="00481E2C"/>
    <w:rsid w:val="00482147"/>
    <w:rsid w:val="00484E54"/>
    <w:rsid w:val="00485825"/>
    <w:rsid w:val="0048705E"/>
    <w:rsid w:val="0048728A"/>
    <w:rsid w:val="00490127"/>
    <w:rsid w:val="004903F6"/>
    <w:rsid w:val="00490456"/>
    <w:rsid w:val="00491CEC"/>
    <w:rsid w:val="004924F2"/>
    <w:rsid w:val="00493B5B"/>
    <w:rsid w:val="00494108"/>
    <w:rsid w:val="0049439D"/>
    <w:rsid w:val="0049495B"/>
    <w:rsid w:val="004952F6"/>
    <w:rsid w:val="00495DA5"/>
    <w:rsid w:val="004963E0"/>
    <w:rsid w:val="0049752E"/>
    <w:rsid w:val="00497997"/>
    <w:rsid w:val="004A09B5"/>
    <w:rsid w:val="004A0BC7"/>
    <w:rsid w:val="004A0C26"/>
    <w:rsid w:val="004A11AE"/>
    <w:rsid w:val="004A160B"/>
    <w:rsid w:val="004A1A4B"/>
    <w:rsid w:val="004A1D84"/>
    <w:rsid w:val="004A327C"/>
    <w:rsid w:val="004A3762"/>
    <w:rsid w:val="004A42BA"/>
    <w:rsid w:val="004A4D92"/>
    <w:rsid w:val="004A5098"/>
    <w:rsid w:val="004A58A7"/>
    <w:rsid w:val="004A6036"/>
    <w:rsid w:val="004A604D"/>
    <w:rsid w:val="004A6446"/>
    <w:rsid w:val="004A6711"/>
    <w:rsid w:val="004A76D5"/>
    <w:rsid w:val="004A7D54"/>
    <w:rsid w:val="004B0BD3"/>
    <w:rsid w:val="004B0DA8"/>
    <w:rsid w:val="004B13A4"/>
    <w:rsid w:val="004B16BC"/>
    <w:rsid w:val="004B1963"/>
    <w:rsid w:val="004B2116"/>
    <w:rsid w:val="004B23A1"/>
    <w:rsid w:val="004B2C5D"/>
    <w:rsid w:val="004B2E94"/>
    <w:rsid w:val="004B30FA"/>
    <w:rsid w:val="004B41D8"/>
    <w:rsid w:val="004B45DC"/>
    <w:rsid w:val="004B4850"/>
    <w:rsid w:val="004B4854"/>
    <w:rsid w:val="004B533C"/>
    <w:rsid w:val="004B5624"/>
    <w:rsid w:val="004B5B07"/>
    <w:rsid w:val="004B5BDB"/>
    <w:rsid w:val="004B5C6F"/>
    <w:rsid w:val="004B7130"/>
    <w:rsid w:val="004B73E3"/>
    <w:rsid w:val="004B7C55"/>
    <w:rsid w:val="004C0C16"/>
    <w:rsid w:val="004C1BCA"/>
    <w:rsid w:val="004C1EC0"/>
    <w:rsid w:val="004C24D7"/>
    <w:rsid w:val="004C2C60"/>
    <w:rsid w:val="004C2D5F"/>
    <w:rsid w:val="004C475D"/>
    <w:rsid w:val="004C547A"/>
    <w:rsid w:val="004C573E"/>
    <w:rsid w:val="004C5DC3"/>
    <w:rsid w:val="004C6227"/>
    <w:rsid w:val="004C62EF"/>
    <w:rsid w:val="004C6BB4"/>
    <w:rsid w:val="004C6FBB"/>
    <w:rsid w:val="004C744C"/>
    <w:rsid w:val="004C74B1"/>
    <w:rsid w:val="004C7B74"/>
    <w:rsid w:val="004C7E31"/>
    <w:rsid w:val="004C7F94"/>
    <w:rsid w:val="004D0B63"/>
    <w:rsid w:val="004D13F6"/>
    <w:rsid w:val="004D259C"/>
    <w:rsid w:val="004D3129"/>
    <w:rsid w:val="004D38CA"/>
    <w:rsid w:val="004D3FA7"/>
    <w:rsid w:val="004D46F4"/>
    <w:rsid w:val="004D4B7D"/>
    <w:rsid w:val="004D4C6E"/>
    <w:rsid w:val="004D4D61"/>
    <w:rsid w:val="004D5193"/>
    <w:rsid w:val="004D527D"/>
    <w:rsid w:val="004D62A0"/>
    <w:rsid w:val="004D6741"/>
    <w:rsid w:val="004D6C24"/>
    <w:rsid w:val="004D7332"/>
    <w:rsid w:val="004D7F59"/>
    <w:rsid w:val="004E12D3"/>
    <w:rsid w:val="004E17CA"/>
    <w:rsid w:val="004E17FD"/>
    <w:rsid w:val="004E196A"/>
    <w:rsid w:val="004E2E3B"/>
    <w:rsid w:val="004E379F"/>
    <w:rsid w:val="004E37DB"/>
    <w:rsid w:val="004E431D"/>
    <w:rsid w:val="004E46AF"/>
    <w:rsid w:val="004E4F07"/>
    <w:rsid w:val="004E5632"/>
    <w:rsid w:val="004E5BCD"/>
    <w:rsid w:val="004E5F60"/>
    <w:rsid w:val="004E5F68"/>
    <w:rsid w:val="004E6265"/>
    <w:rsid w:val="004E67B2"/>
    <w:rsid w:val="004E701F"/>
    <w:rsid w:val="004E7234"/>
    <w:rsid w:val="004E7DC3"/>
    <w:rsid w:val="004F0E99"/>
    <w:rsid w:val="004F22D4"/>
    <w:rsid w:val="004F22FB"/>
    <w:rsid w:val="004F249F"/>
    <w:rsid w:val="004F2704"/>
    <w:rsid w:val="004F29C7"/>
    <w:rsid w:val="004F2CB9"/>
    <w:rsid w:val="004F32B6"/>
    <w:rsid w:val="004F33BB"/>
    <w:rsid w:val="004F4DF1"/>
    <w:rsid w:val="004F515E"/>
    <w:rsid w:val="004F52BA"/>
    <w:rsid w:val="004F5D76"/>
    <w:rsid w:val="004F6206"/>
    <w:rsid w:val="004F6C85"/>
    <w:rsid w:val="004F6FB7"/>
    <w:rsid w:val="004F7D48"/>
    <w:rsid w:val="00500815"/>
    <w:rsid w:val="00500A71"/>
    <w:rsid w:val="00502658"/>
    <w:rsid w:val="0050325F"/>
    <w:rsid w:val="00503BB9"/>
    <w:rsid w:val="00504F48"/>
    <w:rsid w:val="005054A1"/>
    <w:rsid w:val="00505650"/>
    <w:rsid w:val="00505FCC"/>
    <w:rsid w:val="00506329"/>
    <w:rsid w:val="005064CA"/>
    <w:rsid w:val="00510429"/>
    <w:rsid w:val="00510E53"/>
    <w:rsid w:val="005123F1"/>
    <w:rsid w:val="005126B8"/>
    <w:rsid w:val="005132E9"/>
    <w:rsid w:val="005143D3"/>
    <w:rsid w:val="005151E1"/>
    <w:rsid w:val="00516027"/>
    <w:rsid w:val="00516F62"/>
    <w:rsid w:val="005171EF"/>
    <w:rsid w:val="00517228"/>
    <w:rsid w:val="0051758B"/>
    <w:rsid w:val="00521447"/>
    <w:rsid w:val="00521920"/>
    <w:rsid w:val="00521CD9"/>
    <w:rsid w:val="00522185"/>
    <w:rsid w:val="00522400"/>
    <w:rsid w:val="00522795"/>
    <w:rsid w:val="00523D30"/>
    <w:rsid w:val="005246E1"/>
    <w:rsid w:val="00525078"/>
    <w:rsid w:val="00525E3E"/>
    <w:rsid w:val="00526353"/>
    <w:rsid w:val="00526A18"/>
    <w:rsid w:val="005274E6"/>
    <w:rsid w:val="005277C1"/>
    <w:rsid w:val="00527A28"/>
    <w:rsid w:val="00527FC7"/>
    <w:rsid w:val="00531743"/>
    <w:rsid w:val="00531832"/>
    <w:rsid w:val="00531A3E"/>
    <w:rsid w:val="00531E1B"/>
    <w:rsid w:val="00532512"/>
    <w:rsid w:val="0053263A"/>
    <w:rsid w:val="0053265D"/>
    <w:rsid w:val="00532937"/>
    <w:rsid w:val="00533277"/>
    <w:rsid w:val="005335BB"/>
    <w:rsid w:val="00534791"/>
    <w:rsid w:val="005347B4"/>
    <w:rsid w:val="00534D3A"/>
    <w:rsid w:val="00536C7C"/>
    <w:rsid w:val="00537094"/>
    <w:rsid w:val="00537A6F"/>
    <w:rsid w:val="0054084A"/>
    <w:rsid w:val="00541C5C"/>
    <w:rsid w:val="005421DD"/>
    <w:rsid w:val="0054298D"/>
    <w:rsid w:val="005429AA"/>
    <w:rsid w:val="00542CD0"/>
    <w:rsid w:val="00543FA9"/>
    <w:rsid w:val="005449DE"/>
    <w:rsid w:val="00544BCB"/>
    <w:rsid w:val="0054543A"/>
    <w:rsid w:val="00545502"/>
    <w:rsid w:val="00546C0F"/>
    <w:rsid w:val="00546C82"/>
    <w:rsid w:val="00546E1A"/>
    <w:rsid w:val="00547561"/>
    <w:rsid w:val="005476B1"/>
    <w:rsid w:val="00547D3F"/>
    <w:rsid w:val="00551645"/>
    <w:rsid w:val="0055203A"/>
    <w:rsid w:val="00553299"/>
    <w:rsid w:val="00553454"/>
    <w:rsid w:val="00553485"/>
    <w:rsid w:val="0055364D"/>
    <w:rsid w:val="00553991"/>
    <w:rsid w:val="00553CFE"/>
    <w:rsid w:val="00554CF7"/>
    <w:rsid w:val="00554D3C"/>
    <w:rsid w:val="0055512B"/>
    <w:rsid w:val="00555583"/>
    <w:rsid w:val="00555AB1"/>
    <w:rsid w:val="00555D57"/>
    <w:rsid w:val="005562C9"/>
    <w:rsid w:val="00556569"/>
    <w:rsid w:val="00556711"/>
    <w:rsid w:val="005567A0"/>
    <w:rsid w:val="0056069E"/>
    <w:rsid w:val="005606C7"/>
    <w:rsid w:val="005615FE"/>
    <w:rsid w:val="00561674"/>
    <w:rsid w:val="005616E8"/>
    <w:rsid w:val="0056179C"/>
    <w:rsid w:val="00561F76"/>
    <w:rsid w:val="00562465"/>
    <w:rsid w:val="00562BC2"/>
    <w:rsid w:val="005636C3"/>
    <w:rsid w:val="005636D2"/>
    <w:rsid w:val="00563882"/>
    <w:rsid w:val="00563B47"/>
    <w:rsid w:val="00563FE5"/>
    <w:rsid w:val="00564523"/>
    <w:rsid w:val="00564B03"/>
    <w:rsid w:val="005656C5"/>
    <w:rsid w:val="005660F2"/>
    <w:rsid w:val="00566B2C"/>
    <w:rsid w:val="00567098"/>
    <w:rsid w:val="00567317"/>
    <w:rsid w:val="00570251"/>
    <w:rsid w:val="00570C27"/>
    <w:rsid w:val="0057134B"/>
    <w:rsid w:val="00572E64"/>
    <w:rsid w:val="0057337B"/>
    <w:rsid w:val="00574264"/>
    <w:rsid w:val="0057437F"/>
    <w:rsid w:val="005749A9"/>
    <w:rsid w:val="00574CD1"/>
    <w:rsid w:val="0057592F"/>
    <w:rsid w:val="005762E6"/>
    <w:rsid w:val="00577174"/>
    <w:rsid w:val="0057741F"/>
    <w:rsid w:val="00577CC7"/>
    <w:rsid w:val="005806DB"/>
    <w:rsid w:val="00581692"/>
    <w:rsid w:val="0058193E"/>
    <w:rsid w:val="00582933"/>
    <w:rsid w:val="00583867"/>
    <w:rsid w:val="00584407"/>
    <w:rsid w:val="00586531"/>
    <w:rsid w:val="00586ECF"/>
    <w:rsid w:val="00586F5D"/>
    <w:rsid w:val="005872F2"/>
    <w:rsid w:val="00587883"/>
    <w:rsid w:val="005901F6"/>
    <w:rsid w:val="00590A3B"/>
    <w:rsid w:val="00590C52"/>
    <w:rsid w:val="00590D74"/>
    <w:rsid w:val="00591AA3"/>
    <w:rsid w:val="00591C56"/>
    <w:rsid w:val="00591EFF"/>
    <w:rsid w:val="005920C0"/>
    <w:rsid w:val="005924DB"/>
    <w:rsid w:val="0059277E"/>
    <w:rsid w:val="00592930"/>
    <w:rsid w:val="00593426"/>
    <w:rsid w:val="00594095"/>
    <w:rsid w:val="0059431C"/>
    <w:rsid w:val="005945DA"/>
    <w:rsid w:val="00594CD8"/>
    <w:rsid w:val="00595135"/>
    <w:rsid w:val="005952EE"/>
    <w:rsid w:val="0059534C"/>
    <w:rsid w:val="00595B40"/>
    <w:rsid w:val="00595E27"/>
    <w:rsid w:val="0059616F"/>
    <w:rsid w:val="005964A4"/>
    <w:rsid w:val="00597604"/>
    <w:rsid w:val="005979BA"/>
    <w:rsid w:val="005A023E"/>
    <w:rsid w:val="005A06C2"/>
    <w:rsid w:val="005A09FA"/>
    <w:rsid w:val="005A1664"/>
    <w:rsid w:val="005A172C"/>
    <w:rsid w:val="005A1B67"/>
    <w:rsid w:val="005A1C2D"/>
    <w:rsid w:val="005A1CC5"/>
    <w:rsid w:val="005A230E"/>
    <w:rsid w:val="005A241A"/>
    <w:rsid w:val="005A2807"/>
    <w:rsid w:val="005A2C01"/>
    <w:rsid w:val="005A3F32"/>
    <w:rsid w:val="005A500C"/>
    <w:rsid w:val="005A5201"/>
    <w:rsid w:val="005A59F8"/>
    <w:rsid w:val="005A756B"/>
    <w:rsid w:val="005A7876"/>
    <w:rsid w:val="005A7A00"/>
    <w:rsid w:val="005A7BBD"/>
    <w:rsid w:val="005B0091"/>
    <w:rsid w:val="005B0204"/>
    <w:rsid w:val="005B0A15"/>
    <w:rsid w:val="005B1518"/>
    <w:rsid w:val="005B2821"/>
    <w:rsid w:val="005B2E48"/>
    <w:rsid w:val="005B39A4"/>
    <w:rsid w:val="005B531F"/>
    <w:rsid w:val="005B6A1E"/>
    <w:rsid w:val="005B6D01"/>
    <w:rsid w:val="005B79F2"/>
    <w:rsid w:val="005C177A"/>
    <w:rsid w:val="005C1CF0"/>
    <w:rsid w:val="005C37E3"/>
    <w:rsid w:val="005C3AF5"/>
    <w:rsid w:val="005C43F6"/>
    <w:rsid w:val="005C45A5"/>
    <w:rsid w:val="005C47BC"/>
    <w:rsid w:val="005C57A3"/>
    <w:rsid w:val="005C5E85"/>
    <w:rsid w:val="005C5F6F"/>
    <w:rsid w:val="005C63D8"/>
    <w:rsid w:val="005C69D6"/>
    <w:rsid w:val="005D0BE4"/>
    <w:rsid w:val="005D0ECB"/>
    <w:rsid w:val="005D18EC"/>
    <w:rsid w:val="005D195D"/>
    <w:rsid w:val="005D21C7"/>
    <w:rsid w:val="005D2A11"/>
    <w:rsid w:val="005D305E"/>
    <w:rsid w:val="005D357B"/>
    <w:rsid w:val="005D3A08"/>
    <w:rsid w:val="005D6905"/>
    <w:rsid w:val="005D7D04"/>
    <w:rsid w:val="005D7F49"/>
    <w:rsid w:val="005E0E3D"/>
    <w:rsid w:val="005E1559"/>
    <w:rsid w:val="005E161E"/>
    <w:rsid w:val="005E1DCB"/>
    <w:rsid w:val="005E2C87"/>
    <w:rsid w:val="005E4323"/>
    <w:rsid w:val="005E4DCF"/>
    <w:rsid w:val="005E4E02"/>
    <w:rsid w:val="005E5D42"/>
    <w:rsid w:val="005E6833"/>
    <w:rsid w:val="005E6B5C"/>
    <w:rsid w:val="005F0260"/>
    <w:rsid w:val="005F0391"/>
    <w:rsid w:val="005F1679"/>
    <w:rsid w:val="005F1A1D"/>
    <w:rsid w:val="005F1EC4"/>
    <w:rsid w:val="005F2B10"/>
    <w:rsid w:val="005F3432"/>
    <w:rsid w:val="005F489F"/>
    <w:rsid w:val="005F4C4B"/>
    <w:rsid w:val="005F5317"/>
    <w:rsid w:val="005F59BA"/>
    <w:rsid w:val="005F6952"/>
    <w:rsid w:val="005F69DA"/>
    <w:rsid w:val="005F7956"/>
    <w:rsid w:val="00600180"/>
    <w:rsid w:val="0060049A"/>
    <w:rsid w:val="006017AB"/>
    <w:rsid w:val="0060181A"/>
    <w:rsid w:val="00601969"/>
    <w:rsid w:val="00601CFC"/>
    <w:rsid w:val="00602130"/>
    <w:rsid w:val="00602823"/>
    <w:rsid w:val="00604A87"/>
    <w:rsid w:val="006053BF"/>
    <w:rsid w:val="00605D00"/>
    <w:rsid w:val="00605E52"/>
    <w:rsid w:val="00605F32"/>
    <w:rsid w:val="006070CE"/>
    <w:rsid w:val="006078E0"/>
    <w:rsid w:val="0061049D"/>
    <w:rsid w:val="006115E0"/>
    <w:rsid w:val="00612213"/>
    <w:rsid w:val="0061266A"/>
    <w:rsid w:val="00612938"/>
    <w:rsid w:val="00613C08"/>
    <w:rsid w:val="00613E7E"/>
    <w:rsid w:val="00614059"/>
    <w:rsid w:val="00615F80"/>
    <w:rsid w:val="00617722"/>
    <w:rsid w:val="00617C2D"/>
    <w:rsid w:val="00620435"/>
    <w:rsid w:val="00621469"/>
    <w:rsid w:val="006223AF"/>
    <w:rsid w:val="00622C47"/>
    <w:rsid w:val="00622FDF"/>
    <w:rsid w:val="00623076"/>
    <w:rsid w:val="0062369B"/>
    <w:rsid w:val="0062411D"/>
    <w:rsid w:val="00624517"/>
    <w:rsid w:val="0062540B"/>
    <w:rsid w:val="00625512"/>
    <w:rsid w:val="00626F64"/>
    <w:rsid w:val="0062752A"/>
    <w:rsid w:val="00627974"/>
    <w:rsid w:val="006279BB"/>
    <w:rsid w:val="006304E6"/>
    <w:rsid w:val="0063098E"/>
    <w:rsid w:val="00630AE0"/>
    <w:rsid w:val="00630FAF"/>
    <w:rsid w:val="006310F2"/>
    <w:rsid w:val="006314B0"/>
    <w:rsid w:val="006316AC"/>
    <w:rsid w:val="00632518"/>
    <w:rsid w:val="00632A9F"/>
    <w:rsid w:val="00632F36"/>
    <w:rsid w:val="00633548"/>
    <w:rsid w:val="00634AD9"/>
    <w:rsid w:val="00634EA9"/>
    <w:rsid w:val="00636C16"/>
    <w:rsid w:val="00637353"/>
    <w:rsid w:val="00640CD2"/>
    <w:rsid w:val="006410E9"/>
    <w:rsid w:val="00641E13"/>
    <w:rsid w:val="00641F3B"/>
    <w:rsid w:val="00642043"/>
    <w:rsid w:val="00642668"/>
    <w:rsid w:val="00643BA0"/>
    <w:rsid w:val="00644F3F"/>
    <w:rsid w:val="006454C6"/>
    <w:rsid w:val="0064564B"/>
    <w:rsid w:val="006465BB"/>
    <w:rsid w:val="006467C7"/>
    <w:rsid w:val="006467FE"/>
    <w:rsid w:val="00646DD2"/>
    <w:rsid w:val="00647109"/>
    <w:rsid w:val="0065026B"/>
    <w:rsid w:val="0065028D"/>
    <w:rsid w:val="0065033B"/>
    <w:rsid w:val="00650345"/>
    <w:rsid w:val="00650A34"/>
    <w:rsid w:val="006517FE"/>
    <w:rsid w:val="00651940"/>
    <w:rsid w:val="0065276F"/>
    <w:rsid w:val="00652A17"/>
    <w:rsid w:val="00652E8C"/>
    <w:rsid w:val="00653353"/>
    <w:rsid w:val="006533B1"/>
    <w:rsid w:val="00653BF7"/>
    <w:rsid w:val="00653ED9"/>
    <w:rsid w:val="006540B0"/>
    <w:rsid w:val="00654FF3"/>
    <w:rsid w:val="0065516D"/>
    <w:rsid w:val="00655687"/>
    <w:rsid w:val="00655AD2"/>
    <w:rsid w:val="00655F12"/>
    <w:rsid w:val="0065637A"/>
    <w:rsid w:val="00657245"/>
    <w:rsid w:val="00657372"/>
    <w:rsid w:val="006575DB"/>
    <w:rsid w:val="00657CAC"/>
    <w:rsid w:val="00660170"/>
    <w:rsid w:val="0066053B"/>
    <w:rsid w:val="006605A7"/>
    <w:rsid w:val="00660BD2"/>
    <w:rsid w:val="00660D25"/>
    <w:rsid w:val="00661092"/>
    <w:rsid w:val="006614B7"/>
    <w:rsid w:val="00661719"/>
    <w:rsid w:val="006618F2"/>
    <w:rsid w:val="00663D4F"/>
    <w:rsid w:val="006648D1"/>
    <w:rsid w:val="0066496D"/>
    <w:rsid w:val="00664DD3"/>
    <w:rsid w:val="006651B1"/>
    <w:rsid w:val="006654A7"/>
    <w:rsid w:val="00666D33"/>
    <w:rsid w:val="006674B6"/>
    <w:rsid w:val="006675A0"/>
    <w:rsid w:val="006677FC"/>
    <w:rsid w:val="00667C1F"/>
    <w:rsid w:val="00667C42"/>
    <w:rsid w:val="00667E21"/>
    <w:rsid w:val="00667F14"/>
    <w:rsid w:val="006703C9"/>
    <w:rsid w:val="00670CEE"/>
    <w:rsid w:val="006711A8"/>
    <w:rsid w:val="00671EC8"/>
    <w:rsid w:val="0067222D"/>
    <w:rsid w:val="0067295D"/>
    <w:rsid w:val="006730F9"/>
    <w:rsid w:val="00675090"/>
    <w:rsid w:val="006757EE"/>
    <w:rsid w:val="00675C37"/>
    <w:rsid w:val="00676843"/>
    <w:rsid w:val="00676FE4"/>
    <w:rsid w:val="006803F1"/>
    <w:rsid w:val="00680B4E"/>
    <w:rsid w:val="00680E1C"/>
    <w:rsid w:val="00682C22"/>
    <w:rsid w:val="00682E66"/>
    <w:rsid w:val="00682F16"/>
    <w:rsid w:val="006834AA"/>
    <w:rsid w:val="00683925"/>
    <w:rsid w:val="00683E09"/>
    <w:rsid w:val="0068412A"/>
    <w:rsid w:val="0068510E"/>
    <w:rsid w:val="00685990"/>
    <w:rsid w:val="00685CFB"/>
    <w:rsid w:val="00685EB8"/>
    <w:rsid w:val="00686E6E"/>
    <w:rsid w:val="00686F9E"/>
    <w:rsid w:val="006870F0"/>
    <w:rsid w:val="006876B5"/>
    <w:rsid w:val="006903A3"/>
    <w:rsid w:val="00690BBE"/>
    <w:rsid w:val="00690DC2"/>
    <w:rsid w:val="00690F0B"/>
    <w:rsid w:val="00691421"/>
    <w:rsid w:val="00691A9D"/>
    <w:rsid w:val="006928BA"/>
    <w:rsid w:val="006929C4"/>
    <w:rsid w:val="00692AC0"/>
    <w:rsid w:val="00692E7B"/>
    <w:rsid w:val="00693484"/>
    <w:rsid w:val="00693501"/>
    <w:rsid w:val="006942AC"/>
    <w:rsid w:val="00694776"/>
    <w:rsid w:val="00694A73"/>
    <w:rsid w:val="00695027"/>
    <w:rsid w:val="00695CA2"/>
    <w:rsid w:val="006976DD"/>
    <w:rsid w:val="006977CF"/>
    <w:rsid w:val="006A021C"/>
    <w:rsid w:val="006A0D3D"/>
    <w:rsid w:val="006A10BC"/>
    <w:rsid w:val="006A15B1"/>
    <w:rsid w:val="006A16AE"/>
    <w:rsid w:val="006A23A7"/>
    <w:rsid w:val="006A2E17"/>
    <w:rsid w:val="006A3DE4"/>
    <w:rsid w:val="006A5382"/>
    <w:rsid w:val="006A6DBD"/>
    <w:rsid w:val="006A710E"/>
    <w:rsid w:val="006A7812"/>
    <w:rsid w:val="006A7849"/>
    <w:rsid w:val="006B14FD"/>
    <w:rsid w:val="006B1B30"/>
    <w:rsid w:val="006B1D0D"/>
    <w:rsid w:val="006B35AA"/>
    <w:rsid w:val="006B40B9"/>
    <w:rsid w:val="006B42CA"/>
    <w:rsid w:val="006B44E8"/>
    <w:rsid w:val="006B5425"/>
    <w:rsid w:val="006B6779"/>
    <w:rsid w:val="006B6A2A"/>
    <w:rsid w:val="006B6B78"/>
    <w:rsid w:val="006B7C9B"/>
    <w:rsid w:val="006C03CC"/>
    <w:rsid w:val="006C0550"/>
    <w:rsid w:val="006C20C9"/>
    <w:rsid w:val="006C3210"/>
    <w:rsid w:val="006C39B8"/>
    <w:rsid w:val="006C39DD"/>
    <w:rsid w:val="006C452A"/>
    <w:rsid w:val="006C4F5A"/>
    <w:rsid w:val="006C5792"/>
    <w:rsid w:val="006C57DF"/>
    <w:rsid w:val="006C600E"/>
    <w:rsid w:val="006C6187"/>
    <w:rsid w:val="006C6E23"/>
    <w:rsid w:val="006C6EFD"/>
    <w:rsid w:val="006C70CB"/>
    <w:rsid w:val="006D09A5"/>
    <w:rsid w:val="006D0FCF"/>
    <w:rsid w:val="006D13AB"/>
    <w:rsid w:val="006D13E3"/>
    <w:rsid w:val="006D25D7"/>
    <w:rsid w:val="006D27CA"/>
    <w:rsid w:val="006D2846"/>
    <w:rsid w:val="006D2B52"/>
    <w:rsid w:val="006D2D8B"/>
    <w:rsid w:val="006D381E"/>
    <w:rsid w:val="006D3B29"/>
    <w:rsid w:val="006D47C5"/>
    <w:rsid w:val="006D4859"/>
    <w:rsid w:val="006D48F4"/>
    <w:rsid w:val="006D5E26"/>
    <w:rsid w:val="006D6384"/>
    <w:rsid w:val="006D6481"/>
    <w:rsid w:val="006D6762"/>
    <w:rsid w:val="006D6768"/>
    <w:rsid w:val="006D6B2D"/>
    <w:rsid w:val="006D6C3C"/>
    <w:rsid w:val="006E011B"/>
    <w:rsid w:val="006E0285"/>
    <w:rsid w:val="006E1959"/>
    <w:rsid w:val="006E1C22"/>
    <w:rsid w:val="006E1E79"/>
    <w:rsid w:val="006E2A4E"/>
    <w:rsid w:val="006E322F"/>
    <w:rsid w:val="006E32E3"/>
    <w:rsid w:val="006E3482"/>
    <w:rsid w:val="006E37F2"/>
    <w:rsid w:val="006E3AF2"/>
    <w:rsid w:val="006E3B56"/>
    <w:rsid w:val="006E3BC9"/>
    <w:rsid w:val="006E3C90"/>
    <w:rsid w:val="006E3E91"/>
    <w:rsid w:val="006E4239"/>
    <w:rsid w:val="006E66FC"/>
    <w:rsid w:val="006E6AE2"/>
    <w:rsid w:val="006E744B"/>
    <w:rsid w:val="006F0119"/>
    <w:rsid w:val="006F0963"/>
    <w:rsid w:val="006F0C00"/>
    <w:rsid w:val="006F1599"/>
    <w:rsid w:val="006F1AD9"/>
    <w:rsid w:val="006F1BDE"/>
    <w:rsid w:val="006F2959"/>
    <w:rsid w:val="006F2A54"/>
    <w:rsid w:val="006F4130"/>
    <w:rsid w:val="006F44F8"/>
    <w:rsid w:val="006F5646"/>
    <w:rsid w:val="006F5EDC"/>
    <w:rsid w:val="007008D4"/>
    <w:rsid w:val="00701B73"/>
    <w:rsid w:val="00702567"/>
    <w:rsid w:val="007027C1"/>
    <w:rsid w:val="0070314F"/>
    <w:rsid w:val="007045C7"/>
    <w:rsid w:val="00704B38"/>
    <w:rsid w:val="007051EA"/>
    <w:rsid w:val="0070569D"/>
    <w:rsid w:val="00705CDD"/>
    <w:rsid w:val="0070625C"/>
    <w:rsid w:val="00706C98"/>
    <w:rsid w:val="00706D76"/>
    <w:rsid w:val="007108ED"/>
    <w:rsid w:val="00710B86"/>
    <w:rsid w:val="00711FB1"/>
    <w:rsid w:val="00712078"/>
    <w:rsid w:val="00712DC4"/>
    <w:rsid w:val="00713870"/>
    <w:rsid w:val="00713D9A"/>
    <w:rsid w:val="0071432F"/>
    <w:rsid w:val="00714633"/>
    <w:rsid w:val="00714824"/>
    <w:rsid w:val="00715532"/>
    <w:rsid w:val="00715EA4"/>
    <w:rsid w:val="00716632"/>
    <w:rsid w:val="00716874"/>
    <w:rsid w:val="0071762C"/>
    <w:rsid w:val="00720314"/>
    <w:rsid w:val="0072143F"/>
    <w:rsid w:val="007217D3"/>
    <w:rsid w:val="0072319E"/>
    <w:rsid w:val="00723643"/>
    <w:rsid w:val="0072460A"/>
    <w:rsid w:val="0072467A"/>
    <w:rsid w:val="007250B6"/>
    <w:rsid w:val="00726201"/>
    <w:rsid w:val="00727591"/>
    <w:rsid w:val="00727639"/>
    <w:rsid w:val="00727A3F"/>
    <w:rsid w:val="007300A6"/>
    <w:rsid w:val="00730895"/>
    <w:rsid w:val="007309FD"/>
    <w:rsid w:val="00730D48"/>
    <w:rsid w:val="00730DA8"/>
    <w:rsid w:val="00731483"/>
    <w:rsid w:val="00732143"/>
    <w:rsid w:val="0073259A"/>
    <w:rsid w:val="00732819"/>
    <w:rsid w:val="00733167"/>
    <w:rsid w:val="0073340E"/>
    <w:rsid w:val="00734736"/>
    <w:rsid w:val="007350F7"/>
    <w:rsid w:val="00736809"/>
    <w:rsid w:val="00736E10"/>
    <w:rsid w:val="007379B5"/>
    <w:rsid w:val="00737F6D"/>
    <w:rsid w:val="00740A3E"/>
    <w:rsid w:val="00740A69"/>
    <w:rsid w:val="00741135"/>
    <w:rsid w:val="007416BB"/>
    <w:rsid w:val="00741A0C"/>
    <w:rsid w:val="00741CAA"/>
    <w:rsid w:val="00741F2C"/>
    <w:rsid w:val="00742558"/>
    <w:rsid w:val="007425C9"/>
    <w:rsid w:val="0074269E"/>
    <w:rsid w:val="007427B4"/>
    <w:rsid w:val="00742938"/>
    <w:rsid w:val="00743E14"/>
    <w:rsid w:val="00744348"/>
    <w:rsid w:val="00744D59"/>
    <w:rsid w:val="00745257"/>
    <w:rsid w:val="0074537D"/>
    <w:rsid w:val="00745C07"/>
    <w:rsid w:val="00745FAB"/>
    <w:rsid w:val="00747627"/>
    <w:rsid w:val="00747FD4"/>
    <w:rsid w:val="00750209"/>
    <w:rsid w:val="0075057C"/>
    <w:rsid w:val="0075172D"/>
    <w:rsid w:val="007517CD"/>
    <w:rsid w:val="00751E6E"/>
    <w:rsid w:val="00751F00"/>
    <w:rsid w:val="00752C29"/>
    <w:rsid w:val="00753004"/>
    <w:rsid w:val="00754269"/>
    <w:rsid w:val="007551F9"/>
    <w:rsid w:val="00755ACA"/>
    <w:rsid w:val="007563D4"/>
    <w:rsid w:val="007564FC"/>
    <w:rsid w:val="007575E1"/>
    <w:rsid w:val="00757A05"/>
    <w:rsid w:val="00757FE1"/>
    <w:rsid w:val="00760A03"/>
    <w:rsid w:val="00761405"/>
    <w:rsid w:val="0076185A"/>
    <w:rsid w:val="00761E5D"/>
    <w:rsid w:val="00761E7F"/>
    <w:rsid w:val="007630B4"/>
    <w:rsid w:val="00763C21"/>
    <w:rsid w:val="00763E68"/>
    <w:rsid w:val="0076401F"/>
    <w:rsid w:val="00764D8F"/>
    <w:rsid w:val="00764E9E"/>
    <w:rsid w:val="007651E6"/>
    <w:rsid w:val="00765824"/>
    <w:rsid w:val="00765924"/>
    <w:rsid w:val="007659F1"/>
    <w:rsid w:val="00765FEE"/>
    <w:rsid w:val="00766088"/>
    <w:rsid w:val="00766B9C"/>
    <w:rsid w:val="00766D6F"/>
    <w:rsid w:val="00766DD2"/>
    <w:rsid w:val="007676D8"/>
    <w:rsid w:val="00770145"/>
    <w:rsid w:val="00770A28"/>
    <w:rsid w:val="0077192C"/>
    <w:rsid w:val="00773796"/>
    <w:rsid w:val="00773AE2"/>
    <w:rsid w:val="00773B1F"/>
    <w:rsid w:val="00773C18"/>
    <w:rsid w:val="0077407A"/>
    <w:rsid w:val="007751C7"/>
    <w:rsid w:val="0077599A"/>
    <w:rsid w:val="00775BED"/>
    <w:rsid w:val="00777404"/>
    <w:rsid w:val="007807C0"/>
    <w:rsid w:val="00780C3E"/>
    <w:rsid w:val="00780FAF"/>
    <w:rsid w:val="0078118B"/>
    <w:rsid w:val="007817BD"/>
    <w:rsid w:val="00781ED1"/>
    <w:rsid w:val="00784DCE"/>
    <w:rsid w:val="00785847"/>
    <w:rsid w:val="00785CBF"/>
    <w:rsid w:val="0078660E"/>
    <w:rsid w:val="00786DF0"/>
    <w:rsid w:val="00786FF0"/>
    <w:rsid w:val="007875FD"/>
    <w:rsid w:val="007878E5"/>
    <w:rsid w:val="00787D4F"/>
    <w:rsid w:val="0079107F"/>
    <w:rsid w:val="007912C3"/>
    <w:rsid w:val="0079192D"/>
    <w:rsid w:val="00791B4F"/>
    <w:rsid w:val="00791C3C"/>
    <w:rsid w:val="00792202"/>
    <w:rsid w:val="00792979"/>
    <w:rsid w:val="00793305"/>
    <w:rsid w:val="00793750"/>
    <w:rsid w:val="00794438"/>
    <w:rsid w:val="007944DF"/>
    <w:rsid w:val="0079450C"/>
    <w:rsid w:val="007946AD"/>
    <w:rsid w:val="007947D0"/>
    <w:rsid w:val="0079495A"/>
    <w:rsid w:val="00794A00"/>
    <w:rsid w:val="00794C2E"/>
    <w:rsid w:val="007954C7"/>
    <w:rsid w:val="00795F88"/>
    <w:rsid w:val="0079622F"/>
    <w:rsid w:val="0079658D"/>
    <w:rsid w:val="007A0119"/>
    <w:rsid w:val="007A01D2"/>
    <w:rsid w:val="007A0AAC"/>
    <w:rsid w:val="007A0CBB"/>
    <w:rsid w:val="007A1984"/>
    <w:rsid w:val="007A1D5D"/>
    <w:rsid w:val="007A2544"/>
    <w:rsid w:val="007A2622"/>
    <w:rsid w:val="007A2DAD"/>
    <w:rsid w:val="007A4ED4"/>
    <w:rsid w:val="007A58F8"/>
    <w:rsid w:val="007A7227"/>
    <w:rsid w:val="007A7B9A"/>
    <w:rsid w:val="007A7F48"/>
    <w:rsid w:val="007B0053"/>
    <w:rsid w:val="007B0AEF"/>
    <w:rsid w:val="007B0B1C"/>
    <w:rsid w:val="007B167B"/>
    <w:rsid w:val="007B1686"/>
    <w:rsid w:val="007B199B"/>
    <w:rsid w:val="007B1A6C"/>
    <w:rsid w:val="007B1BE9"/>
    <w:rsid w:val="007B2408"/>
    <w:rsid w:val="007B2441"/>
    <w:rsid w:val="007B25DA"/>
    <w:rsid w:val="007B29FE"/>
    <w:rsid w:val="007B336C"/>
    <w:rsid w:val="007B4DFC"/>
    <w:rsid w:val="007B5618"/>
    <w:rsid w:val="007B6028"/>
    <w:rsid w:val="007B6346"/>
    <w:rsid w:val="007B655A"/>
    <w:rsid w:val="007B6BA7"/>
    <w:rsid w:val="007C05A4"/>
    <w:rsid w:val="007C0DEC"/>
    <w:rsid w:val="007C15AD"/>
    <w:rsid w:val="007C2CB4"/>
    <w:rsid w:val="007C309E"/>
    <w:rsid w:val="007C3468"/>
    <w:rsid w:val="007C3932"/>
    <w:rsid w:val="007C4188"/>
    <w:rsid w:val="007C4C39"/>
    <w:rsid w:val="007C55A1"/>
    <w:rsid w:val="007C5B32"/>
    <w:rsid w:val="007C5BA4"/>
    <w:rsid w:val="007C6CC8"/>
    <w:rsid w:val="007C7586"/>
    <w:rsid w:val="007C768D"/>
    <w:rsid w:val="007D0625"/>
    <w:rsid w:val="007D06EC"/>
    <w:rsid w:val="007D0E17"/>
    <w:rsid w:val="007D0EFA"/>
    <w:rsid w:val="007D12BB"/>
    <w:rsid w:val="007D1BAC"/>
    <w:rsid w:val="007D2C11"/>
    <w:rsid w:val="007D3666"/>
    <w:rsid w:val="007D3E90"/>
    <w:rsid w:val="007D3F28"/>
    <w:rsid w:val="007D4481"/>
    <w:rsid w:val="007D496B"/>
    <w:rsid w:val="007D4993"/>
    <w:rsid w:val="007D4AF6"/>
    <w:rsid w:val="007D5F1F"/>
    <w:rsid w:val="007D5FA0"/>
    <w:rsid w:val="007D77C6"/>
    <w:rsid w:val="007D7913"/>
    <w:rsid w:val="007D7943"/>
    <w:rsid w:val="007D7993"/>
    <w:rsid w:val="007E0324"/>
    <w:rsid w:val="007E057A"/>
    <w:rsid w:val="007E0FE9"/>
    <w:rsid w:val="007E16D9"/>
    <w:rsid w:val="007E184A"/>
    <w:rsid w:val="007E1D7C"/>
    <w:rsid w:val="007E28BB"/>
    <w:rsid w:val="007E2EEB"/>
    <w:rsid w:val="007E4B52"/>
    <w:rsid w:val="007E5183"/>
    <w:rsid w:val="007E51E3"/>
    <w:rsid w:val="007E581C"/>
    <w:rsid w:val="007E64B5"/>
    <w:rsid w:val="007E66F2"/>
    <w:rsid w:val="007E6D77"/>
    <w:rsid w:val="007E6EFB"/>
    <w:rsid w:val="007E770A"/>
    <w:rsid w:val="007E7A96"/>
    <w:rsid w:val="007E7AD5"/>
    <w:rsid w:val="007F084C"/>
    <w:rsid w:val="007F0917"/>
    <w:rsid w:val="007F0EEB"/>
    <w:rsid w:val="007F10BF"/>
    <w:rsid w:val="007F12C0"/>
    <w:rsid w:val="007F133D"/>
    <w:rsid w:val="007F2142"/>
    <w:rsid w:val="007F2A94"/>
    <w:rsid w:val="007F2F54"/>
    <w:rsid w:val="007F4161"/>
    <w:rsid w:val="007F433C"/>
    <w:rsid w:val="007F4525"/>
    <w:rsid w:val="007F4D90"/>
    <w:rsid w:val="007F527C"/>
    <w:rsid w:val="007F5774"/>
    <w:rsid w:val="007F5CBD"/>
    <w:rsid w:val="007F670B"/>
    <w:rsid w:val="007F6F4D"/>
    <w:rsid w:val="007F6FF5"/>
    <w:rsid w:val="007F7107"/>
    <w:rsid w:val="007F72CD"/>
    <w:rsid w:val="00801450"/>
    <w:rsid w:val="00802280"/>
    <w:rsid w:val="0080251B"/>
    <w:rsid w:val="00803D27"/>
    <w:rsid w:val="008041DF"/>
    <w:rsid w:val="008046D5"/>
    <w:rsid w:val="00804D0B"/>
    <w:rsid w:val="0080568B"/>
    <w:rsid w:val="008067D0"/>
    <w:rsid w:val="00806AC5"/>
    <w:rsid w:val="00806C44"/>
    <w:rsid w:val="00807181"/>
    <w:rsid w:val="008071D7"/>
    <w:rsid w:val="00807426"/>
    <w:rsid w:val="00807678"/>
    <w:rsid w:val="00807A43"/>
    <w:rsid w:val="00807D4D"/>
    <w:rsid w:val="00810A2F"/>
    <w:rsid w:val="00810A9A"/>
    <w:rsid w:val="0081110C"/>
    <w:rsid w:val="00811FB4"/>
    <w:rsid w:val="00811FCC"/>
    <w:rsid w:val="00812621"/>
    <w:rsid w:val="00812664"/>
    <w:rsid w:val="00812BCE"/>
    <w:rsid w:val="00812C6A"/>
    <w:rsid w:val="00812EB2"/>
    <w:rsid w:val="00814585"/>
    <w:rsid w:val="0081478E"/>
    <w:rsid w:val="00814EE9"/>
    <w:rsid w:val="008152B4"/>
    <w:rsid w:val="008157D4"/>
    <w:rsid w:val="00815B24"/>
    <w:rsid w:val="008166A3"/>
    <w:rsid w:val="00816B5F"/>
    <w:rsid w:val="00817858"/>
    <w:rsid w:val="00821452"/>
    <w:rsid w:val="008236AA"/>
    <w:rsid w:val="00823EC1"/>
    <w:rsid w:val="008240FB"/>
    <w:rsid w:val="008243E0"/>
    <w:rsid w:val="0082497D"/>
    <w:rsid w:val="00824F10"/>
    <w:rsid w:val="00824FDE"/>
    <w:rsid w:val="00824FE7"/>
    <w:rsid w:val="00825116"/>
    <w:rsid w:val="008251D8"/>
    <w:rsid w:val="00825328"/>
    <w:rsid w:val="00825D3B"/>
    <w:rsid w:val="008275C9"/>
    <w:rsid w:val="00830654"/>
    <w:rsid w:val="00830946"/>
    <w:rsid w:val="008311EB"/>
    <w:rsid w:val="00831581"/>
    <w:rsid w:val="00832F4F"/>
    <w:rsid w:val="008335B4"/>
    <w:rsid w:val="00833939"/>
    <w:rsid w:val="008345DF"/>
    <w:rsid w:val="00834DCD"/>
    <w:rsid w:val="00835AAC"/>
    <w:rsid w:val="00836927"/>
    <w:rsid w:val="00836985"/>
    <w:rsid w:val="00837320"/>
    <w:rsid w:val="008400B1"/>
    <w:rsid w:val="0084065B"/>
    <w:rsid w:val="00840799"/>
    <w:rsid w:val="00841208"/>
    <w:rsid w:val="0084136A"/>
    <w:rsid w:val="008435D8"/>
    <w:rsid w:val="0084382B"/>
    <w:rsid w:val="00844C6B"/>
    <w:rsid w:val="00846F21"/>
    <w:rsid w:val="008472E7"/>
    <w:rsid w:val="0084756B"/>
    <w:rsid w:val="00847668"/>
    <w:rsid w:val="00850C1B"/>
    <w:rsid w:val="00850FCA"/>
    <w:rsid w:val="00852656"/>
    <w:rsid w:val="00853083"/>
    <w:rsid w:val="008530F6"/>
    <w:rsid w:val="00853E4B"/>
    <w:rsid w:val="00853F61"/>
    <w:rsid w:val="008549E0"/>
    <w:rsid w:val="0085572C"/>
    <w:rsid w:val="0085631F"/>
    <w:rsid w:val="008568A4"/>
    <w:rsid w:val="00856AF9"/>
    <w:rsid w:val="00856DC8"/>
    <w:rsid w:val="00856E85"/>
    <w:rsid w:val="008578C3"/>
    <w:rsid w:val="00860B94"/>
    <w:rsid w:val="0086154C"/>
    <w:rsid w:val="00861DEE"/>
    <w:rsid w:val="0086268D"/>
    <w:rsid w:val="008629B6"/>
    <w:rsid w:val="00863246"/>
    <w:rsid w:val="00863248"/>
    <w:rsid w:val="008632E7"/>
    <w:rsid w:val="0086346A"/>
    <w:rsid w:val="008636DC"/>
    <w:rsid w:val="0086436E"/>
    <w:rsid w:val="00865EDC"/>
    <w:rsid w:val="008662F0"/>
    <w:rsid w:val="00871697"/>
    <w:rsid w:val="00871714"/>
    <w:rsid w:val="00871D77"/>
    <w:rsid w:val="00872C81"/>
    <w:rsid w:val="00873280"/>
    <w:rsid w:val="00873CE1"/>
    <w:rsid w:val="0087433B"/>
    <w:rsid w:val="00874E16"/>
    <w:rsid w:val="00875579"/>
    <w:rsid w:val="00876158"/>
    <w:rsid w:val="00876556"/>
    <w:rsid w:val="00876610"/>
    <w:rsid w:val="008769C3"/>
    <w:rsid w:val="008777AC"/>
    <w:rsid w:val="00877D4A"/>
    <w:rsid w:val="0088035E"/>
    <w:rsid w:val="00880A7C"/>
    <w:rsid w:val="008811E8"/>
    <w:rsid w:val="00882D95"/>
    <w:rsid w:val="00882F0A"/>
    <w:rsid w:val="0088312F"/>
    <w:rsid w:val="008836B8"/>
    <w:rsid w:val="00883C62"/>
    <w:rsid w:val="0088450B"/>
    <w:rsid w:val="00884764"/>
    <w:rsid w:val="008847DA"/>
    <w:rsid w:val="00884836"/>
    <w:rsid w:val="008851ED"/>
    <w:rsid w:val="00885708"/>
    <w:rsid w:val="00885B55"/>
    <w:rsid w:val="00885CD2"/>
    <w:rsid w:val="00887912"/>
    <w:rsid w:val="00887C04"/>
    <w:rsid w:val="008913B1"/>
    <w:rsid w:val="00892410"/>
    <w:rsid w:val="008936BE"/>
    <w:rsid w:val="00893B8D"/>
    <w:rsid w:val="00893F53"/>
    <w:rsid w:val="0089446D"/>
    <w:rsid w:val="0089587B"/>
    <w:rsid w:val="008968CB"/>
    <w:rsid w:val="00896A72"/>
    <w:rsid w:val="00896EA9"/>
    <w:rsid w:val="0089742A"/>
    <w:rsid w:val="00897B00"/>
    <w:rsid w:val="00897B0D"/>
    <w:rsid w:val="00897FF9"/>
    <w:rsid w:val="008A021B"/>
    <w:rsid w:val="008A0C3F"/>
    <w:rsid w:val="008A162E"/>
    <w:rsid w:val="008A29E3"/>
    <w:rsid w:val="008A2DFE"/>
    <w:rsid w:val="008A2E74"/>
    <w:rsid w:val="008A32DE"/>
    <w:rsid w:val="008A386A"/>
    <w:rsid w:val="008A39B9"/>
    <w:rsid w:val="008A3EAC"/>
    <w:rsid w:val="008A4975"/>
    <w:rsid w:val="008A497E"/>
    <w:rsid w:val="008A4B2F"/>
    <w:rsid w:val="008A5143"/>
    <w:rsid w:val="008A5BE9"/>
    <w:rsid w:val="008A6D42"/>
    <w:rsid w:val="008A6EF6"/>
    <w:rsid w:val="008A7221"/>
    <w:rsid w:val="008B028D"/>
    <w:rsid w:val="008B0AF4"/>
    <w:rsid w:val="008B0F4C"/>
    <w:rsid w:val="008B10A6"/>
    <w:rsid w:val="008B1121"/>
    <w:rsid w:val="008B1324"/>
    <w:rsid w:val="008B1404"/>
    <w:rsid w:val="008B15FD"/>
    <w:rsid w:val="008B1DED"/>
    <w:rsid w:val="008B1E43"/>
    <w:rsid w:val="008B21D3"/>
    <w:rsid w:val="008B250F"/>
    <w:rsid w:val="008B3303"/>
    <w:rsid w:val="008B3B89"/>
    <w:rsid w:val="008B41F2"/>
    <w:rsid w:val="008B4682"/>
    <w:rsid w:val="008B4D27"/>
    <w:rsid w:val="008B4DEF"/>
    <w:rsid w:val="008B585B"/>
    <w:rsid w:val="008B5EDA"/>
    <w:rsid w:val="008B6692"/>
    <w:rsid w:val="008B6B17"/>
    <w:rsid w:val="008B71B2"/>
    <w:rsid w:val="008B7A9B"/>
    <w:rsid w:val="008B7AD8"/>
    <w:rsid w:val="008B7ED7"/>
    <w:rsid w:val="008C0EBF"/>
    <w:rsid w:val="008C10FC"/>
    <w:rsid w:val="008C24B1"/>
    <w:rsid w:val="008C25D1"/>
    <w:rsid w:val="008C3809"/>
    <w:rsid w:val="008C3830"/>
    <w:rsid w:val="008C3DD6"/>
    <w:rsid w:val="008C40ED"/>
    <w:rsid w:val="008C453E"/>
    <w:rsid w:val="008C53B2"/>
    <w:rsid w:val="008C5615"/>
    <w:rsid w:val="008C66B0"/>
    <w:rsid w:val="008C708F"/>
    <w:rsid w:val="008D0042"/>
    <w:rsid w:val="008D0125"/>
    <w:rsid w:val="008D03DA"/>
    <w:rsid w:val="008D15F0"/>
    <w:rsid w:val="008D19E9"/>
    <w:rsid w:val="008D2A44"/>
    <w:rsid w:val="008D302A"/>
    <w:rsid w:val="008D34E4"/>
    <w:rsid w:val="008D387A"/>
    <w:rsid w:val="008D4644"/>
    <w:rsid w:val="008D5CFC"/>
    <w:rsid w:val="008D5F46"/>
    <w:rsid w:val="008D60FC"/>
    <w:rsid w:val="008D669F"/>
    <w:rsid w:val="008D7600"/>
    <w:rsid w:val="008D77C4"/>
    <w:rsid w:val="008E1092"/>
    <w:rsid w:val="008E24C6"/>
    <w:rsid w:val="008E283E"/>
    <w:rsid w:val="008E3421"/>
    <w:rsid w:val="008E3487"/>
    <w:rsid w:val="008E410F"/>
    <w:rsid w:val="008E510E"/>
    <w:rsid w:val="008E5872"/>
    <w:rsid w:val="008E5E07"/>
    <w:rsid w:val="008E649A"/>
    <w:rsid w:val="008E68D1"/>
    <w:rsid w:val="008F0677"/>
    <w:rsid w:val="008F11ED"/>
    <w:rsid w:val="008F148B"/>
    <w:rsid w:val="008F260D"/>
    <w:rsid w:val="008F2CBF"/>
    <w:rsid w:val="008F2DCA"/>
    <w:rsid w:val="008F3BA7"/>
    <w:rsid w:val="008F4116"/>
    <w:rsid w:val="008F4234"/>
    <w:rsid w:val="008F46E8"/>
    <w:rsid w:val="008F6C15"/>
    <w:rsid w:val="008F70EE"/>
    <w:rsid w:val="008F7866"/>
    <w:rsid w:val="00900D28"/>
    <w:rsid w:val="00900ECE"/>
    <w:rsid w:val="00902736"/>
    <w:rsid w:val="00902985"/>
    <w:rsid w:val="0090353D"/>
    <w:rsid w:val="00903E53"/>
    <w:rsid w:val="00903F1C"/>
    <w:rsid w:val="00903FD2"/>
    <w:rsid w:val="009046F7"/>
    <w:rsid w:val="00904FDA"/>
    <w:rsid w:val="009051B4"/>
    <w:rsid w:val="009057AB"/>
    <w:rsid w:val="0090591A"/>
    <w:rsid w:val="00905B66"/>
    <w:rsid w:val="009065E0"/>
    <w:rsid w:val="00906826"/>
    <w:rsid w:val="00910351"/>
    <w:rsid w:val="00910B55"/>
    <w:rsid w:val="00910C16"/>
    <w:rsid w:val="0091100E"/>
    <w:rsid w:val="0091145D"/>
    <w:rsid w:val="00911E34"/>
    <w:rsid w:val="0091463B"/>
    <w:rsid w:val="00914DF2"/>
    <w:rsid w:val="009156D6"/>
    <w:rsid w:val="009166C1"/>
    <w:rsid w:val="00916942"/>
    <w:rsid w:val="00916BF2"/>
    <w:rsid w:val="00916DC9"/>
    <w:rsid w:val="009178DD"/>
    <w:rsid w:val="00917B5D"/>
    <w:rsid w:val="00920227"/>
    <w:rsid w:val="009203F7"/>
    <w:rsid w:val="00920B2F"/>
    <w:rsid w:val="00920F41"/>
    <w:rsid w:val="00920FD9"/>
    <w:rsid w:val="009213C1"/>
    <w:rsid w:val="00921A30"/>
    <w:rsid w:val="00921ACF"/>
    <w:rsid w:val="00921CBB"/>
    <w:rsid w:val="00921F8A"/>
    <w:rsid w:val="009226DB"/>
    <w:rsid w:val="00922E14"/>
    <w:rsid w:val="009230E7"/>
    <w:rsid w:val="0092383C"/>
    <w:rsid w:val="00923ABF"/>
    <w:rsid w:val="00923F20"/>
    <w:rsid w:val="00924205"/>
    <w:rsid w:val="0092459F"/>
    <w:rsid w:val="00924EB0"/>
    <w:rsid w:val="00924EBA"/>
    <w:rsid w:val="0092578C"/>
    <w:rsid w:val="00925F18"/>
    <w:rsid w:val="0092742A"/>
    <w:rsid w:val="00927B98"/>
    <w:rsid w:val="0093038F"/>
    <w:rsid w:val="00930BB7"/>
    <w:rsid w:val="00930E88"/>
    <w:rsid w:val="00931586"/>
    <w:rsid w:val="00932D99"/>
    <w:rsid w:val="00933D50"/>
    <w:rsid w:val="00934D3D"/>
    <w:rsid w:val="00935D40"/>
    <w:rsid w:val="00935E78"/>
    <w:rsid w:val="009365B1"/>
    <w:rsid w:val="0093797A"/>
    <w:rsid w:val="00937B88"/>
    <w:rsid w:val="00940099"/>
    <w:rsid w:val="00940115"/>
    <w:rsid w:val="0094057F"/>
    <w:rsid w:val="009406CD"/>
    <w:rsid w:val="00941044"/>
    <w:rsid w:val="009410AE"/>
    <w:rsid w:val="00941333"/>
    <w:rsid w:val="009413C5"/>
    <w:rsid w:val="00941E5B"/>
    <w:rsid w:val="00942074"/>
    <w:rsid w:val="009424DA"/>
    <w:rsid w:val="009439A1"/>
    <w:rsid w:val="00943D71"/>
    <w:rsid w:val="0094510E"/>
    <w:rsid w:val="00945258"/>
    <w:rsid w:val="0094531F"/>
    <w:rsid w:val="00946691"/>
    <w:rsid w:val="0094672D"/>
    <w:rsid w:val="00946C36"/>
    <w:rsid w:val="00947064"/>
    <w:rsid w:val="0094772D"/>
    <w:rsid w:val="00951ABC"/>
    <w:rsid w:val="00951B28"/>
    <w:rsid w:val="0095248E"/>
    <w:rsid w:val="00953F3D"/>
    <w:rsid w:val="00954994"/>
    <w:rsid w:val="0095517B"/>
    <w:rsid w:val="009551DB"/>
    <w:rsid w:val="00956B8D"/>
    <w:rsid w:val="00956D6F"/>
    <w:rsid w:val="00957412"/>
    <w:rsid w:val="009601BE"/>
    <w:rsid w:val="009616EC"/>
    <w:rsid w:val="00961C3A"/>
    <w:rsid w:val="00961EE9"/>
    <w:rsid w:val="00962197"/>
    <w:rsid w:val="009628B4"/>
    <w:rsid w:val="00963836"/>
    <w:rsid w:val="009650E4"/>
    <w:rsid w:val="0096566D"/>
    <w:rsid w:val="009657A5"/>
    <w:rsid w:val="00965BF4"/>
    <w:rsid w:val="0096730F"/>
    <w:rsid w:val="00967526"/>
    <w:rsid w:val="009679DB"/>
    <w:rsid w:val="0097047A"/>
    <w:rsid w:val="0097049D"/>
    <w:rsid w:val="00971170"/>
    <w:rsid w:val="0097196C"/>
    <w:rsid w:val="00971AB3"/>
    <w:rsid w:val="0097216A"/>
    <w:rsid w:val="00972C0B"/>
    <w:rsid w:val="00973370"/>
    <w:rsid w:val="00976154"/>
    <w:rsid w:val="0097668B"/>
    <w:rsid w:val="00976F1F"/>
    <w:rsid w:val="009771EC"/>
    <w:rsid w:val="00977287"/>
    <w:rsid w:val="00977C15"/>
    <w:rsid w:val="00980714"/>
    <w:rsid w:val="00980FCE"/>
    <w:rsid w:val="009829FA"/>
    <w:rsid w:val="00982E07"/>
    <w:rsid w:val="0098481E"/>
    <w:rsid w:val="0098499E"/>
    <w:rsid w:val="00985047"/>
    <w:rsid w:val="00985AD3"/>
    <w:rsid w:val="00986142"/>
    <w:rsid w:val="00986285"/>
    <w:rsid w:val="00986E7B"/>
    <w:rsid w:val="00987DFF"/>
    <w:rsid w:val="00987EF2"/>
    <w:rsid w:val="00987FAE"/>
    <w:rsid w:val="009904F5"/>
    <w:rsid w:val="00990B12"/>
    <w:rsid w:val="0099164F"/>
    <w:rsid w:val="00991FB9"/>
    <w:rsid w:val="00992556"/>
    <w:rsid w:val="009929B5"/>
    <w:rsid w:val="00992E25"/>
    <w:rsid w:val="00993071"/>
    <w:rsid w:val="00993591"/>
    <w:rsid w:val="009936F4"/>
    <w:rsid w:val="009938B5"/>
    <w:rsid w:val="00993A30"/>
    <w:rsid w:val="0099409C"/>
    <w:rsid w:val="009943FE"/>
    <w:rsid w:val="009944DA"/>
    <w:rsid w:val="00995763"/>
    <w:rsid w:val="00995818"/>
    <w:rsid w:val="0099742F"/>
    <w:rsid w:val="00997480"/>
    <w:rsid w:val="00997BC1"/>
    <w:rsid w:val="009A0627"/>
    <w:rsid w:val="009A0B1F"/>
    <w:rsid w:val="009A1A7D"/>
    <w:rsid w:val="009A1DAF"/>
    <w:rsid w:val="009A1F46"/>
    <w:rsid w:val="009A40C7"/>
    <w:rsid w:val="009A43B8"/>
    <w:rsid w:val="009A456F"/>
    <w:rsid w:val="009A46E1"/>
    <w:rsid w:val="009A5826"/>
    <w:rsid w:val="009A60D7"/>
    <w:rsid w:val="009A658D"/>
    <w:rsid w:val="009A67CF"/>
    <w:rsid w:val="009A69DC"/>
    <w:rsid w:val="009A6B78"/>
    <w:rsid w:val="009B18F0"/>
    <w:rsid w:val="009B3346"/>
    <w:rsid w:val="009B337C"/>
    <w:rsid w:val="009B3B88"/>
    <w:rsid w:val="009B3BEF"/>
    <w:rsid w:val="009B40A0"/>
    <w:rsid w:val="009B417E"/>
    <w:rsid w:val="009B55C1"/>
    <w:rsid w:val="009B5775"/>
    <w:rsid w:val="009B6C26"/>
    <w:rsid w:val="009B7199"/>
    <w:rsid w:val="009C0F79"/>
    <w:rsid w:val="009C12BF"/>
    <w:rsid w:val="009C1D86"/>
    <w:rsid w:val="009C2061"/>
    <w:rsid w:val="009C2D19"/>
    <w:rsid w:val="009C399D"/>
    <w:rsid w:val="009C4954"/>
    <w:rsid w:val="009C62C6"/>
    <w:rsid w:val="009C644F"/>
    <w:rsid w:val="009C64DB"/>
    <w:rsid w:val="009D0842"/>
    <w:rsid w:val="009D19AB"/>
    <w:rsid w:val="009D19D9"/>
    <w:rsid w:val="009D1F55"/>
    <w:rsid w:val="009D22BB"/>
    <w:rsid w:val="009D2300"/>
    <w:rsid w:val="009D32FB"/>
    <w:rsid w:val="009D3374"/>
    <w:rsid w:val="009D3F39"/>
    <w:rsid w:val="009D4430"/>
    <w:rsid w:val="009D44AF"/>
    <w:rsid w:val="009D4A30"/>
    <w:rsid w:val="009D5245"/>
    <w:rsid w:val="009D5AC5"/>
    <w:rsid w:val="009D5BB9"/>
    <w:rsid w:val="009D6412"/>
    <w:rsid w:val="009D67CC"/>
    <w:rsid w:val="009D6C3A"/>
    <w:rsid w:val="009D6D67"/>
    <w:rsid w:val="009D6DCB"/>
    <w:rsid w:val="009D721C"/>
    <w:rsid w:val="009D7A4E"/>
    <w:rsid w:val="009D7DE2"/>
    <w:rsid w:val="009E08CB"/>
    <w:rsid w:val="009E0DCD"/>
    <w:rsid w:val="009E0F85"/>
    <w:rsid w:val="009E3675"/>
    <w:rsid w:val="009E5801"/>
    <w:rsid w:val="009E5A7A"/>
    <w:rsid w:val="009E5E5E"/>
    <w:rsid w:val="009E5F8A"/>
    <w:rsid w:val="009E6AE7"/>
    <w:rsid w:val="009E6E0B"/>
    <w:rsid w:val="009F05BB"/>
    <w:rsid w:val="009F08E3"/>
    <w:rsid w:val="009F0BB3"/>
    <w:rsid w:val="009F0EA4"/>
    <w:rsid w:val="009F0FE5"/>
    <w:rsid w:val="009F157E"/>
    <w:rsid w:val="009F2519"/>
    <w:rsid w:val="009F318D"/>
    <w:rsid w:val="009F322C"/>
    <w:rsid w:val="009F3FC5"/>
    <w:rsid w:val="009F485C"/>
    <w:rsid w:val="009F4CBA"/>
    <w:rsid w:val="009F4CF7"/>
    <w:rsid w:val="009F4DE9"/>
    <w:rsid w:val="009F6828"/>
    <w:rsid w:val="009F6C5C"/>
    <w:rsid w:val="009F7FBB"/>
    <w:rsid w:val="00A006B4"/>
    <w:rsid w:val="00A00B07"/>
    <w:rsid w:val="00A00BB2"/>
    <w:rsid w:val="00A01B14"/>
    <w:rsid w:val="00A01C88"/>
    <w:rsid w:val="00A02629"/>
    <w:rsid w:val="00A02EAC"/>
    <w:rsid w:val="00A0331A"/>
    <w:rsid w:val="00A03BBC"/>
    <w:rsid w:val="00A03DE7"/>
    <w:rsid w:val="00A04ADC"/>
    <w:rsid w:val="00A04CF8"/>
    <w:rsid w:val="00A05A3B"/>
    <w:rsid w:val="00A05B66"/>
    <w:rsid w:val="00A05FED"/>
    <w:rsid w:val="00A06387"/>
    <w:rsid w:val="00A06578"/>
    <w:rsid w:val="00A06D0E"/>
    <w:rsid w:val="00A071B6"/>
    <w:rsid w:val="00A0724F"/>
    <w:rsid w:val="00A0780C"/>
    <w:rsid w:val="00A07C56"/>
    <w:rsid w:val="00A07D78"/>
    <w:rsid w:val="00A127C5"/>
    <w:rsid w:val="00A12CD5"/>
    <w:rsid w:val="00A13923"/>
    <w:rsid w:val="00A139EE"/>
    <w:rsid w:val="00A14D21"/>
    <w:rsid w:val="00A14D78"/>
    <w:rsid w:val="00A14F4C"/>
    <w:rsid w:val="00A1507F"/>
    <w:rsid w:val="00A150F8"/>
    <w:rsid w:val="00A1548E"/>
    <w:rsid w:val="00A159A4"/>
    <w:rsid w:val="00A170B0"/>
    <w:rsid w:val="00A17F8C"/>
    <w:rsid w:val="00A21680"/>
    <w:rsid w:val="00A218BE"/>
    <w:rsid w:val="00A21D3F"/>
    <w:rsid w:val="00A22762"/>
    <w:rsid w:val="00A228A7"/>
    <w:rsid w:val="00A22F66"/>
    <w:rsid w:val="00A239FB"/>
    <w:rsid w:val="00A243BD"/>
    <w:rsid w:val="00A2497A"/>
    <w:rsid w:val="00A24A5E"/>
    <w:rsid w:val="00A24F74"/>
    <w:rsid w:val="00A25F49"/>
    <w:rsid w:val="00A26258"/>
    <w:rsid w:val="00A30543"/>
    <w:rsid w:val="00A30953"/>
    <w:rsid w:val="00A31756"/>
    <w:rsid w:val="00A33DE6"/>
    <w:rsid w:val="00A34182"/>
    <w:rsid w:val="00A341D5"/>
    <w:rsid w:val="00A345EA"/>
    <w:rsid w:val="00A349C2"/>
    <w:rsid w:val="00A34D6F"/>
    <w:rsid w:val="00A355B8"/>
    <w:rsid w:val="00A3699E"/>
    <w:rsid w:val="00A369ED"/>
    <w:rsid w:val="00A36E35"/>
    <w:rsid w:val="00A36E49"/>
    <w:rsid w:val="00A41548"/>
    <w:rsid w:val="00A423A6"/>
    <w:rsid w:val="00A42422"/>
    <w:rsid w:val="00A4269F"/>
    <w:rsid w:val="00A42AF3"/>
    <w:rsid w:val="00A43067"/>
    <w:rsid w:val="00A4353A"/>
    <w:rsid w:val="00A43C90"/>
    <w:rsid w:val="00A44096"/>
    <w:rsid w:val="00A4413A"/>
    <w:rsid w:val="00A442DA"/>
    <w:rsid w:val="00A445AC"/>
    <w:rsid w:val="00A44945"/>
    <w:rsid w:val="00A45B72"/>
    <w:rsid w:val="00A45FCE"/>
    <w:rsid w:val="00A460E1"/>
    <w:rsid w:val="00A461AF"/>
    <w:rsid w:val="00A462C0"/>
    <w:rsid w:val="00A476D7"/>
    <w:rsid w:val="00A47AD1"/>
    <w:rsid w:val="00A47FE8"/>
    <w:rsid w:val="00A50A78"/>
    <w:rsid w:val="00A50BE8"/>
    <w:rsid w:val="00A50BFD"/>
    <w:rsid w:val="00A50E46"/>
    <w:rsid w:val="00A5100B"/>
    <w:rsid w:val="00A52A16"/>
    <w:rsid w:val="00A52B55"/>
    <w:rsid w:val="00A52F12"/>
    <w:rsid w:val="00A53382"/>
    <w:rsid w:val="00A53463"/>
    <w:rsid w:val="00A539EA"/>
    <w:rsid w:val="00A53C5D"/>
    <w:rsid w:val="00A54A55"/>
    <w:rsid w:val="00A559F5"/>
    <w:rsid w:val="00A572FC"/>
    <w:rsid w:val="00A574DC"/>
    <w:rsid w:val="00A57AE9"/>
    <w:rsid w:val="00A57C7B"/>
    <w:rsid w:val="00A57F2C"/>
    <w:rsid w:val="00A60165"/>
    <w:rsid w:val="00A601C5"/>
    <w:rsid w:val="00A60627"/>
    <w:rsid w:val="00A621CE"/>
    <w:rsid w:val="00A62745"/>
    <w:rsid w:val="00A62B0A"/>
    <w:rsid w:val="00A6468E"/>
    <w:rsid w:val="00A6539C"/>
    <w:rsid w:val="00A65561"/>
    <w:rsid w:val="00A656E4"/>
    <w:rsid w:val="00A658DD"/>
    <w:rsid w:val="00A65993"/>
    <w:rsid w:val="00A65E6B"/>
    <w:rsid w:val="00A67DFB"/>
    <w:rsid w:val="00A72460"/>
    <w:rsid w:val="00A72AAD"/>
    <w:rsid w:val="00A7364C"/>
    <w:rsid w:val="00A736DD"/>
    <w:rsid w:val="00A73773"/>
    <w:rsid w:val="00A73C9E"/>
    <w:rsid w:val="00A73D84"/>
    <w:rsid w:val="00A7415C"/>
    <w:rsid w:val="00A746BA"/>
    <w:rsid w:val="00A748F8"/>
    <w:rsid w:val="00A74A82"/>
    <w:rsid w:val="00A75086"/>
    <w:rsid w:val="00A75845"/>
    <w:rsid w:val="00A7596E"/>
    <w:rsid w:val="00A759C7"/>
    <w:rsid w:val="00A75BE0"/>
    <w:rsid w:val="00A77BE6"/>
    <w:rsid w:val="00A81083"/>
    <w:rsid w:val="00A81281"/>
    <w:rsid w:val="00A81969"/>
    <w:rsid w:val="00A81CC5"/>
    <w:rsid w:val="00A82617"/>
    <w:rsid w:val="00A82624"/>
    <w:rsid w:val="00A826F6"/>
    <w:rsid w:val="00A82963"/>
    <w:rsid w:val="00A82F3D"/>
    <w:rsid w:val="00A83252"/>
    <w:rsid w:val="00A833A8"/>
    <w:rsid w:val="00A83900"/>
    <w:rsid w:val="00A83CB1"/>
    <w:rsid w:val="00A8484D"/>
    <w:rsid w:val="00A85D66"/>
    <w:rsid w:val="00A86E3A"/>
    <w:rsid w:val="00A86EBB"/>
    <w:rsid w:val="00A875A3"/>
    <w:rsid w:val="00A902D1"/>
    <w:rsid w:val="00A910A3"/>
    <w:rsid w:val="00A912DF"/>
    <w:rsid w:val="00A921FC"/>
    <w:rsid w:val="00A92731"/>
    <w:rsid w:val="00A93884"/>
    <w:rsid w:val="00A94361"/>
    <w:rsid w:val="00A95339"/>
    <w:rsid w:val="00A95383"/>
    <w:rsid w:val="00A9579F"/>
    <w:rsid w:val="00A95800"/>
    <w:rsid w:val="00A960EA"/>
    <w:rsid w:val="00A973F0"/>
    <w:rsid w:val="00AA1D14"/>
    <w:rsid w:val="00AA20A0"/>
    <w:rsid w:val="00AA31C9"/>
    <w:rsid w:val="00AA3338"/>
    <w:rsid w:val="00AA363D"/>
    <w:rsid w:val="00AA3E45"/>
    <w:rsid w:val="00AA434A"/>
    <w:rsid w:val="00AA4A45"/>
    <w:rsid w:val="00AA5D4A"/>
    <w:rsid w:val="00AA61D0"/>
    <w:rsid w:val="00AA683D"/>
    <w:rsid w:val="00AA6A79"/>
    <w:rsid w:val="00AA6A87"/>
    <w:rsid w:val="00AA6E42"/>
    <w:rsid w:val="00AA75BB"/>
    <w:rsid w:val="00AA7740"/>
    <w:rsid w:val="00AB153F"/>
    <w:rsid w:val="00AB2CE8"/>
    <w:rsid w:val="00AB3950"/>
    <w:rsid w:val="00AB417F"/>
    <w:rsid w:val="00AB4E5F"/>
    <w:rsid w:val="00AB6D0A"/>
    <w:rsid w:val="00AB7A73"/>
    <w:rsid w:val="00AC00EA"/>
    <w:rsid w:val="00AC03F1"/>
    <w:rsid w:val="00AC083D"/>
    <w:rsid w:val="00AC23AF"/>
    <w:rsid w:val="00AC376F"/>
    <w:rsid w:val="00AC5302"/>
    <w:rsid w:val="00AC6405"/>
    <w:rsid w:val="00AC6825"/>
    <w:rsid w:val="00AC68A7"/>
    <w:rsid w:val="00AD0002"/>
    <w:rsid w:val="00AD07D6"/>
    <w:rsid w:val="00AD0E2D"/>
    <w:rsid w:val="00AD1951"/>
    <w:rsid w:val="00AD1E61"/>
    <w:rsid w:val="00AD2CE3"/>
    <w:rsid w:val="00AD2EB5"/>
    <w:rsid w:val="00AD35EB"/>
    <w:rsid w:val="00AD4741"/>
    <w:rsid w:val="00AD5225"/>
    <w:rsid w:val="00AD5395"/>
    <w:rsid w:val="00AD5585"/>
    <w:rsid w:val="00AD68D6"/>
    <w:rsid w:val="00AD6EA8"/>
    <w:rsid w:val="00AD76F1"/>
    <w:rsid w:val="00AE0031"/>
    <w:rsid w:val="00AE00FF"/>
    <w:rsid w:val="00AE0C30"/>
    <w:rsid w:val="00AE0D71"/>
    <w:rsid w:val="00AE0E69"/>
    <w:rsid w:val="00AE10B6"/>
    <w:rsid w:val="00AE1594"/>
    <w:rsid w:val="00AE160B"/>
    <w:rsid w:val="00AE180A"/>
    <w:rsid w:val="00AE1A63"/>
    <w:rsid w:val="00AE267F"/>
    <w:rsid w:val="00AE28B7"/>
    <w:rsid w:val="00AE2952"/>
    <w:rsid w:val="00AE31BB"/>
    <w:rsid w:val="00AE343A"/>
    <w:rsid w:val="00AE369D"/>
    <w:rsid w:val="00AE39AD"/>
    <w:rsid w:val="00AE4169"/>
    <w:rsid w:val="00AE7357"/>
    <w:rsid w:val="00AF06BE"/>
    <w:rsid w:val="00AF1BFE"/>
    <w:rsid w:val="00AF1D9D"/>
    <w:rsid w:val="00AF2035"/>
    <w:rsid w:val="00AF450B"/>
    <w:rsid w:val="00AF6AD3"/>
    <w:rsid w:val="00B007DC"/>
    <w:rsid w:val="00B0090A"/>
    <w:rsid w:val="00B00CB4"/>
    <w:rsid w:val="00B01B01"/>
    <w:rsid w:val="00B01D62"/>
    <w:rsid w:val="00B029F7"/>
    <w:rsid w:val="00B04E57"/>
    <w:rsid w:val="00B05206"/>
    <w:rsid w:val="00B0525F"/>
    <w:rsid w:val="00B0554A"/>
    <w:rsid w:val="00B0569C"/>
    <w:rsid w:val="00B05825"/>
    <w:rsid w:val="00B06686"/>
    <w:rsid w:val="00B06976"/>
    <w:rsid w:val="00B06A3D"/>
    <w:rsid w:val="00B06BCD"/>
    <w:rsid w:val="00B06E2E"/>
    <w:rsid w:val="00B07589"/>
    <w:rsid w:val="00B07A85"/>
    <w:rsid w:val="00B07D6A"/>
    <w:rsid w:val="00B10A1E"/>
    <w:rsid w:val="00B1112E"/>
    <w:rsid w:val="00B1178B"/>
    <w:rsid w:val="00B123C6"/>
    <w:rsid w:val="00B128C8"/>
    <w:rsid w:val="00B12E4A"/>
    <w:rsid w:val="00B13DD3"/>
    <w:rsid w:val="00B13F6E"/>
    <w:rsid w:val="00B1447C"/>
    <w:rsid w:val="00B14C05"/>
    <w:rsid w:val="00B153C4"/>
    <w:rsid w:val="00B15703"/>
    <w:rsid w:val="00B15CA7"/>
    <w:rsid w:val="00B15E37"/>
    <w:rsid w:val="00B16212"/>
    <w:rsid w:val="00B20464"/>
    <w:rsid w:val="00B204EE"/>
    <w:rsid w:val="00B206DE"/>
    <w:rsid w:val="00B214B0"/>
    <w:rsid w:val="00B21D2A"/>
    <w:rsid w:val="00B21E42"/>
    <w:rsid w:val="00B22118"/>
    <w:rsid w:val="00B223FF"/>
    <w:rsid w:val="00B22448"/>
    <w:rsid w:val="00B2340D"/>
    <w:rsid w:val="00B2349A"/>
    <w:rsid w:val="00B23541"/>
    <w:rsid w:val="00B24BA7"/>
    <w:rsid w:val="00B25311"/>
    <w:rsid w:val="00B25365"/>
    <w:rsid w:val="00B25F07"/>
    <w:rsid w:val="00B26F35"/>
    <w:rsid w:val="00B27AD4"/>
    <w:rsid w:val="00B3123C"/>
    <w:rsid w:val="00B315F5"/>
    <w:rsid w:val="00B31644"/>
    <w:rsid w:val="00B31C28"/>
    <w:rsid w:val="00B3288F"/>
    <w:rsid w:val="00B33531"/>
    <w:rsid w:val="00B33A3B"/>
    <w:rsid w:val="00B34892"/>
    <w:rsid w:val="00B348CF"/>
    <w:rsid w:val="00B3497C"/>
    <w:rsid w:val="00B34A00"/>
    <w:rsid w:val="00B357FA"/>
    <w:rsid w:val="00B363DC"/>
    <w:rsid w:val="00B37EC2"/>
    <w:rsid w:val="00B41403"/>
    <w:rsid w:val="00B41B95"/>
    <w:rsid w:val="00B42FC8"/>
    <w:rsid w:val="00B43CB6"/>
    <w:rsid w:val="00B44658"/>
    <w:rsid w:val="00B462A9"/>
    <w:rsid w:val="00B46CAE"/>
    <w:rsid w:val="00B46CFF"/>
    <w:rsid w:val="00B46E1B"/>
    <w:rsid w:val="00B47251"/>
    <w:rsid w:val="00B47536"/>
    <w:rsid w:val="00B47559"/>
    <w:rsid w:val="00B479B2"/>
    <w:rsid w:val="00B47A37"/>
    <w:rsid w:val="00B47C54"/>
    <w:rsid w:val="00B500A1"/>
    <w:rsid w:val="00B51403"/>
    <w:rsid w:val="00B51413"/>
    <w:rsid w:val="00B531A3"/>
    <w:rsid w:val="00B531B5"/>
    <w:rsid w:val="00B53592"/>
    <w:rsid w:val="00B5427E"/>
    <w:rsid w:val="00B5541C"/>
    <w:rsid w:val="00B56236"/>
    <w:rsid w:val="00B56688"/>
    <w:rsid w:val="00B56D34"/>
    <w:rsid w:val="00B56F08"/>
    <w:rsid w:val="00B57207"/>
    <w:rsid w:val="00B600E3"/>
    <w:rsid w:val="00B604FB"/>
    <w:rsid w:val="00B60992"/>
    <w:rsid w:val="00B60B01"/>
    <w:rsid w:val="00B60E5E"/>
    <w:rsid w:val="00B60F81"/>
    <w:rsid w:val="00B61BBA"/>
    <w:rsid w:val="00B61DF3"/>
    <w:rsid w:val="00B62226"/>
    <w:rsid w:val="00B623E4"/>
    <w:rsid w:val="00B627FC"/>
    <w:rsid w:val="00B62A42"/>
    <w:rsid w:val="00B634AF"/>
    <w:rsid w:val="00B643D7"/>
    <w:rsid w:val="00B64D9C"/>
    <w:rsid w:val="00B6524D"/>
    <w:rsid w:val="00B65A41"/>
    <w:rsid w:val="00B65B8B"/>
    <w:rsid w:val="00B65BDB"/>
    <w:rsid w:val="00B6711B"/>
    <w:rsid w:val="00B676F5"/>
    <w:rsid w:val="00B704EE"/>
    <w:rsid w:val="00B70B87"/>
    <w:rsid w:val="00B70BDF"/>
    <w:rsid w:val="00B71019"/>
    <w:rsid w:val="00B712D6"/>
    <w:rsid w:val="00B71373"/>
    <w:rsid w:val="00B7139E"/>
    <w:rsid w:val="00B71495"/>
    <w:rsid w:val="00B71E0F"/>
    <w:rsid w:val="00B71F2C"/>
    <w:rsid w:val="00B7210E"/>
    <w:rsid w:val="00B746C1"/>
    <w:rsid w:val="00B7496A"/>
    <w:rsid w:val="00B750FF"/>
    <w:rsid w:val="00B754E8"/>
    <w:rsid w:val="00B77E10"/>
    <w:rsid w:val="00B77E15"/>
    <w:rsid w:val="00B80D40"/>
    <w:rsid w:val="00B80D61"/>
    <w:rsid w:val="00B80D63"/>
    <w:rsid w:val="00B81193"/>
    <w:rsid w:val="00B814E9"/>
    <w:rsid w:val="00B82C1A"/>
    <w:rsid w:val="00B830C8"/>
    <w:rsid w:val="00B83168"/>
    <w:rsid w:val="00B83764"/>
    <w:rsid w:val="00B84176"/>
    <w:rsid w:val="00B844B1"/>
    <w:rsid w:val="00B85B1B"/>
    <w:rsid w:val="00B860EE"/>
    <w:rsid w:val="00B865CF"/>
    <w:rsid w:val="00B86656"/>
    <w:rsid w:val="00B86836"/>
    <w:rsid w:val="00B869C8"/>
    <w:rsid w:val="00B87610"/>
    <w:rsid w:val="00B920F4"/>
    <w:rsid w:val="00B920F8"/>
    <w:rsid w:val="00B921F6"/>
    <w:rsid w:val="00B9331D"/>
    <w:rsid w:val="00B93E65"/>
    <w:rsid w:val="00B95BC0"/>
    <w:rsid w:val="00B95D70"/>
    <w:rsid w:val="00B967EF"/>
    <w:rsid w:val="00BA0DAB"/>
    <w:rsid w:val="00BA1896"/>
    <w:rsid w:val="00BA2168"/>
    <w:rsid w:val="00BA21D6"/>
    <w:rsid w:val="00BA2346"/>
    <w:rsid w:val="00BA2E96"/>
    <w:rsid w:val="00BA347B"/>
    <w:rsid w:val="00BA41CF"/>
    <w:rsid w:val="00BA42DF"/>
    <w:rsid w:val="00BA480B"/>
    <w:rsid w:val="00BA4D19"/>
    <w:rsid w:val="00BA4F77"/>
    <w:rsid w:val="00BA518C"/>
    <w:rsid w:val="00BA56B0"/>
    <w:rsid w:val="00BA6EC7"/>
    <w:rsid w:val="00BA76C7"/>
    <w:rsid w:val="00BA7B3E"/>
    <w:rsid w:val="00BB0A5C"/>
    <w:rsid w:val="00BB0BF5"/>
    <w:rsid w:val="00BB0DA1"/>
    <w:rsid w:val="00BB1130"/>
    <w:rsid w:val="00BB2B7A"/>
    <w:rsid w:val="00BB2D6B"/>
    <w:rsid w:val="00BB317F"/>
    <w:rsid w:val="00BB356D"/>
    <w:rsid w:val="00BB35D9"/>
    <w:rsid w:val="00BB3AB0"/>
    <w:rsid w:val="00BB3EB7"/>
    <w:rsid w:val="00BB3F5B"/>
    <w:rsid w:val="00BB4430"/>
    <w:rsid w:val="00BB515D"/>
    <w:rsid w:val="00BB51D1"/>
    <w:rsid w:val="00BB544A"/>
    <w:rsid w:val="00BB549B"/>
    <w:rsid w:val="00BB54A0"/>
    <w:rsid w:val="00BB5D0E"/>
    <w:rsid w:val="00BB7BBE"/>
    <w:rsid w:val="00BC0234"/>
    <w:rsid w:val="00BC0665"/>
    <w:rsid w:val="00BC0728"/>
    <w:rsid w:val="00BC07F8"/>
    <w:rsid w:val="00BC091D"/>
    <w:rsid w:val="00BC0A1A"/>
    <w:rsid w:val="00BC0C76"/>
    <w:rsid w:val="00BC1FAD"/>
    <w:rsid w:val="00BC22AF"/>
    <w:rsid w:val="00BC2BFF"/>
    <w:rsid w:val="00BC2E00"/>
    <w:rsid w:val="00BC2E23"/>
    <w:rsid w:val="00BC3658"/>
    <w:rsid w:val="00BC3B25"/>
    <w:rsid w:val="00BC3B58"/>
    <w:rsid w:val="00BC4116"/>
    <w:rsid w:val="00BC49CA"/>
    <w:rsid w:val="00BC52E7"/>
    <w:rsid w:val="00BC538B"/>
    <w:rsid w:val="00BC5524"/>
    <w:rsid w:val="00BC57CA"/>
    <w:rsid w:val="00BC5860"/>
    <w:rsid w:val="00BC58C3"/>
    <w:rsid w:val="00BC5C59"/>
    <w:rsid w:val="00BC5F84"/>
    <w:rsid w:val="00BC62CB"/>
    <w:rsid w:val="00BC634B"/>
    <w:rsid w:val="00BC76B6"/>
    <w:rsid w:val="00BC7A9D"/>
    <w:rsid w:val="00BC7C41"/>
    <w:rsid w:val="00BC7EFD"/>
    <w:rsid w:val="00BD1E46"/>
    <w:rsid w:val="00BD2123"/>
    <w:rsid w:val="00BD2C37"/>
    <w:rsid w:val="00BD306F"/>
    <w:rsid w:val="00BD3292"/>
    <w:rsid w:val="00BD32A7"/>
    <w:rsid w:val="00BD34CC"/>
    <w:rsid w:val="00BD3C76"/>
    <w:rsid w:val="00BD3D40"/>
    <w:rsid w:val="00BD3FC6"/>
    <w:rsid w:val="00BD45BF"/>
    <w:rsid w:val="00BD4A60"/>
    <w:rsid w:val="00BD4B43"/>
    <w:rsid w:val="00BD6058"/>
    <w:rsid w:val="00BD64B2"/>
    <w:rsid w:val="00BD6974"/>
    <w:rsid w:val="00BD7028"/>
    <w:rsid w:val="00BD78DA"/>
    <w:rsid w:val="00BD79CD"/>
    <w:rsid w:val="00BD7C94"/>
    <w:rsid w:val="00BE045E"/>
    <w:rsid w:val="00BE0D3C"/>
    <w:rsid w:val="00BE12E8"/>
    <w:rsid w:val="00BE19E2"/>
    <w:rsid w:val="00BE1E19"/>
    <w:rsid w:val="00BE23EE"/>
    <w:rsid w:val="00BE27D6"/>
    <w:rsid w:val="00BE35FB"/>
    <w:rsid w:val="00BE3A06"/>
    <w:rsid w:val="00BE426A"/>
    <w:rsid w:val="00BE4646"/>
    <w:rsid w:val="00BE4DDA"/>
    <w:rsid w:val="00BE5504"/>
    <w:rsid w:val="00BE5923"/>
    <w:rsid w:val="00BE62EE"/>
    <w:rsid w:val="00BE637E"/>
    <w:rsid w:val="00BE6B6F"/>
    <w:rsid w:val="00BE7503"/>
    <w:rsid w:val="00BF0554"/>
    <w:rsid w:val="00BF0602"/>
    <w:rsid w:val="00BF1104"/>
    <w:rsid w:val="00BF1ABE"/>
    <w:rsid w:val="00BF2158"/>
    <w:rsid w:val="00BF2704"/>
    <w:rsid w:val="00BF29F3"/>
    <w:rsid w:val="00BF2AF9"/>
    <w:rsid w:val="00BF2CD2"/>
    <w:rsid w:val="00BF2FAF"/>
    <w:rsid w:val="00BF33EC"/>
    <w:rsid w:val="00BF4582"/>
    <w:rsid w:val="00BF46BD"/>
    <w:rsid w:val="00BF4E3D"/>
    <w:rsid w:val="00BF4F3A"/>
    <w:rsid w:val="00BF6263"/>
    <w:rsid w:val="00BF65FF"/>
    <w:rsid w:val="00BF66CF"/>
    <w:rsid w:val="00BF76B4"/>
    <w:rsid w:val="00C00315"/>
    <w:rsid w:val="00C00833"/>
    <w:rsid w:val="00C00A03"/>
    <w:rsid w:val="00C00B56"/>
    <w:rsid w:val="00C014C8"/>
    <w:rsid w:val="00C01E0D"/>
    <w:rsid w:val="00C034D9"/>
    <w:rsid w:val="00C03BD9"/>
    <w:rsid w:val="00C03C37"/>
    <w:rsid w:val="00C04119"/>
    <w:rsid w:val="00C05125"/>
    <w:rsid w:val="00C051D1"/>
    <w:rsid w:val="00C05BDB"/>
    <w:rsid w:val="00C05D4F"/>
    <w:rsid w:val="00C06329"/>
    <w:rsid w:val="00C064EB"/>
    <w:rsid w:val="00C0653E"/>
    <w:rsid w:val="00C067D6"/>
    <w:rsid w:val="00C06C91"/>
    <w:rsid w:val="00C072BD"/>
    <w:rsid w:val="00C0781F"/>
    <w:rsid w:val="00C07D3C"/>
    <w:rsid w:val="00C10469"/>
    <w:rsid w:val="00C10B0B"/>
    <w:rsid w:val="00C12811"/>
    <w:rsid w:val="00C13712"/>
    <w:rsid w:val="00C13DA8"/>
    <w:rsid w:val="00C141AF"/>
    <w:rsid w:val="00C14603"/>
    <w:rsid w:val="00C14869"/>
    <w:rsid w:val="00C14D99"/>
    <w:rsid w:val="00C14F31"/>
    <w:rsid w:val="00C15ED1"/>
    <w:rsid w:val="00C1618E"/>
    <w:rsid w:val="00C164BB"/>
    <w:rsid w:val="00C16836"/>
    <w:rsid w:val="00C16F1F"/>
    <w:rsid w:val="00C172C5"/>
    <w:rsid w:val="00C17C12"/>
    <w:rsid w:val="00C20727"/>
    <w:rsid w:val="00C20B85"/>
    <w:rsid w:val="00C215C5"/>
    <w:rsid w:val="00C21BE4"/>
    <w:rsid w:val="00C21EC9"/>
    <w:rsid w:val="00C22935"/>
    <w:rsid w:val="00C23D60"/>
    <w:rsid w:val="00C23DC4"/>
    <w:rsid w:val="00C24020"/>
    <w:rsid w:val="00C2491A"/>
    <w:rsid w:val="00C261F3"/>
    <w:rsid w:val="00C263FB"/>
    <w:rsid w:val="00C274AD"/>
    <w:rsid w:val="00C279A5"/>
    <w:rsid w:val="00C27A12"/>
    <w:rsid w:val="00C3065A"/>
    <w:rsid w:val="00C31B7C"/>
    <w:rsid w:val="00C340E8"/>
    <w:rsid w:val="00C34327"/>
    <w:rsid w:val="00C3459F"/>
    <w:rsid w:val="00C3654B"/>
    <w:rsid w:val="00C36911"/>
    <w:rsid w:val="00C36E83"/>
    <w:rsid w:val="00C37106"/>
    <w:rsid w:val="00C4077E"/>
    <w:rsid w:val="00C4169E"/>
    <w:rsid w:val="00C418F8"/>
    <w:rsid w:val="00C4262C"/>
    <w:rsid w:val="00C42B3F"/>
    <w:rsid w:val="00C43128"/>
    <w:rsid w:val="00C442E4"/>
    <w:rsid w:val="00C45243"/>
    <w:rsid w:val="00C45478"/>
    <w:rsid w:val="00C458F5"/>
    <w:rsid w:val="00C45D7C"/>
    <w:rsid w:val="00C46724"/>
    <w:rsid w:val="00C46816"/>
    <w:rsid w:val="00C46CA2"/>
    <w:rsid w:val="00C4747B"/>
    <w:rsid w:val="00C502A5"/>
    <w:rsid w:val="00C5048E"/>
    <w:rsid w:val="00C507BC"/>
    <w:rsid w:val="00C511C0"/>
    <w:rsid w:val="00C521C3"/>
    <w:rsid w:val="00C52479"/>
    <w:rsid w:val="00C53C3C"/>
    <w:rsid w:val="00C545A6"/>
    <w:rsid w:val="00C549FA"/>
    <w:rsid w:val="00C54D42"/>
    <w:rsid w:val="00C55D6C"/>
    <w:rsid w:val="00C566DB"/>
    <w:rsid w:val="00C568DA"/>
    <w:rsid w:val="00C56AC9"/>
    <w:rsid w:val="00C56E53"/>
    <w:rsid w:val="00C5756B"/>
    <w:rsid w:val="00C577D4"/>
    <w:rsid w:val="00C57AA1"/>
    <w:rsid w:val="00C60B20"/>
    <w:rsid w:val="00C60FBE"/>
    <w:rsid w:val="00C610A5"/>
    <w:rsid w:val="00C610B8"/>
    <w:rsid w:val="00C62206"/>
    <w:rsid w:val="00C636A7"/>
    <w:rsid w:val="00C64433"/>
    <w:rsid w:val="00C6478F"/>
    <w:rsid w:val="00C64C57"/>
    <w:rsid w:val="00C6724F"/>
    <w:rsid w:val="00C707B4"/>
    <w:rsid w:val="00C71300"/>
    <w:rsid w:val="00C72749"/>
    <w:rsid w:val="00C72AA9"/>
    <w:rsid w:val="00C72FB5"/>
    <w:rsid w:val="00C73606"/>
    <w:rsid w:val="00C73A5C"/>
    <w:rsid w:val="00C73C79"/>
    <w:rsid w:val="00C7621C"/>
    <w:rsid w:val="00C768B8"/>
    <w:rsid w:val="00C76AB7"/>
    <w:rsid w:val="00C76D36"/>
    <w:rsid w:val="00C7710D"/>
    <w:rsid w:val="00C771C9"/>
    <w:rsid w:val="00C80B99"/>
    <w:rsid w:val="00C80E3C"/>
    <w:rsid w:val="00C82689"/>
    <w:rsid w:val="00C831EF"/>
    <w:rsid w:val="00C844E4"/>
    <w:rsid w:val="00C84757"/>
    <w:rsid w:val="00C84FC7"/>
    <w:rsid w:val="00C852FB"/>
    <w:rsid w:val="00C858AA"/>
    <w:rsid w:val="00C85D85"/>
    <w:rsid w:val="00C86824"/>
    <w:rsid w:val="00C86B26"/>
    <w:rsid w:val="00C90709"/>
    <w:rsid w:val="00C90712"/>
    <w:rsid w:val="00C90AC8"/>
    <w:rsid w:val="00C9102C"/>
    <w:rsid w:val="00C9127C"/>
    <w:rsid w:val="00C91957"/>
    <w:rsid w:val="00C92500"/>
    <w:rsid w:val="00C92A58"/>
    <w:rsid w:val="00C92C09"/>
    <w:rsid w:val="00C93867"/>
    <w:rsid w:val="00C93A37"/>
    <w:rsid w:val="00C93E12"/>
    <w:rsid w:val="00C9408F"/>
    <w:rsid w:val="00C94B7D"/>
    <w:rsid w:val="00C94E65"/>
    <w:rsid w:val="00C97EDF"/>
    <w:rsid w:val="00CA0005"/>
    <w:rsid w:val="00CA1103"/>
    <w:rsid w:val="00CA12DB"/>
    <w:rsid w:val="00CA15E6"/>
    <w:rsid w:val="00CA2936"/>
    <w:rsid w:val="00CA2D93"/>
    <w:rsid w:val="00CA32BD"/>
    <w:rsid w:val="00CA3A37"/>
    <w:rsid w:val="00CA3FD9"/>
    <w:rsid w:val="00CA42CF"/>
    <w:rsid w:val="00CA435A"/>
    <w:rsid w:val="00CA5077"/>
    <w:rsid w:val="00CA6750"/>
    <w:rsid w:val="00CA6AE8"/>
    <w:rsid w:val="00CA6E94"/>
    <w:rsid w:val="00CA7C3A"/>
    <w:rsid w:val="00CA7EC2"/>
    <w:rsid w:val="00CB00DD"/>
    <w:rsid w:val="00CB0C55"/>
    <w:rsid w:val="00CB2326"/>
    <w:rsid w:val="00CB38E3"/>
    <w:rsid w:val="00CB3A1E"/>
    <w:rsid w:val="00CB3A8A"/>
    <w:rsid w:val="00CB42EB"/>
    <w:rsid w:val="00CB46E7"/>
    <w:rsid w:val="00CB4D3E"/>
    <w:rsid w:val="00CB518D"/>
    <w:rsid w:val="00CB5F2B"/>
    <w:rsid w:val="00CB66BA"/>
    <w:rsid w:val="00CB6901"/>
    <w:rsid w:val="00CB73C7"/>
    <w:rsid w:val="00CB760F"/>
    <w:rsid w:val="00CB7988"/>
    <w:rsid w:val="00CB7C39"/>
    <w:rsid w:val="00CB7C41"/>
    <w:rsid w:val="00CC0686"/>
    <w:rsid w:val="00CC156D"/>
    <w:rsid w:val="00CC1A1A"/>
    <w:rsid w:val="00CC28DE"/>
    <w:rsid w:val="00CC3390"/>
    <w:rsid w:val="00CC38A4"/>
    <w:rsid w:val="00CC44AB"/>
    <w:rsid w:val="00CC48BA"/>
    <w:rsid w:val="00CC5307"/>
    <w:rsid w:val="00CC6816"/>
    <w:rsid w:val="00CC749D"/>
    <w:rsid w:val="00CD04B6"/>
    <w:rsid w:val="00CD0E6A"/>
    <w:rsid w:val="00CD276E"/>
    <w:rsid w:val="00CD3AC1"/>
    <w:rsid w:val="00CD52F9"/>
    <w:rsid w:val="00CD5966"/>
    <w:rsid w:val="00CD69EA"/>
    <w:rsid w:val="00CD6A0F"/>
    <w:rsid w:val="00CD6F1A"/>
    <w:rsid w:val="00CD70D4"/>
    <w:rsid w:val="00CD7766"/>
    <w:rsid w:val="00CE034F"/>
    <w:rsid w:val="00CE10DA"/>
    <w:rsid w:val="00CE1A7C"/>
    <w:rsid w:val="00CE1C24"/>
    <w:rsid w:val="00CE2979"/>
    <w:rsid w:val="00CE2FE0"/>
    <w:rsid w:val="00CE33FC"/>
    <w:rsid w:val="00CE34F0"/>
    <w:rsid w:val="00CE3601"/>
    <w:rsid w:val="00CE4A35"/>
    <w:rsid w:val="00CE5168"/>
    <w:rsid w:val="00CE566A"/>
    <w:rsid w:val="00CE5874"/>
    <w:rsid w:val="00CE58B3"/>
    <w:rsid w:val="00CE6689"/>
    <w:rsid w:val="00CE69C8"/>
    <w:rsid w:val="00CE6F1C"/>
    <w:rsid w:val="00CE75CC"/>
    <w:rsid w:val="00CE7630"/>
    <w:rsid w:val="00CE7B00"/>
    <w:rsid w:val="00CF04C5"/>
    <w:rsid w:val="00CF051A"/>
    <w:rsid w:val="00CF1138"/>
    <w:rsid w:val="00CF17C4"/>
    <w:rsid w:val="00CF21BD"/>
    <w:rsid w:val="00CF28B2"/>
    <w:rsid w:val="00CF34CB"/>
    <w:rsid w:val="00CF3F9C"/>
    <w:rsid w:val="00CF459E"/>
    <w:rsid w:val="00CF512B"/>
    <w:rsid w:val="00CF6F36"/>
    <w:rsid w:val="00CF7228"/>
    <w:rsid w:val="00CF7D00"/>
    <w:rsid w:val="00D0120A"/>
    <w:rsid w:val="00D01708"/>
    <w:rsid w:val="00D01E0F"/>
    <w:rsid w:val="00D01FE9"/>
    <w:rsid w:val="00D029B6"/>
    <w:rsid w:val="00D03B0B"/>
    <w:rsid w:val="00D0516B"/>
    <w:rsid w:val="00D0667E"/>
    <w:rsid w:val="00D07D53"/>
    <w:rsid w:val="00D10C82"/>
    <w:rsid w:val="00D11721"/>
    <w:rsid w:val="00D131D7"/>
    <w:rsid w:val="00D141B2"/>
    <w:rsid w:val="00D14DED"/>
    <w:rsid w:val="00D161D5"/>
    <w:rsid w:val="00D1682C"/>
    <w:rsid w:val="00D1696F"/>
    <w:rsid w:val="00D16FAD"/>
    <w:rsid w:val="00D170B2"/>
    <w:rsid w:val="00D1759F"/>
    <w:rsid w:val="00D17990"/>
    <w:rsid w:val="00D21C85"/>
    <w:rsid w:val="00D21FD2"/>
    <w:rsid w:val="00D2366A"/>
    <w:rsid w:val="00D23878"/>
    <w:rsid w:val="00D25194"/>
    <w:rsid w:val="00D25251"/>
    <w:rsid w:val="00D2615B"/>
    <w:rsid w:val="00D267C7"/>
    <w:rsid w:val="00D26D3E"/>
    <w:rsid w:val="00D275BF"/>
    <w:rsid w:val="00D276C7"/>
    <w:rsid w:val="00D30AA9"/>
    <w:rsid w:val="00D30EF8"/>
    <w:rsid w:val="00D31736"/>
    <w:rsid w:val="00D32059"/>
    <w:rsid w:val="00D32909"/>
    <w:rsid w:val="00D32A16"/>
    <w:rsid w:val="00D32D9E"/>
    <w:rsid w:val="00D33BD1"/>
    <w:rsid w:val="00D35CC7"/>
    <w:rsid w:val="00D36710"/>
    <w:rsid w:val="00D40350"/>
    <w:rsid w:val="00D4058E"/>
    <w:rsid w:val="00D40AAC"/>
    <w:rsid w:val="00D41928"/>
    <w:rsid w:val="00D41BA2"/>
    <w:rsid w:val="00D42434"/>
    <w:rsid w:val="00D42524"/>
    <w:rsid w:val="00D427C6"/>
    <w:rsid w:val="00D42CE5"/>
    <w:rsid w:val="00D434D8"/>
    <w:rsid w:val="00D435EF"/>
    <w:rsid w:val="00D43634"/>
    <w:rsid w:val="00D4393D"/>
    <w:rsid w:val="00D43C91"/>
    <w:rsid w:val="00D43DBF"/>
    <w:rsid w:val="00D4445E"/>
    <w:rsid w:val="00D45F0D"/>
    <w:rsid w:val="00D45F29"/>
    <w:rsid w:val="00D46080"/>
    <w:rsid w:val="00D4623F"/>
    <w:rsid w:val="00D506DD"/>
    <w:rsid w:val="00D539B6"/>
    <w:rsid w:val="00D53C37"/>
    <w:rsid w:val="00D55B9F"/>
    <w:rsid w:val="00D5611E"/>
    <w:rsid w:val="00D563FF"/>
    <w:rsid w:val="00D5660B"/>
    <w:rsid w:val="00D5665C"/>
    <w:rsid w:val="00D56697"/>
    <w:rsid w:val="00D575EB"/>
    <w:rsid w:val="00D60163"/>
    <w:rsid w:val="00D60795"/>
    <w:rsid w:val="00D616CB"/>
    <w:rsid w:val="00D633C8"/>
    <w:rsid w:val="00D64151"/>
    <w:rsid w:val="00D641D0"/>
    <w:rsid w:val="00D64850"/>
    <w:rsid w:val="00D6514B"/>
    <w:rsid w:val="00D6541D"/>
    <w:rsid w:val="00D66164"/>
    <w:rsid w:val="00D66F54"/>
    <w:rsid w:val="00D6729F"/>
    <w:rsid w:val="00D673D2"/>
    <w:rsid w:val="00D67C5D"/>
    <w:rsid w:val="00D70B9B"/>
    <w:rsid w:val="00D70F7F"/>
    <w:rsid w:val="00D711C8"/>
    <w:rsid w:val="00D7192B"/>
    <w:rsid w:val="00D72313"/>
    <w:rsid w:val="00D72D3F"/>
    <w:rsid w:val="00D745B0"/>
    <w:rsid w:val="00D74E6E"/>
    <w:rsid w:val="00D759C3"/>
    <w:rsid w:val="00D75ED5"/>
    <w:rsid w:val="00D7634A"/>
    <w:rsid w:val="00D771C7"/>
    <w:rsid w:val="00D77A3E"/>
    <w:rsid w:val="00D81E05"/>
    <w:rsid w:val="00D82A78"/>
    <w:rsid w:val="00D832BB"/>
    <w:rsid w:val="00D83829"/>
    <w:rsid w:val="00D83A9D"/>
    <w:rsid w:val="00D846D8"/>
    <w:rsid w:val="00D84EAD"/>
    <w:rsid w:val="00D84F93"/>
    <w:rsid w:val="00D854E6"/>
    <w:rsid w:val="00D90B01"/>
    <w:rsid w:val="00D9186D"/>
    <w:rsid w:val="00D919E6"/>
    <w:rsid w:val="00D92344"/>
    <w:rsid w:val="00D92C2B"/>
    <w:rsid w:val="00D92D68"/>
    <w:rsid w:val="00D931BA"/>
    <w:rsid w:val="00D941E7"/>
    <w:rsid w:val="00D943CB"/>
    <w:rsid w:val="00D946E7"/>
    <w:rsid w:val="00D96FF4"/>
    <w:rsid w:val="00DA08A3"/>
    <w:rsid w:val="00DA0C34"/>
    <w:rsid w:val="00DA0F7E"/>
    <w:rsid w:val="00DA0FB5"/>
    <w:rsid w:val="00DA203E"/>
    <w:rsid w:val="00DA428D"/>
    <w:rsid w:val="00DA4BF4"/>
    <w:rsid w:val="00DA5A87"/>
    <w:rsid w:val="00DA5BFE"/>
    <w:rsid w:val="00DA5E33"/>
    <w:rsid w:val="00DA6526"/>
    <w:rsid w:val="00DA7AC3"/>
    <w:rsid w:val="00DB01F1"/>
    <w:rsid w:val="00DB0EB8"/>
    <w:rsid w:val="00DB1D0D"/>
    <w:rsid w:val="00DB2651"/>
    <w:rsid w:val="00DB2B7C"/>
    <w:rsid w:val="00DB4F56"/>
    <w:rsid w:val="00DB5E74"/>
    <w:rsid w:val="00DB5F6F"/>
    <w:rsid w:val="00DB69AC"/>
    <w:rsid w:val="00DB6A57"/>
    <w:rsid w:val="00DB730D"/>
    <w:rsid w:val="00DB779D"/>
    <w:rsid w:val="00DC03BD"/>
    <w:rsid w:val="00DC09E2"/>
    <w:rsid w:val="00DC118D"/>
    <w:rsid w:val="00DC19C8"/>
    <w:rsid w:val="00DC1BEC"/>
    <w:rsid w:val="00DC27F0"/>
    <w:rsid w:val="00DC29AD"/>
    <w:rsid w:val="00DC333F"/>
    <w:rsid w:val="00DC33C5"/>
    <w:rsid w:val="00DC5464"/>
    <w:rsid w:val="00DC5DC9"/>
    <w:rsid w:val="00DC6545"/>
    <w:rsid w:val="00DC74AC"/>
    <w:rsid w:val="00DD03BB"/>
    <w:rsid w:val="00DD047F"/>
    <w:rsid w:val="00DD09D3"/>
    <w:rsid w:val="00DD3527"/>
    <w:rsid w:val="00DD3F21"/>
    <w:rsid w:val="00DD47A9"/>
    <w:rsid w:val="00DD537E"/>
    <w:rsid w:val="00DD5436"/>
    <w:rsid w:val="00DD5D80"/>
    <w:rsid w:val="00DD66A9"/>
    <w:rsid w:val="00DD74EB"/>
    <w:rsid w:val="00DD7822"/>
    <w:rsid w:val="00DD7906"/>
    <w:rsid w:val="00DE005E"/>
    <w:rsid w:val="00DE07E4"/>
    <w:rsid w:val="00DE15E4"/>
    <w:rsid w:val="00DE1907"/>
    <w:rsid w:val="00DE21EF"/>
    <w:rsid w:val="00DE264D"/>
    <w:rsid w:val="00DE2C11"/>
    <w:rsid w:val="00DE35CE"/>
    <w:rsid w:val="00DE381C"/>
    <w:rsid w:val="00DE3DBB"/>
    <w:rsid w:val="00DE4F81"/>
    <w:rsid w:val="00DE56FF"/>
    <w:rsid w:val="00DE59C5"/>
    <w:rsid w:val="00DE5ADE"/>
    <w:rsid w:val="00DE5AE9"/>
    <w:rsid w:val="00DE5B25"/>
    <w:rsid w:val="00DE5E0E"/>
    <w:rsid w:val="00DE603A"/>
    <w:rsid w:val="00DE74C2"/>
    <w:rsid w:val="00DF1CB1"/>
    <w:rsid w:val="00DF37F4"/>
    <w:rsid w:val="00DF3995"/>
    <w:rsid w:val="00DF3CE7"/>
    <w:rsid w:val="00DF4081"/>
    <w:rsid w:val="00DF7CD9"/>
    <w:rsid w:val="00DF7DC6"/>
    <w:rsid w:val="00E00263"/>
    <w:rsid w:val="00E0036D"/>
    <w:rsid w:val="00E004AB"/>
    <w:rsid w:val="00E004F7"/>
    <w:rsid w:val="00E00CC2"/>
    <w:rsid w:val="00E01A9F"/>
    <w:rsid w:val="00E01BC7"/>
    <w:rsid w:val="00E01EEB"/>
    <w:rsid w:val="00E026F3"/>
    <w:rsid w:val="00E02CD0"/>
    <w:rsid w:val="00E030B0"/>
    <w:rsid w:val="00E03B4C"/>
    <w:rsid w:val="00E03B92"/>
    <w:rsid w:val="00E040A9"/>
    <w:rsid w:val="00E04860"/>
    <w:rsid w:val="00E054F1"/>
    <w:rsid w:val="00E07BA4"/>
    <w:rsid w:val="00E11D24"/>
    <w:rsid w:val="00E1240A"/>
    <w:rsid w:val="00E1254B"/>
    <w:rsid w:val="00E12AFD"/>
    <w:rsid w:val="00E12CBD"/>
    <w:rsid w:val="00E13419"/>
    <w:rsid w:val="00E13FCC"/>
    <w:rsid w:val="00E14135"/>
    <w:rsid w:val="00E15193"/>
    <w:rsid w:val="00E1589D"/>
    <w:rsid w:val="00E15E48"/>
    <w:rsid w:val="00E1687A"/>
    <w:rsid w:val="00E16A73"/>
    <w:rsid w:val="00E16D93"/>
    <w:rsid w:val="00E16F09"/>
    <w:rsid w:val="00E17B3F"/>
    <w:rsid w:val="00E17C13"/>
    <w:rsid w:val="00E206EA"/>
    <w:rsid w:val="00E211D7"/>
    <w:rsid w:val="00E22570"/>
    <w:rsid w:val="00E22E12"/>
    <w:rsid w:val="00E23860"/>
    <w:rsid w:val="00E23C1D"/>
    <w:rsid w:val="00E24837"/>
    <w:rsid w:val="00E24A72"/>
    <w:rsid w:val="00E24CCE"/>
    <w:rsid w:val="00E25162"/>
    <w:rsid w:val="00E25764"/>
    <w:rsid w:val="00E25DA6"/>
    <w:rsid w:val="00E26840"/>
    <w:rsid w:val="00E26EFD"/>
    <w:rsid w:val="00E30AEB"/>
    <w:rsid w:val="00E31CF6"/>
    <w:rsid w:val="00E320E2"/>
    <w:rsid w:val="00E3222F"/>
    <w:rsid w:val="00E32234"/>
    <w:rsid w:val="00E32501"/>
    <w:rsid w:val="00E3369C"/>
    <w:rsid w:val="00E34B29"/>
    <w:rsid w:val="00E358F7"/>
    <w:rsid w:val="00E359CB"/>
    <w:rsid w:val="00E362CF"/>
    <w:rsid w:val="00E37CDE"/>
    <w:rsid w:val="00E406CF"/>
    <w:rsid w:val="00E40B40"/>
    <w:rsid w:val="00E41A34"/>
    <w:rsid w:val="00E42B17"/>
    <w:rsid w:val="00E433C3"/>
    <w:rsid w:val="00E43697"/>
    <w:rsid w:val="00E44604"/>
    <w:rsid w:val="00E449B2"/>
    <w:rsid w:val="00E44A9E"/>
    <w:rsid w:val="00E454EB"/>
    <w:rsid w:val="00E455E1"/>
    <w:rsid w:val="00E45EAC"/>
    <w:rsid w:val="00E45EF3"/>
    <w:rsid w:val="00E4639C"/>
    <w:rsid w:val="00E464BD"/>
    <w:rsid w:val="00E46669"/>
    <w:rsid w:val="00E46779"/>
    <w:rsid w:val="00E467CA"/>
    <w:rsid w:val="00E470A1"/>
    <w:rsid w:val="00E47336"/>
    <w:rsid w:val="00E47C3A"/>
    <w:rsid w:val="00E508EF"/>
    <w:rsid w:val="00E5108C"/>
    <w:rsid w:val="00E51C16"/>
    <w:rsid w:val="00E52280"/>
    <w:rsid w:val="00E537AD"/>
    <w:rsid w:val="00E54088"/>
    <w:rsid w:val="00E544BD"/>
    <w:rsid w:val="00E54DC2"/>
    <w:rsid w:val="00E54EB5"/>
    <w:rsid w:val="00E5616D"/>
    <w:rsid w:val="00E563F2"/>
    <w:rsid w:val="00E566AA"/>
    <w:rsid w:val="00E56CA2"/>
    <w:rsid w:val="00E56EDD"/>
    <w:rsid w:val="00E570A1"/>
    <w:rsid w:val="00E57DD2"/>
    <w:rsid w:val="00E60A18"/>
    <w:rsid w:val="00E60BB0"/>
    <w:rsid w:val="00E60C1A"/>
    <w:rsid w:val="00E61165"/>
    <w:rsid w:val="00E6187A"/>
    <w:rsid w:val="00E62152"/>
    <w:rsid w:val="00E62318"/>
    <w:rsid w:val="00E6259D"/>
    <w:rsid w:val="00E625D9"/>
    <w:rsid w:val="00E626C3"/>
    <w:rsid w:val="00E62B92"/>
    <w:rsid w:val="00E6306F"/>
    <w:rsid w:val="00E63211"/>
    <w:rsid w:val="00E63624"/>
    <w:rsid w:val="00E638C2"/>
    <w:rsid w:val="00E65632"/>
    <w:rsid w:val="00E66388"/>
    <w:rsid w:val="00E66943"/>
    <w:rsid w:val="00E670AB"/>
    <w:rsid w:val="00E67E0C"/>
    <w:rsid w:val="00E70828"/>
    <w:rsid w:val="00E71747"/>
    <w:rsid w:val="00E718E3"/>
    <w:rsid w:val="00E7190F"/>
    <w:rsid w:val="00E71938"/>
    <w:rsid w:val="00E721C4"/>
    <w:rsid w:val="00E7251D"/>
    <w:rsid w:val="00E72EF3"/>
    <w:rsid w:val="00E7374B"/>
    <w:rsid w:val="00E73936"/>
    <w:rsid w:val="00E74080"/>
    <w:rsid w:val="00E740D4"/>
    <w:rsid w:val="00E767E1"/>
    <w:rsid w:val="00E76DD0"/>
    <w:rsid w:val="00E77096"/>
    <w:rsid w:val="00E7743A"/>
    <w:rsid w:val="00E777E3"/>
    <w:rsid w:val="00E778EF"/>
    <w:rsid w:val="00E77EFF"/>
    <w:rsid w:val="00E80936"/>
    <w:rsid w:val="00E80D46"/>
    <w:rsid w:val="00E80E6D"/>
    <w:rsid w:val="00E8260B"/>
    <w:rsid w:val="00E831D3"/>
    <w:rsid w:val="00E83530"/>
    <w:rsid w:val="00E83A3C"/>
    <w:rsid w:val="00E84F6D"/>
    <w:rsid w:val="00E85E71"/>
    <w:rsid w:val="00E870BB"/>
    <w:rsid w:val="00E916BE"/>
    <w:rsid w:val="00E921CA"/>
    <w:rsid w:val="00E94C33"/>
    <w:rsid w:val="00E95BDA"/>
    <w:rsid w:val="00E968AE"/>
    <w:rsid w:val="00E979C0"/>
    <w:rsid w:val="00E97C35"/>
    <w:rsid w:val="00EA039F"/>
    <w:rsid w:val="00EA06B7"/>
    <w:rsid w:val="00EA0765"/>
    <w:rsid w:val="00EA0D86"/>
    <w:rsid w:val="00EA30EF"/>
    <w:rsid w:val="00EA3109"/>
    <w:rsid w:val="00EA335E"/>
    <w:rsid w:val="00EA3453"/>
    <w:rsid w:val="00EA3EEC"/>
    <w:rsid w:val="00EA43F0"/>
    <w:rsid w:val="00EA49CB"/>
    <w:rsid w:val="00EA4B43"/>
    <w:rsid w:val="00EA4FEF"/>
    <w:rsid w:val="00EA5190"/>
    <w:rsid w:val="00EA5A4C"/>
    <w:rsid w:val="00EA633F"/>
    <w:rsid w:val="00EA7ADD"/>
    <w:rsid w:val="00EA7CB2"/>
    <w:rsid w:val="00EB015F"/>
    <w:rsid w:val="00EB0421"/>
    <w:rsid w:val="00EB06AC"/>
    <w:rsid w:val="00EB1244"/>
    <w:rsid w:val="00EB1525"/>
    <w:rsid w:val="00EB1B86"/>
    <w:rsid w:val="00EB20C7"/>
    <w:rsid w:val="00EB217E"/>
    <w:rsid w:val="00EB2EA2"/>
    <w:rsid w:val="00EB3AEA"/>
    <w:rsid w:val="00EB4010"/>
    <w:rsid w:val="00EB4291"/>
    <w:rsid w:val="00EB4B14"/>
    <w:rsid w:val="00EB63D6"/>
    <w:rsid w:val="00EB640E"/>
    <w:rsid w:val="00EB65BF"/>
    <w:rsid w:val="00EB67FF"/>
    <w:rsid w:val="00EB714D"/>
    <w:rsid w:val="00EB7E49"/>
    <w:rsid w:val="00EB7F3A"/>
    <w:rsid w:val="00EC0109"/>
    <w:rsid w:val="00EC0564"/>
    <w:rsid w:val="00EC0E84"/>
    <w:rsid w:val="00EC131E"/>
    <w:rsid w:val="00EC1595"/>
    <w:rsid w:val="00EC1FD2"/>
    <w:rsid w:val="00EC25F0"/>
    <w:rsid w:val="00EC2B95"/>
    <w:rsid w:val="00EC38EE"/>
    <w:rsid w:val="00EC5457"/>
    <w:rsid w:val="00EC5B47"/>
    <w:rsid w:val="00EC5EBD"/>
    <w:rsid w:val="00EC603B"/>
    <w:rsid w:val="00EC7CC6"/>
    <w:rsid w:val="00ED021A"/>
    <w:rsid w:val="00ED0339"/>
    <w:rsid w:val="00ED05C8"/>
    <w:rsid w:val="00ED0D04"/>
    <w:rsid w:val="00ED0EBA"/>
    <w:rsid w:val="00ED161D"/>
    <w:rsid w:val="00ED1D3D"/>
    <w:rsid w:val="00ED2085"/>
    <w:rsid w:val="00ED2B7D"/>
    <w:rsid w:val="00ED2E15"/>
    <w:rsid w:val="00ED3187"/>
    <w:rsid w:val="00ED4230"/>
    <w:rsid w:val="00ED5C8A"/>
    <w:rsid w:val="00ED5DBA"/>
    <w:rsid w:val="00ED5DC5"/>
    <w:rsid w:val="00ED5EF7"/>
    <w:rsid w:val="00ED64EB"/>
    <w:rsid w:val="00ED6DDD"/>
    <w:rsid w:val="00ED7882"/>
    <w:rsid w:val="00EE009B"/>
    <w:rsid w:val="00EE0212"/>
    <w:rsid w:val="00EE04A3"/>
    <w:rsid w:val="00EE04AC"/>
    <w:rsid w:val="00EE0D1A"/>
    <w:rsid w:val="00EE1D42"/>
    <w:rsid w:val="00EE1E7C"/>
    <w:rsid w:val="00EE2635"/>
    <w:rsid w:val="00EE3295"/>
    <w:rsid w:val="00EE3E2E"/>
    <w:rsid w:val="00EE3E94"/>
    <w:rsid w:val="00EE3EB5"/>
    <w:rsid w:val="00EE4774"/>
    <w:rsid w:val="00EE495E"/>
    <w:rsid w:val="00EE5BF2"/>
    <w:rsid w:val="00EE609F"/>
    <w:rsid w:val="00EE6468"/>
    <w:rsid w:val="00EE6BF7"/>
    <w:rsid w:val="00EE7151"/>
    <w:rsid w:val="00EE775C"/>
    <w:rsid w:val="00EE7AE0"/>
    <w:rsid w:val="00EF0073"/>
    <w:rsid w:val="00EF061D"/>
    <w:rsid w:val="00EF09E2"/>
    <w:rsid w:val="00EF0D9A"/>
    <w:rsid w:val="00EF11AB"/>
    <w:rsid w:val="00EF25DB"/>
    <w:rsid w:val="00EF32FA"/>
    <w:rsid w:val="00EF33DF"/>
    <w:rsid w:val="00EF3B15"/>
    <w:rsid w:val="00EF4524"/>
    <w:rsid w:val="00EF4CD1"/>
    <w:rsid w:val="00EF56B5"/>
    <w:rsid w:val="00EF64F8"/>
    <w:rsid w:val="00EF679C"/>
    <w:rsid w:val="00EF72C2"/>
    <w:rsid w:val="00EF7380"/>
    <w:rsid w:val="00F00216"/>
    <w:rsid w:val="00F00AD4"/>
    <w:rsid w:val="00F021E6"/>
    <w:rsid w:val="00F0263D"/>
    <w:rsid w:val="00F027F9"/>
    <w:rsid w:val="00F0287A"/>
    <w:rsid w:val="00F02CB2"/>
    <w:rsid w:val="00F03059"/>
    <w:rsid w:val="00F044CF"/>
    <w:rsid w:val="00F04CE1"/>
    <w:rsid w:val="00F05224"/>
    <w:rsid w:val="00F053F3"/>
    <w:rsid w:val="00F06361"/>
    <w:rsid w:val="00F063E1"/>
    <w:rsid w:val="00F069B2"/>
    <w:rsid w:val="00F07A33"/>
    <w:rsid w:val="00F07F59"/>
    <w:rsid w:val="00F11471"/>
    <w:rsid w:val="00F11695"/>
    <w:rsid w:val="00F11E52"/>
    <w:rsid w:val="00F12CD8"/>
    <w:rsid w:val="00F13A8E"/>
    <w:rsid w:val="00F14CC7"/>
    <w:rsid w:val="00F158E2"/>
    <w:rsid w:val="00F15D4F"/>
    <w:rsid w:val="00F16375"/>
    <w:rsid w:val="00F16462"/>
    <w:rsid w:val="00F16CB2"/>
    <w:rsid w:val="00F1748A"/>
    <w:rsid w:val="00F176BD"/>
    <w:rsid w:val="00F17F85"/>
    <w:rsid w:val="00F204CA"/>
    <w:rsid w:val="00F20BD7"/>
    <w:rsid w:val="00F211A9"/>
    <w:rsid w:val="00F21E62"/>
    <w:rsid w:val="00F22225"/>
    <w:rsid w:val="00F22F75"/>
    <w:rsid w:val="00F2388D"/>
    <w:rsid w:val="00F23B8E"/>
    <w:rsid w:val="00F23CB8"/>
    <w:rsid w:val="00F25147"/>
    <w:rsid w:val="00F2551E"/>
    <w:rsid w:val="00F25F34"/>
    <w:rsid w:val="00F26749"/>
    <w:rsid w:val="00F26D83"/>
    <w:rsid w:val="00F27280"/>
    <w:rsid w:val="00F277E3"/>
    <w:rsid w:val="00F3022D"/>
    <w:rsid w:val="00F30A9C"/>
    <w:rsid w:val="00F30B87"/>
    <w:rsid w:val="00F329DE"/>
    <w:rsid w:val="00F32A33"/>
    <w:rsid w:val="00F3319C"/>
    <w:rsid w:val="00F33EF0"/>
    <w:rsid w:val="00F33F68"/>
    <w:rsid w:val="00F3427A"/>
    <w:rsid w:val="00F3465F"/>
    <w:rsid w:val="00F34B69"/>
    <w:rsid w:val="00F34E86"/>
    <w:rsid w:val="00F362B8"/>
    <w:rsid w:val="00F36536"/>
    <w:rsid w:val="00F372E5"/>
    <w:rsid w:val="00F40831"/>
    <w:rsid w:val="00F4103C"/>
    <w:rsid w:val="00F41345"/>
    <w:rsid w:val="00F41FD4"/>
    <w:rsid w:val="00F42775"/>
    <w:rsid w:val="00F42BCD"/>
    <w:rsid w:val="00F432AC"/>
    <w:rsid w:val="00F43651"/>
    <w:rsid w:val="00F43664"/>
    <w:rsid w:val="00F43925"/>
    <w:rsid w:val="00F43EAA"/>
    <w:rsid w:val="00F4414A"/>
    <w:rsid w:val="00F447A0"/>
    <w:rsid w:val="00F453F7"/>
    <w:rsid w:val="00F46B4B"/>
    <w:rsid w:val="00F46F83"/>
    <w:rsid w:val="00F46FB4"/>
    <w:rsid w:val="00F47472"/>
    <w:rsid w:val="00F4767E"/>
    <w:rsid w:val="00F50692"/>
    <w:rsid w:val="00F50807"/>
    <w:rsid w:val="00F51EA2"/>
    <w:rsid w:val="00F52103"/>
    <w:rsid w:val="00F524FD"/>
    <w:rsid w:val="00F52958"/>
    <w:rsid w:val="00F53496"/>
    <w:rsid w:val="00F536AD"/>
    <w:rsid w:val="00F5373B"/>
    <w:rsid w:val="00F53D66"/>
    <w:rsid w:val="00F54B37"/>
    <w:rsid w:val="00F54E73"/>
    <w:rsid w:val="00F557D1"/>
    <w:rsid w:val="00F55C07"/>
    <w:rsid w:val="00F5604A"/>
    <w:rsid w:val="00F56299"/>
    <w:rsid w:val="00F5631C"/>
    <w:rsid w:val="00F563E8"/>
    <w:rsid w:val="00F568C2"/>
    <w:rsid w:val="00F60999"/>
    <w:rsid w:val="00F60DAA"/>
    <w:rsid w:val="00F61704"/>
    <w:rsid w:val="00F617AF"/>
    <w:rsid w:val="00F61B9B"/>
    <w:rsid w:val="00F628C9"/>
    <w:rsid w:val="00F62F8A"/>
    <w:rsid w:val="00F64607"/>
    <w:rsid w:val="00F64F7A"/>
    <w:rsid w:val="00F659AC"/>
    <w:rsid w:val="00F66904"/>
    <w:rsid w:val="00F66A96"/>
    <w:rsid w:val="00F66C06"/>
    <w:rsid w:val="00F67278"/>
    <w:rsid w:val="00F702B0"/>
    <w:rsid w:val="00F7031F"/>
    <w:rsid w:val="00F70E8E"/>
    <w:rsid w:val="00F713B8"/>
    <w:rsid w:val="00F73087"/>
    <w:rsid w:val="00F7442A"/>
    <w:rsid w:val="00F74522"/>
    <w:rsid w:val="00F75816"/>
    <w:rsid w:val="00F758A9"/>
    <w:rsid w:val="00F75C85"/>
    <w:rsid w:val="00F75E99"/>
    <w:rsid w:val="00F762D3"/>
    <w:rsid w:val="00F765B7"/>
    <w:rsid w:val="00F76D05"/>
    <w:rsid w:val="00F80034"/>
    <w:rsid w:val="00F8167B"/>
    <w:rsid w:val="00F8212A"/>
    <w:rsid w:val="00F8248A"/>
    <w:rsid w:val="00F82DCF"/>
    <w:rsid w:val="00F83214"/>
    <w:rsid w:val="00F847F2"/>
    <w:rsid w:val="00F84F72"/>
    <w:rsid w:val="00F855A8"/>
    <w:rsid w:val="00F858D1"/>
    <w:rsid w:val="00F86310"/>
    <w:rsid w:val="00F87A78"/>
    <w:rsid w:val="00F87BF3"/>
    <w:rsid w:val="00F87CF0"/>
    <w:rsid w:val="00F87DAC"/>
    <w:rsid w:val="00F908DA"/>
    <w:rsid w:val="00F92264"/>
    <w:rsid w:val="00F9283C"/>
    <w:rsid w:val="00F92C2F"/>
    <w:rsid w:val="00F93646"/>
    <w:rsid w:val="00F95B77"/>
    <w:rsid w:val="00F95D37"/>
    <w:rsid w:val="00F95EC5"/>
    <w:rsid w:val="00F9610F"/>
    <w:rsid w:val="00F963F6"/>
    <w:rsid w:val="00F966C5"/>
    <w:rsid w:val="00F967D0"/>
    <w:rsid w:val="00F96A5A"/>
    <w:rsid w:val="00F97D7E"/>
    <w:rsid w:val="00FA0747"/>
    <w:rsid w:val="00FA0E4A"/>
    <w:rsid w:val="00FA1925"/>
    <w:rsid w:val="00FA256F"/>
    <w:rsid w:val="00FA2756"/>
    <w:rsid w:val="00FA2ED4"/>
    <w:rsid w:val="00FA32CD"/>
    <w:rsid w:val="00FA3394"/>
    <w:rsid w:val="00FA49C2"/>
    <w:rsid w:val="00FA5260"/>
    <w:rsid w:val="00FA5913"/>
    <w:rsid w:val="00FA67D1"/>
    <w:rsid w:val="00FA6A40"/>
    <w:rsid w:val="00FA70C9"/>
    <w:rsid w:val="00FA7823"/>
    <w:rsid w:val="00FA7AB0"/>
    <w:rsid w:val="00FA7E3C"/>
    <w:rsid w:val="00FB00D2"/>
    <w:rsid w:val="00FB014B"/>
    <w:rsid w:val="00FB18B7"/>
    <w:rsid w:val="00FB18DE"/>
    <w:rsid w:val="00FB3E12"/>
    <w:rsid w:val="00FB4274"/>
    <w:rsid w:val="00FB46DD"/>
    <w:rsid w:val="00FB4716"/>
    <w:rsid w:val="00FB47F2"/>
    <w:rsid w:val="00FB4ABF"/>
    <w:rsid w:val="00FB5D94"/>
    <w:rsid w:val="00FB5E2A"/>
    <w:rsid w:val="00FB5E85"/>
    <w:rsid w:val="00FB609C"/>
    <w:rsid w:val="00FB6D1F"/>
    <w:rsid w:val="00FB6E39"/>
    <w:rsid w:val="00FB74CB"/>
    <w:rsid w:val="00FB753F"/>
    <w:rsid w:val="00FC0CF2"/>
    <w:rsid w:val="00FC129E"/>
    <w:rsid w:val="00FC17FE"/>
    <w:rsid w:val="00FC1867"/>
    <w:rsid w:val="00FC2125"/>
    <w:rsid w:val="00FC2415"/>
    <w:rsid w:val="00FC2BA0"/>
    <w:rsid w:val="00FC2CD3"/>
    <w:rsid w:val="00FC3D12"/>
    <w:rsid w:val="00FC44E6"/>
    <w:rsid w:val="00FC6E22"/>
    <w:rsid w:val="00FC7407"/>
    <w:rsid w:val="00FC78FC"/>
    <w:rsid w:val="00FC7EC3"/>
    <w:rsid w:val="00FC7F3A"/>
    <w:rsid w:val="00FD0125"/>
    <w:rsid w:val="00FD1A1B"/>
    <w:rsid w:val="00FD3908"/>
    <w:rsid w:val="00FD46B7"/>
    <w:rsid w:val="00FD5449"/>
    <w:rsid w:val="00FD54A9"/>
    <w:rsid w:val="00FD5C15"/>
    <w:rsid w:val="00FD5C73"/>
    <w:rsid w:val="00FD5D1C"/>
    <w:rsid w:val="00FD62F7"/>
    <w:rsid w:val="00FD747D"/>
    <w:rsid w:val="00FD7FDB"/>
    <w:rsid w:val="00FE0808"/>
    <w:rsid w:val="00FE0D3D"/>
    <w:rsid w:val="00FE1742"/>
    <w:rsid w:val="00FE4A43"/>
    <w:rsid w:val="00FE5E0C"/>
    <w:rsid w:val="00FE5E33"/>
    <w:rsid w:val="00FE6001"/>
    <w:rsid w:val="00FE678F"/>
    <w:rsid w:val="00FE67C3"/>
    <w:rsid w:val="00FE7339"/>
    <w:rsid w:val="00FE7503"/>
    <w:rsid w:val="00FE769B"/>
    <w:rsid w:val="00FE7CB9"/>
    <w:rsid w:val="00FF0428"/>
    <w:rsid w:val="00FF1D62"/>
    <w:rsid w:val="00FF1EB1"/>
    <w:rsid w:val="00FF2B24"/>
    <w:rsid w:val="00FF349A"/>
    <w:rsid w:val="00FF3588"/>
    <w:rsid w:val="00FF3C9E"/>
    <w:rsid w:val="00FF419F"/>
    <w:rsid w:val="00FF48FE"/>
    <w:rsid w:val="00FF5314"/>
    <w:rsid w:val="00FF54E8"/>
    <w:rsid w:val="00FF614C"/>
    <w:rsid w:val="00FF63C4"/>
    <w:rsid w:val="00FF727C"/>
    <w:rsid w:val="00FF7D44"/>
    <w:rsid w:val="10DA410D"/>
    <w:rsid w:val="12424733"/>
    <w:rsid w:val="1605901F"/>
    <w:rsid w:val="1708C0CE"/>
    <w:rsid w:val="182A05CE"/>
    <w:rsid w:val="184E417C"/>
    <w:rsid w:val="1854F652"/>
    <w:rsid w:val="22C4BD15"/>
    <w:rsid w:val="2A444F1A"/>
    <w:rsid w:val="2E69D484"/>
    <w:rsid w:val="360FE390"/>
    <w:rsid w:val="3D849C9E"/>
    <w:rsid w:val="3DFA0F9C"/>
    <w:rsid w:val="45088EDA"/>
    <w:rsid w:val="4A7DC8DA"/>
    <w:rsid w:val="4C24CDD7"/>
    <w:rsid w:val="4C41DB03"/>
    <w:rsid w:val="4D99B411"/>
    <w:rsid w:val="4E2EAD02"/>
    <w:rsid w:val="509E30D4"/>
    <w:rsid w:val="547CA56D"/>
    <w:rsid w:val="54A8757F"/>
    <w:rsid w:val="5F822B92"/>
    <w:rsid w:val="62A946E9"/>
    <w:rsid w:val="65FEDDBD"/>
    <w:rsid w:val="6860CA24"/>
    <w:rsid w:val="6A275365"/>
    <w:rsid w:val="6AEF132A"/>
    <w:rsid w:val="6CA87B53"/>
    <w:rsid w:val="70DAD3AA"/>
    <w:rsid w:val="7142659F"/>
    <w:rsid w:val="7593D3AF"/>
    <w:rsid w:val="7635EBD8"/>
    <w:rsid w:val="7C5CC1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4E184F"/>
  <w14:defaultImageDpi w14:val="300"/>
  <w15:docId w15:val="{F9B6F994-0BCD-4CB7-9A17-4044227F1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390"/>
  </w:style>
  <w:style w:type="paragraph" w:styleId="Heading1">
    <w:name w:val="heading 1"/>
    <w:basedOn w:val="Normal"/>
    <w:link w:val="Heading1Char"/>
    <w:uiPriority w:val="9"/>
    <w:qFormat/>
    <w:rsid w:val="00591C5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1D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D0D"/>
    <w:rPr>
      <w:rFonts w:ascii="Lucida Grande" w:hAnsi="Lucida Grande" w:cs="Lucida Grande"/>
      <w:sz w:val="18"/>
      <w:szCs w:val="18"/>
    </w:rPr>
  </w:style>
  <w:style w:type="paragraph" w:styleId="Header">
    <w:name w:val="header"/>
    <w:basedOn w:val="Normal"/>
    <w:link w:val="HeaderChar"/>
    <w:uiPriority w:val="99"/>
    <w:unhideWhenUsed/>
    <w:rsid w:val="006B1D0D"/>
    <w:pPr>
      <w:tabs>
        <w:tab w:val="center" w:pos="4320"/>
        <w:tab w:val="right" w:pos="8640"/>
      </w:tabs>
    </w:pPr>
  </w:style>
  <w:style w:type="character" w:customStyle="1" w:styleId="HeaderChar">
    <w:name w:val="Header Char"/>
    <w:basedOn w:val="DefaultParagraphFont"/>
    <w:link w:val="Header"/>
    <w:uiPriority w:val="99"/>
    <w:rsid w:val="006B1D0D"/>
  </w:style>
  <w:style w:type="paragraph" w:styleId="Footer">
    <w:name w:val="footer"/>
    <w:basedOn w:val="Normal"/>
    <w:link w:val="FooterChar"/>
    <w:uiPriority w:val="99"/>
    <w:unhideWhenUsed/>
    <w:rsid w:val="006B1D0D"/>
    <w:pPr>
      <w:tabs>
        <w:tab w:val="center" w:pos="4320"/>
        <w:tab w:val="right" w:pos="8640"/>
      </w:tabs>
    </w:pPr>
  </w:style>
  <w:style w:type="character" w:customStyle="1" w:styleId="FooterChar">
    <w:name w:val="Footer Char"/>
    <w:basedOn w:val="DefaultParagraphFont"/>
    <w:link w:val="Footer"/>
    <w:uiPriority w:val="99"/>
    <w:rsid w:val="006B1D0D"/>
  </w:style>
  <w:style w:type="paragraph" w:styleId="ListParagraph">
    <w:name w:val="List Paragraph"/>
    <w:basedOn w:val="Normal"/>
    <w:uiPriority w:val="34"/>
    <w:qFormat/>
    <w:rsid w:val="006B1D0D"/>
    <w:pPr>
      <w:spacing w:after="200" w:line="260" w:lineRule="exact"/>
      <w:ind w:left="720"/>
      <w:contextualSpacing/>
    </w:pPr>
    <w:rPr>
      <w:rFonts w:ascii="Arial" w:hAnsi="Arial"/>
      <w:color w:val="5C5C5C"/>
      <w:sz w:val="22"/>
      <w:szCs w:val="22"/>
    </w:rPr>
  </w:style>
  <w:style w:type="character" w:styleId="Hyperlink">
    <w:name w:val="Hyperlink"/>
    <w:basedOn w:val="DefaultParagraphFont"/>
    <w:uiPriority w:val="99"/>
    <w:unhideWhenUsed/>
    <w:rsid w:val="000B0188"/>
    <w:rPr>
      <w:color w:val="0000FF" w:themeColor="hyperlink"/>
      <w:u w:val="single"/>
    </w:rPr>
  </w:style>
  <w:style w:type="character" w:styleId="CommentReference">
    <w:name w:val="annotation reference"/>
    <w:basedOn w:val="DefaultParagraphFont"/>
    <w:uiPriority w:val="99"/>
    <w:semiHidden/>
    <w:unhideWhenUsed/>
    <w:rsid w:val="00F362B8"/>
    <w:rPr>
      <w:sz w:val="16"/>
      <w:szCs w:val="16"/>
    </w:rPr>
  </w:style>
  <w:style w:type="paragraph" w:styleId="CommentText">
    <w:name w:val="annotation text"/>
    <w:basedOn w:val="Normal"/>
    <w:link w:val="CommentTextChar"/>
    <w:uiPriority w:val="99"/>
    <w:semiHidden/>
    <w:unhideWhenUsed/>
    <w:rsid w:val="00F362B8"/>
    <w:rPr>
      <w:sz w:val="20"/>
      <w:szCs w:val="20"/>
    </w:rPr>
  </w:style>
  <w:style w:type="character" w:customStyle="1" w:styleId="CommentTextChar">
    <w:name w:val="Comment Text Char"/>
    <w:basedOn w:val="DefaultParagraphFont"/>
    <w:link w:val="CommentText"/>
    <w:uiPriority w:val="99"/>
    <w:semiHidden/>
    <w:rsid w:val="00F362B8"/>
    <w:rPr>
      <w:sz w:val="20"/>
      <w:szCs w:val="20"/>
    </w:rPr>
  </w:style>
  <w:style w:type="paragraph" w:styleId="CommentSubject">
    <w:name w:val="annotation subject"/>
    <w:basedOn w:val="CommentText"/>
    <w:next w:val="CommentText"/>
    <w:link w:val="CommentSubjectChar"/>
    <w:uiPriority w:val="99"/>
    <w:semiHidden/>
    <w:unhideWhenUsed/>
    <w:rsid w:val="00F362B8"/>
    <w:rPr>
      <w:b/>
      <w:bCs/>
    </w:rPr>
  </w:style>
  <w:style w:type="character" w:customStyle="1" w:styleId="CommentSubjectChar">
    <w:name w:val="Comment Subject Char"/>
    <w:basedOn w:val="CommentTextChar"/>
    <w:link w:val="CommentSubject"/>
    <w:uiPriority w:val="99"/>
    <w:semiHidden/>
    <w:rsid w:val="00F362B8"/>
    <w:rPr>
      <w:b/>
      <w:bCs/>
      <w:sz w:val="20"/>
      <w:szCs w:val="20"/>
    </w:rPr>
  </w:style>
  <w:style w:type="character" w:styleId="UnresolvedMention">
    <w:name w:val="Unresolved Mention"/>
    <w:basedOn w:val="DefaultParagraphFont"/>
    <w:uiPriority w:val="99"/>
    <w:unhideWhenUsed/>
    <w:rsid w:val="00BD4B43"/>
    <w:rPr>
      <w:color w:val="808080"/>
      <w:shd w:val="clear" w:color="auto" w:fill="E6E6E6"/>
    </w:rPr>
  </w:style>
  <w:style w:type="character" w:styleId="PlaceholderText">
    <w:name w:val="Placeholder Text"/>
    <w:basedOn w:val="DefaultParagraphFont"/>
    <w:uiPriority w:val="99"/>
    <w:semiHidden/>
    <w:rsid w:val="00013B74"/>
    <w:rPr>
      <w:color w:val="808080"/>
    </w:rPr>
  </w:style>
  <w:style w:type="paragraph" w:styleId="Revision">
    <w:name w:val="Revision"/>
    <w:hidden/>
    <w:uiPriority w:val="99"/>
    <w:semiHidden/>
    <w:rsid w:val="0096566D"/>
  </w:style>
  <w:style w:type="table" w:styleId="TableGrid">
    <w:name w:val="Table Grid"/>
    <w:basedOn w:val="TableNormal"/>
    <w:uiPriority w:val="59"/>
    <w:rsid w:val="00CB4D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7108ED"/>
    <w:rPr>
      <w:color w:val="2B579A"/>
      <w:shd w:val="clear" w:color="auto" w:fill="E1DFDD"/>
    </w:rPr>
  </w:style>
  <w:style w:type="character" w:customStyle="1" w:styleId="Heading1Char">
    <w:name w:val="Heading 1 Char"/>
    <w:basedOn w:val="DefaultParagraphFont"/>
    <w:link w:val="Heading1"/>
    <w:uiPriority w:val="9"/>
    <w:rsid w:val="00591C56"/>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3674">
      <w:bodyDiv w:val="1"/>
      <w:marLeft w:val="0"/>
      <w:marRight w:val="0"/>
      <w:marTop w:val="0"/>
      <w:marBottom w:val="0"/>
      <w:divBdr>
        <w:top w:val="none" w:sz="0" w:space="0" w:color="auto"/>
        <w:left w:val="none" w:sz="0" w:space="0" w:color="auto"/>
        <w:bottom w:val="none" w:sz="0" w:space="0" w:color="auto"/>
        <w:right w:val="none" w:sz="0" w:space="0" w:color="auto"/>
      </w:divBdr>
    </w:div>
    <w:div w:id="8336260">
      <w:bodyDiv w:val="1"/>
      <w:marLeft w:val="0"/>
      <w:marRight w:val="0"/>
      <w:marTop w:val="0"/>
      <w:marBottom w:val="0"/>
      <w:divBdr>
        <w:top w:val="none" w:sz="0" w:space="0" w:color="auto"/>
        <w:left w:val="none" w:sz="0" w:space="0" w:color="auto"/>
        <w:bottom w:val="none" w:sz="0" w:space="0" w:color="auto"/>
        <w:right w:val="none" w:sz="0" w:space="0" w:color="auto"/>
      </w:divBdr>
    </w:div>
    <w:div w:id="9844750">
      <w:bodyDiv w:val="1"/>
      <w:marLeft w:val="0"/>
      <w:marRight w:val="0"/>
      <w:marTop w:val="0"/>
      <w:marBottom w:val="0"/>
      <w:divBdr>
        <w:top w:val="none" w:sz="0" w:space="0" w:color="auto"/>
        <w:left w:val="none" w:sz="0" w:space="0" w:color="auto"/>
        <w:bottom w:val="none" w:sz="0" w:space="0" w:color="auto"/>
        <w:right w:val="none" w:sz="0" w:space="0" w:color="auto"/>
      </w:divBdr>
    </w:div>
    <w:div w:id="13002640">
      <w:bodyDiv w:val="1"/>
      <w:marLeft w:val="0"/>
      <w:marRight w:val="0"/>
      <w:marTop w:val="0"/>
      <w:marBottom w:val="0"/>
      <w:divBdr>
        <w:top w:val="none" w:sz="0" w:space="0" w:color="auto"/>
        <w:left w:val="none" w:sz="0" w:space="0" w:color="auto"/>
        <w:bottom w:val="none" w:sz="0" w:space="0" w:color="auto"/>
        <w:right w:val="none" w:sz="0" w:space="0" w:color="auto"/>
      </w:divBdr>
    </w:div>
    <w:div w:id="20858072">
      <w:bodyDiv w:val="1"/>
      <w:marLeft w:val="0"/>
      <w:marRight w:val="0"/>
      <w:marTop w:val="0"/>
      <w:marBottom w:val="0"/>
      <w:divBdr>
        <w:top w:val="none" w:sz="0" w:space="0" w:color="auto"/>
        <w:left w:val="none" w:sz="0" w:space="0" w:color="auto"/>
        <w:bottom w:val="none" w:sz="0" w:space="0" w:color="auto"/>
        <w:right w:val="none" w:sz="0" w:space="0" w:color="auto"/>
      </w:divBdr>
    </w:div>
    <w:div w:id="25256405">
      <w:bodyDiv w:val="1"/>
      <w:marLeft w:val="0"/>
      <w:marRight w:val="0"/>
      <w:marTop w:val="0"/>
      <w:marBottom w:val="0"/>
      <w:divBdr>
        <w:top w:val="none" w:sz="0" w:space="0" w:color="auto"/>
        <w:left w:val="none" w:sz="0" w:space="0" w:color="auto"/>
        <w:bottom w:val="none" w:sz="0" w:space="0" w:color="auto"/>
        <w:right w:val="none" w:sz="0" w:space="0" w:color="auto"/>
      </w:divBdr>
    </w:div>
    <w:div w:id="29650207">
      <w:bodyDiv w:val="1"/>
      <w:marLeft w:val="0"/>
      <w:marRight w:val="0"/>
      <w:marTop w:val="0"/>
      <w:marBottom w:val="0"/>
      <w:divBdr>
        <w:top w:val="none" w:sz="0" w:space="0" w:color="auto"/>
        <w:left w:val="none" w:sz="0" w:space="0" w:color="auto"/>
        <w:bottom w:val="none" w:sz="0" w:space="0" w:color="auto"/>
        <w:right w:val="none" w:sz="0" w:space="0" w:color="auto"/>
      </w:divBdr>
    </w:div>
    <w:div w:id="31734533">
      <w:bodyDiv w:val="1"/>
      <w:marLeft w:val="0"/>
      <w:marRight w:val="0"/>
      <w:marTop w:val="0"/>
      <w:marBottom w:val="0"/>
      <w:divBdr>
        <w:top w:val="none" w:sz="0" w:space="0" w:color="auto"/>
        <w:left w:val="none" w:sz="0" w:space="0" w:color="auto"/>
        <w:bottom w:val="none" w:sz="0" w:space="0" w:color="auto"/>
        <w:right w:val="none" w:sz="0" w:space="0" w:color="auto"/>
      </w:divBdr>
    </w:div>
    <w:div w:id="32971879">
      <w:bodyDiv w:val="1"/>
      <w:marLeft w:val="0"/>
      <w:marRight w:val="0"/>
      <w:marTop w:val="0"/>
      <w:marBottom w:val="0"/>
      <w:divBdr>
        <w:top w:val="none" w:sz="0" w:space="0" w:color="auto"/>
        <w:left w:val="none" w:sz="0" w:space="0" w:color="auto"/>
        <w:bottom w:val="none" w:sz="0" w:space="0" w:color="auto"/>
        <w:right w:val="none" w:sz="0" w:space="0" w:color="auto"/>
      </w:divBdr>
    </w:div>
    <w:div w:id="39673576">
      <w:bodyDiv w:val="1"/>
      <w:marLeft w:val="0"/>
      <w:marRight w:val="0"/>
      <w:marTop w:val="0"/>
      <w:marBottom w:val="0"/>
      <w:divBdr>
        <w:top w:val="none" w:sz="0" w:space="0" w:color="auto"/>
        <w:left w:val="none" w:sz="0" w:space="0" w:color="auto"/>
        <w:bottom w:val="none" w:sz="0" w:space="0" w:color="auto"/>
        <w:right w:val="none" w:sz="0" w:space="0" w:color="auto"/>
      </w:divBdr>
    </w:div>
    <w:div w:id="41754368">
      <w:bodyDiv w:val="1"/>
      <w:marLeft w:val="0"/>
      <w:marRight w:val="0"/>
      <w:marTop w:val="0"/>
      <w:marBottom w:val="0"/>
      <w:divBdr>
        <w:top w:val="none" w:sz="0" w:space="0" w:color="auto"/>
        <w:left w:val="none" w:sz="0" w:space="0" w:color="auto"/>
        <w:bottom w:val="none" w:sz="0" w:space="0" w:color="auto"/>
        <w:right w:val="none" w:sz="0" w:space="0" w:color="auto"/>
      </w:divBdr>
    </w:div>
    <w:div w:id="46151623">
      <w:bodyDiv w:val="1"/>
      <w:marLeft w:val="0"/>
      <w:marRight w:val="0"/>
      <w:marTop w:val="0"/>
      <w:marBottom w:val="0"/>
      <w:divBdr>
        <w:top w:val="none" w:sz="0" w:space="0" w:color="auto"/>
        <w:left w:val="none" w:sz="0" w:space="0" w:color="auto"/>
        <w:bottom w:val="none" w:sz="0" w:space="0" w:color="auto"/>
        <w:right w:val="none" w:sz="0" w:space="0" w:color="auto"/>
      </w:divBdr>
    </w:div>
    <w:div w:id="46799854">
      <w:bodyDiv w:val="1"/>
      <w:marLeft w:val="0"/>
      <w:marRight w:val="0"/>
      <w:marTop w:val="0"/>
      <w:marBottom w:val="0"/>
      <w:divBdr>
        <w:top w:val="none" w:sz="0" w:space="0" w:color="auto"/>
        <w:left w:val="none" w:sz="0" w:space="0" w:color="auto"/>
        <w:bottom w:val="none" w:sz="0" w:space="0" w:color="auto"/>
        <w:right w:val="none" w:sz="0" w:space="0" w:color="auto"/>
      </w:divBdr>
    </w:div>
    <w:div w:id="47463414">
      <w:bodyDiv w:val="1"/>
      <w:marLeft w:val="0"/>
      <w:marRight w:val="0"/>
      <w:marTop w:val="0"/>
      <w:marBottom w:val="0"/>
      <w:divBdr>
        <w:top w:val="none" w:sz="0" w:space="0" w:color="auto"/>
        <w:left w:val="none" w:sz="0" w:space="0" w:color="auto"/>
        <w:bottom w:val="none" w:sz="0" w:space="0" w:color="auto"/>
        <w:right w:val="none" w:sz="0" w:space="0" w:color="auto"/>
      </w:divBdr>
    </w:div>
    <w:div w:id="48849143">
      <w:bodyDiv w:val="1"/>
      <w:marLeft w:val="0"/>
      <w:marRight w:val="0"/>
      <w:marTop w:val="0"/>
      <w:marBottom w:val="0"/>
      <w:divBdr>
        <w:top w:val="none" w:sz="0" w:space="0" w:color="auto"/>
        <w:left w:val="none" w:sz="0" w:space="0" w:color="auto"/>
        <w:bottom w:val="none" w:sz="0" w:space="0" w:color="auto"/>
        <w:right w:val="none" w:sz="0" w:space="0" w:color="auto"/>
      </w:divBdr>
    </w:div>
    <w:div w:id="50688722">
      <w:bodyDiv w:val="1"/>
      <w:marLeft w:val="0"/>
      <w:marRight w:val="0"/>
      <w:marTop w:val="0"/>
      <w:marBottom w:val="0"/>
      <w:divBdr>
        <w:top w:val="none" w:sz="0" w:space="0" w:color="auto"/>
        <w:left w:val="none" w:sz="0" w:space="0" w:color="auto"/>
        <w:bottom w:val="none" w:sz="0" w:space="0" w:color="auto"/>
        <w:right w:val="none" w:sz="0" w:space="0" w:color="auto"/>
      </w:divBdr>
    </w:div>
    <w:div w:id="54206113">
      <w:bodyDiv w:val="1"/>
      <w:marLeft w:val="0"/>
      <w:marRight w:val="0"/>
      <w:marTop w:val="0"/>
      <w:marBottom w:val="0"/>
      <w:divBdr>
        <w:top w:val="none" w:sz="0" w:space="0" w:color="auto"/>
        <w:left w:val="none" w:sz="0" w:space="0" w:color="auto"/>
        <w:bottom w:val="none" w:sz="0" w:space="0" w:color="auto"/>
        <w:right w:val="none" w:sz="0" w:space="0" w:color="auto"/>
      </w:divBdr>
    </w:div>
    <w:div w:id="60101320">
      <w:bodyDiv w:val="1"/>
      <w:marLeft w:val="0"/>
      <w:marRight w:val="0"/>
      <w:marTop w:val="0"/>
      <w:marBottom w:val="0"/>
      <w:divBdr>
        <w:top w:val="none" w:sz="0" w:space="0" w:color="auto"/>
        <w:left w:val="none" w:sz="0" w:space="0" w:color="auto"/>
        <w:bottom w:val="none" w:sz="0" w:space="0" w:color="auto"/>
        <w:right w:val="none" w:sz="0" w:space="0" w:color="auto"/>
      </w:divBdr>
    </w:div>
    <w:div w:id="62994377">
      <w:bodyDiv w:val="1"/>
      <w:marLeft w:val="0"/>
      <w:marRight w:val="0"/>
      <w:marTop w:val="0"/>
      <w:marBottom w:val="0"/>
      <w:divBdr>
        <w:top w:val="none" w:sz="0" w:space="0" w:color="auto"/>
        <w:left w:val="none" w:sz="0" w:space="0" w:color="auto"/>
        <w:bottom w:val="none" w:sz="0" w:space="0" w:color="auto"/>
        <w:right w:val="none" w:sz="0" w:space="0" w:color="auto"/>
      </w:divBdr>
    </w:div>
    <w:div w:id="73406100">
      <w:bodyDiv w:val="1"/>
      <w:marLeft w:val="0"/>
      <w:marRight w:val="0"/>
      <w:marTop w:val="0"/>
      <w:marBottom w:val="0"/>
      <w:divBdr>
        <w:top w:val="none" w:sz="0" w:space="0" w:color="auto"/>
        <w:left w:val="none" w:sz="0" w:space="0" w:color="auto"/>
        <w:bottom w:val="none" w:sz="0" w:space="0" w:color="auto"/>
        <w:right w:val="none" w:sz="0" w:space="0" w:color="auto"/>
      </w:divBdr>
    </w:div>
    <w:div w:id="76559400">
      <w:bodyDiv w:val="1"/>
      <w:marLeft w:val="0"/>
      <w:marRight w:val="0"/>
      <w:marTop w:val="0"/>
      <w:marBottom w:val="0"/>
      <w:divBdr>
        <w:top w:val="none" w:sz="0" w:space="0" w:color="auto"/>
        <w:left w:val="none" w:sz="0" w:space="0" w:color="auto"/>
        <w:bottom w:val="none" w:sz="0" w:space="0" w:color="auto"/>
        <w:right w:val="none" w:sz="0" w:space="0" w:color="auto"/>
      </w:divBdr>
    </w:div>
    <w:div w:id="77754222">
      <w:bodyDiv w:val="1"/>
      <w:marLeft w:val="0"/>
      <w:marRight w:val="0"/>
      <w:marTop w:val="0"/>
      <w:marBottom w:val="0"/>
      <w:divBdr>
        <w:top w:val="none" w:sz="0" w:space="0" w:color="auto"/>
        <w:left w:val="none" w:sz="0" w:space="0" w:color="auto"/>
        <w:bottom w:val="none" w:sz="0" w:space="0" w:color="auto"/>
        <w:right w:val="none" w:sz="0" w:space="0" w:color="auto"/>
      </w:divBdr>
    </w:div>
    <w:div w:id="88697704">
      <w:bodyDiv w:val="1"/>
      <w:marLeft w:val="0"/>
      <w:marRight w:val="0"/>
      <w:marTop w:val="0"/>
      <w:marBottom w:val="0"/>
      <w:divBdr>
        <w:top w:val="none" w:sz="0" w:space="0" w:color="auto"/>
        <w:left w:val="none" w:sz="0" w:space="0" w:color="auto"/>
        <w:bottom w:val="none" w:sz="0" w:space="0" w:color="auto"/>
        <w:right w:val="none" w:sz="0" w:space="0" w:color="auto"/>
      </w:divBdr>
    </w:div>
    <w:div w:id="89207149">
      <w:bodyDiv w:val="1"/>
      <w:marLeft w:val="0"/>
      <w:marRight w:val="0"/>
      <w:marTop w:val="0"/>
      <w:marBottom w:val="0"/>
      <w:divBdr>
        <w:top w:val="none" w:sz="0" w:space="0" w:color="auto"/>
        <w:left w:val="none" w:sz="0" w:space="0" w:color="auto"/>
        <w:bottom w:val="none" w:sz="0" w:space="0" w:color="auto"/>
        <w:right w:val="none" w:sz="0" w:space="0" w:color="auto"/>
      </w:divBdr>
    </w:div>
    <w:div w:id="109128458">
      <w:bodyDiv w:val="1"/>
      <w:marLeft w:val="0"/>
      <w:marRight w:val="0"/>
      <w:marTop w:val="0"/>
      <w:marBottom w:val="0"/>
      <w:divBdr>
        <w:top w:val="none" w:sz="0" w:space="0" w:color="auto"/>
        <w:left w:val="none" w:sz="0" w:space="0" w:color="auto"/>
        <w:bottom w:val="none" w:sz="0" w:space="0" w:color="auto"/>
        <w:right w:val="none" w:sz="0" w:space="0" w:color="auto"/>
      </w:divBdr>
    </w:div>
    <w:div w:id="109518622">
      <w:bodyDiv w:val="1"/>
      <w:marLeft w:val="0"/>
      <w:marRight w:val="0"/>
      <w:marTop w:val="0"/>
      <w:marBottom w:val="0"/>
      <w:divBdr>
        <w:top w:val="none" w:sz="0" w:space="0" w:color="auto"/>
        <w:left w:val="none" w:sz="0" w:space="0" w:color="auto"/>
        <w:bottom w:val="none" w:sz="0" w:space="0" w:color="auto"/>
        <w:right w:val="none" w:sz="0" w:space="0" w:color="auto"/>
      </w:divBdr>
    </w:div>
    <w:div w:id="116459157">
      <w:bodyDiv w:val="1"/>
      <w:marLeft w:val="0"/>
      <w:marRight w:val="0"/>
      <w:marTop w:val="0"/>
      <w:marBottom w:val="0"/>
      <w:divBdr>
        <w:top w:val="none" w:sz="0" w:space="0" w:color="auto"/>
        <w:left w:val="none" w:sz="0" w:space="0" w:color="auto"/>
        <w:bottom w:val="none" w:sz="0" w:space="0" w:color="auto"/>
        <w:right w:val="none" w:sz="0" w:space="0" w:color="auto"/>
      </w:divBdr>
    </w:div>
    <w:div w:id="127551101">
      <w:bodyDiv w:val="1"/>
      <w:marLeft w:val="0"/>
      <w:marRight w:val="0"/>
      <w:marTop w:val="0"/>
      <w:marBottom w:val="0"/>
      <w:divBdr>
        <w:top w:val="none" w:sz="0" w:space="0" w:color="auto"/>
        <w:left w:val="none" w:sz="0" w:space="0" w:color="auto"/>
        <w:bottom w:val="none" w:sz="0" w:space="0" w:color="auto"/>
        <w:right w:val="none" w:sz="0" w:space="0" w:color="auto"/>
      </w:divBdr>
    </w:div>
    <w:div w:id="128717005">
      <w:bodyDiv w:val="1"/>
      <w:marLeft w:val="0"/>
      <w:marRight w:val="0"/>
      <w:marTop w:val="0"/>
      <w:marBottom w:val="0"/>
      <w:divBdr>
        <w:top w:val="none" w:sz="0" w:space="0" w:color="auto"/>
        <w:left w:val="none" w:sz="0" w:space="0" w:color="auto"/>
        <w:bottom w:val="none" w:sz="0" w:space="0" w:color="auto"/>
        <w:right w:val="none" w:sz="0" w:space="0" w:color="auto"/>
      </w:divBdr>
    </w:div>
    <w:div w:id="130875838">
      <w:bodyDiv w:val="1"/>
      <w:marLeft w:val="0"/>
      <w:marRight w:val="0"/>
      <w:marTop w:val="0"/>
      <w:marBottom w:val="0"/>
      <w:divBdr>
        <w:top w:val="none" w:sz="0" w:space="0" w:color="auto"/>
        <w:left w:val="none" w:sz="0" w:space="0" w:color="auto"/>
        <w:bottom w:val="none" w:sz="0" w:space="0" w:color="auto"/>
        <w:right w:val="none" w:sz="0" w:space="0" w:color="auto"/>
      </w:divBdr>
    </w:div>
    <w:div w:id="143860990">
      <w:bodyDiv w:val="1"/>
      <w:marLeft w:val="0"/>
      <w:marRight w:val="0"/>
      <w:marTop w:val="0"/>
      <w:marBottom w:val="0"/>
      <w:divBdr>
        <w:top w:val="none" w:sz="0" w:space="0" w:color="auto"/>
        <w:left w:val="none" w:sz="0" w:space="0" w:color="auto"/>
        <w:bottom w:val="none" w:sz="0" w:space="0" w:color="auto"/>
        <w:right w:val="none" w:sz="0" w:space="0" w:color="auto"/>
      </w:divBdr>
    </w:div>
    <w:div w:id="143931657">
      <w:bodyDiv w:val="1"/>
      <w:marLeft w:val="0"/>
      <w:marRight w:val="0"/>
      <w:marTop w:val="0"/>
      <w:marBottom w:val="0"/>
      <w:divBdr>
        <w:top w:val="none" w:sz="0" w:space="0" w:color="auto"/>
        <w:left w:val="none" w:sz="0" w:space="0" w:color="auto"/>
        <w:bottom w:val="none" w:sz="0" w:space="0" w:color="auto"/>
        <w:right w:val="none" w:sz="0" w:space="0" w:color="auto"/>
      </w:divBdr>
    </w:div>
    <w:div w:id="145635314">
      <w:bodyDiv w:val="1"/>
      <w:marLeft w:val="0"/>
      <w:marRight w:val="0"/>
      <w:marTop w:val="0"/>
      <w:marBottom w:val="0"/>
      <w:divBdr>
        <w:top w:val="none" w:sz="0" w:space="0" w:color="auto"/>
        <w:left w:val="none" w:sz="0" w:space="0" w:color="auto"/>
        <w:bottom w:val="none" w:sz="0" w:space="0" w:color="auto"/>
        <w:right w:val="none" w:sz="0" w:space="0" w:color="auto"/>
      </w:divBdr>
    </w:div>
    <w:div w:id="152768087">
      <w:bodyDiv w:val="1"/>
      <w:marLeft w:val="0"/>
      <w:marRight w:val="0"/>
      <w:marTop w:val="0"/>
      <w:marBottom w:val="0"/>
      <w:divBdr>
        <w:top w:val="none" w:sz="0" w:space="0" w:color="auto"/>
        <w:left w:val="none" w:sz="0" w:space="0" w:color="auto"/>
        <w:bottom w:val="none" w:sz="0" w:space="0" w:color="auto"/>
        <w:right w:val="none" w:sz="0" w:space="0" w:color="auto"/>
      </w:divBdr>
    </w:div>
    <w:div w:id="154301032">
      <w:bodyDiv w:val="1"/>
      <w:marLeft w:val="0"/>
      <w:marRight w:val="0"/>
      <w:marTop w:val="0"/>
      <w:marBottom w:val="0"/>
      <w:divBdr>
        <w:top w:val="none" w:sz="0" w:space="0" w:color="auto"/>
        <w:left w:val="none" w:sz="0" w:space="0" w:color="auto"/>
        <w:bottom w:val="none" w:sz="0" w:space="0" w:color="auto"/>
        <w:right w:val="none" w:sz="0" w:space="0" w:color="auto"/>
      </w:divBdr>
    </w:div>
    <w:div w:id="155807755">
      <w:bodyDiv w:val="1"/>
      <w:marLeft w:val="0"/>
      <w:marRight w:val="0"/>
      <w:marTop w:val="0"/>
      <w:marBottom w:val="0"/>
      <w:divBdr>
        <w:top w:val="none" w:sz="0" w:space="0" w:color="auto"/>
        <w:left w:val="none" w:sz="0" w:space="0" w:color="auto"/>
        <w:bottom w:val="none" w:sz="0" w:space="0" w:color="auto"/>
        <w:right w:val="none" w:sz="0" w:space="0" w:color="auto"/>
      </w:divBdr>
    </w:div>
    <w:div w:id="163011775">
      <w:bodyDiv w:val="1"/>
      <w:marLeft w:val="0"/>
      <w:marRight w:val="0"/>
      <w:marTop w:val="0"/>
      <w:marBottom w:val="0"/>
      <w:divBdr>
        <w:top w:val="none" w:sz="0" w:space="0" w:color="auto"/>
        <w:left w:val="none" w:sz="0" w:space="0" w:color="auto"/>
        <w:bottom w:val="none" w:sz="0" w:space="0" w:color="auto"/>
        <w:right w:val="none" w:sz="0" w:space="0" w:color="auto"/>
      </w:divBdr>
    </w:div>
    <w:div w:id="168327962">
      <w:bodyDiv w:val="1"/>
      <w:marLeft w:val="0"/>
      <w:marRight w:val="0"/>
      <w:marTop w:val="0"/>
      <w:marBottom w:val="0"/>
      <w:divBdr>
        <w:top w:val="none" w:sz="0" w:space="0" w:color="auto"/>
        <w:left w:val="none" w:sz="0" w:space="0" w:color="auto"/>
        <w:bottom w:val="none" w:sz="0" w:space="0" w:color="auto"/>
        <w:right w:val="none" w:sz="0" w:space="0" w:color="auto"/>
      </w:divBdr>
    </w:div>
    <w:div w:id="170074924">
      <w:bodyDiv w:val="1"/>
      <w:marLeft w:val="0"/>
      <w:marRight w:val="0"/>
      <w:marTop w:val="0"/>
      <w:marBottom w:val="0"/>
      <w:divBdr>
        <w:top w:val="none" w:sz="0" w:space="0" w:color="auto"/>
        <w:left w:val="none" w:sz="0" w:space="0" w:color="auto"/>
        <w:bottom w:val="none" w:sz="0" w:space="0" w:color="auto"/>
        <w:right w:val="none" w:sz="0" w:space="0" w:color="auto"/>
      </w:divBdr>
    </w:div>
    <w:div w:id="173107573">
      <w:bodyDiv w:val="1"/>
      <w:marLeft w:val="0"/>
      <w:marRight w:val="0"/>
      <w:marTop w:val="0"/>
      <w:marBottom w:val="0"/>
      <w:divBdr>
        <w:top w:val="none" w:sz="0" w:space="0" w:color="auto"/>
        <w:left w:val="none" w:sz="0" w:space="0" w:color="auto"/>
        <w:bottom w:val="none" w:sz="0" w:space="0" w:color="auto"/>
        <w:right w:val="none" w:sz="0" w:space="0" w:color="auto"/>
      </w:divBdr>
    </w:div>
    <w:div w:id="179928110">
      <w:bodyDiv w:val="1"/>
      <w:marLeft w:val="0"/>
      <w:marRight w:val="0"/>
      <w:marTop w:val="0"/>
      <w:marBottom w:val="0"/>
      <w:divBdr>
        <w:top w:val="none" w:sz="0" w:space="0" w:color="auto"/>
        <w:left w:val="none" w:sz="0" w:space="0" w:color="auto"/>
        <w:bottom w:val="none" w:sz="0" w:space="0" w:color="auto"/>
        <w:right w:val="none" w:sz="0" w:space="0" w:color="auto"/>
      </w:divBdr>
    </w:div>
    <w:div w:id="180440455">
      <w:bodyDiv w:val="1"/>
      <w:marLeft w:val="0"/>
      <w:marRight w:val="0"/>
      <w:marTop w:val="0"/>
      <w:marBottom w:val="0"/>
      <w:divBdr>
        <w:top w:val="none" w:sz="0" w:space="0" w:color="auto"/>
        <w:left w:val="none" w:sz="0" w:space="0" w:color="auto"/>
        <w:bottom w:val="none" w:sz="0" w:space="0" w:color="auto"/>
        <w:right w:val="none" w:sz="0" w:space="0" w:color="auto"/>
      </w:divBdr>
    </w:div>
    <w:div w:id="185868390">
      <w:bodyDiv w:val="1"/>
      <w:marLeft w:val="0"/>
      <w:marRight w:val="0"/>
      <w:marTop w:val="0"/>
      <w:marBottom w:val="0"/>
      <w:divBdr>
        <w:top w:val="none" w:sz="0" w:space="0" w:color="auto"/>
        <w:left w:val="none" w:sz="0" w:space="0" w:color="auto"/>
        <w:bottom w:val="none" w:sz="0" w:space="0" w:color="auto"/>
        <w:right w:val="none" w:sz="0" w:space="0" w:color="auto"/>
      </w:divBdr>
    </w:div>
    <w:div w:id="190729048">
      <w:bodyDiv w:val="1"/>
      <w:marLeft w:val="0"/>
      <w:marRight w:val="0"/>
      <w:marTop w:val="0"/>
      <w:marBottom w:val="0"/>
      <w:divBdr>
        <w:top w:val="none" w:sz="0" w:space="0" w:color="auto"/>
        <w:left w:val="none" w:sz="0" w:space="0" w:color="auto"/>
        <w:bottom w:val="none" w:sz="0" w:space="0" w:color="auto"/>
        <w:right w:val="none" w:sz="0" w:space="0" w:color="auto"/>
      </w:divBdr>
    </w:div>
    <w:div w:id="191113322">
      <w:bodyDiv w:val="1"/>
      <w:marLeft w:val="0"/>
      <w:marRight w:val="0"/>
      <w:marTop w:val="0"/>
      <w:marBottom w:val="0"/>
      <w:divBdr>
        <w:top w:val="none" w:sz="0" w:space="0" w:color="auto"/>
        <w:left w:val="none" w:sz="0" w:space="0" w:color="auto"/>
        <w:bottom w:val="none" w:sz="0" w:space="0" w:color="auto"/>
        <w:right w:val="none" w:sz="0" w:space="0" w:color="auto"/>
      </w:divBdr>
    </w:div>
    <w:div w:id="210533109">
      <w:bodyDiv w:val="1"/>
      <w:marLeft w:val="0"/>
      <w:marRight w:val="0"/>
      <w:marTop w:val="0"/>
      <w:marBottom w:val="0"/>
      <w:divBdr>
        <w:top w:val="none" w:sz="0" w:space="0" w:color="auto"/>
        <w:left w:val="none" w:sz="0" w:space="0" w:color="auto"/>
        <w:bottom w:val="none" w:sz="0" w:space="0" w:color="auto"/>
        <w:right w:val="none" w:sz="0" w:space="0" w:color="auto"/>
      </w:divBdr>
    </w:div>
    <w:div w:id="211625487">
      <w:bodyDiv w:val="1"/>
      <w:marLeft w:val="0"/>
      <w:marRight w:val="0"/>
      <w:marTop w:val="0"/>
      <w:marBottom w:val="0"/>
      <w:divBdr>
        <w:top w:val="none" w:sz="0" w:space="0" w:color="auto"/>
        <w:left w:val="none" w:sz="0" w:space="0" w:color="auto"/>
        <w:bottom w:val="none" w:sz="0" w:space="0" w:color="auto"/>
        <w:right w:val="none" w:sz="0" w:space="0" w:color="auto"/>
      </w:divBdr>
    </w:div>
    <w:div w:id="217673636">
      <w:bodyDiv w:val="1"/>
      <w:marLeft w:val="0"/>
      <w:marRight w:val="0"/>
      <w:marTop w:val="0"/>
      <w:marBottom w:val="0"/>
      <w:divBdr>
        <w:top w:val="none" w:sz="0" w:space="0" w:color="auto"/>
        <w:left w:val="none" w:sz="0" w:space="0" w:color="auto"/>
        <w:bottom w:val="none" w:sz="0" w:space="0" w:color="auto"/>
        <w:right w:val="none" w:sz="0" w:space="0" w:color="auto"/>
      </w:divBdr>
    </w:div>
    <w:div w:id="227234366">
      <w:bodyDiv w:val="1"/>
      <w:marLeft w:val="0"/>
      <w:marRight w:val="0"/>
      <w:marTop w:val="0"/>
      <w:marBottom w:val="0"/>
      <w:divBdr>
        <w:top w:val="none" w:sz="0" w:space="0" w:color="auto"/>
        <w:left w:val="none" w:sz="0" w:space="0" w:color="auto"/>
        <w:bottom w:val="none" w:sz="0" w:space="0" w:color="auto"/>
        <w:right w:val="none" w:sz="0" w:space="0" w:color="auto"/>
      </w:divBdr>
    </w:div>
    <w:div w:id="228999006">
      <w:bodyDiv w:val="1"/>
      <w:marLeft w:val="0"/>
      <w:marRight w:val="0"/>
      <w:marTop w:val="0"/>
      <w:marBottom w:val="0"/>
      <w:divBdr>
        <w:top w:val="none" w:sz="0" w:space="0" w:color="auto"/>
        <w:left w:val="none" w:sz="0" w:space="0" w:color="auto"/>
        <w:bottom w:val="none" w:sz="0" w:space="0" w:color="auto"/>
        <w:right w:val="none" w:sz="0" w:space="0" w:color="auto"/>
      </w:divBdr>
    </w:div>
    <w:div w:id="233471206">
      <w:bodyDiv w:val="1"/>
      <w:marLeft w:val="0"/>
      <w:marRight w:val="0"/>
      <w:marTop w:val="0"/>
      <w:marBottom w:val="0"/>
      <w:divBdr>
        <w:top w:val="none" w:sz="0" w:space="0" w:color="auto"/>
        <w:left w:val="none" w:sz="0" w:space="0" w:color="auto"/>
        <w:bottom w:val="none" w:sz="0" w:space="0" w:color="auto"/>
        <w:right w:val="none" w:sz="0" w:space="0" w:color="auto"/>
      </w:divBdr>
    </w:div>
    <w:div w:id="240287640">
      <w:bodyDiv w:val="1"/>
      <w:marLeft w:val="0"/>
      <w:marRight w:val="0"/>
      <w:marTop w:val="0"/>
      <w:marBottom w:val="0"/>
      <w:divBdr>
        <w:top w:val="none" w:sz="0" w:space="0" w:color="auto"/>
        <w:left w:val="none" w:sz="0" w:space="0" w:color="auto"/>
        <w:bottom w:val="none" w:sz="0" w:space="0" w:color="auto"/>
        <w:right w:val="none" w:sz="0" w:space="0" w:color="auto"/>
      </w:divBdr>
    </w:div>
    <w:div w:id="241379007">
      <w:bodyDiv w:val="1"/>
      <w:marLeft w:val="0"/>
      <w:marRight w:val="0"/>
      <w:marTop w:val="0"/>
      <w:marBottom w:val="0"/>
      <w:divBdr>
        <w:top w:val="none" w:sz="0" w:space="0" w:color="auto"/>
        <w:left w:val="none" w:sz="0" w:space="0" w:color="auto"/>
        <w:bottom w:val="none" w:sz="0" w:space="0" w:color="auto"/>
        <w:right w:val="none" w:sz="0" w:space="0" w:color="auto"/>
      </w:divBdr>
    </w:div>
    <w:div w:id="246379988">
      <w:bodyDiv w:val="1"/>
      <w:marLeft w:val="0"/>
      <w:marRight w:val="0"/>
      <w:marTop w:val="0"/>
      <w:marBottom w:val="0"/>
      <w:divBdr>
        <w:top w:val="none" w:sz="0" w:space="0" w:color="auto"/>
        <w:left w:val="none" w:sz="0" w:space="0" w:color="auto"/>
        <w:bottom w:val="none" w:sz="0" w:space="0" w:color="auto"/>
        <w:right w:val="none" w:sz="0" w:space="0" w:color="auto"/>
      </w:divBdr>
    </w:div>
    <w:div w:id="256599597">
      <w:bodyDiv w:val="1"/>
      <w:marLeft w:val="0"/>
      <w:marRight w:val="0"/>
      <w:marTop w:val="0"/>
      <w:marBottom w:val="0"/>
      <w:divBdr>
        <w:top w:val="none" w:sz="0" w:space="0" w:color="auto"/>
        <w:left w:val="none" w:sz="0" w:space="0" w:color="auto"/>
        <w:bottom w:val="none" w:sz="0" w:space="0" w:color="auto"/>
        <w:right w:val="none" w:sz="0" w:space="0" w:color="auto"/>
      </w:divBdr>
    </w:div>
    <w:div w:id="258299230">
      <w:bodyDiv w:val="1"/>
      <w:marLeft w:val="0"/>
      <w:marRight w:val="0"/>
      <w:marTop w:val="0"/>
      <w:marBottom w:val="0"/>
      <w:divBdr>
        <w:top w:val="none" w:sz="0" w:space="0" w:color="auto"/>
        <w:left w:val="none" w:sz="0" w:space="0" w:color="auto"/>
        <w:bottom w:val="none" w:sz="0" w:space="0" w:color="auto"/>
        <w:right w:val="none" w:sz="0" w:space="0" w:color="auto"/>
      </w:divBdr>
    </w:div>
    <w:div w:id="261574390">
      <w:bodyDiv w:val="1"/>
      <w:marLeft w:val="0"/>
      <w:marRight w:val="0"/>
      <w:marTop w:val="0"/>
      <w:marBottom w:val="0"/>
      <w:divBdr>
        <w:top w:val="none" w:sz="0" w:space="0" w:color="auto"/>
        <w:left w:val="none" w:sz="0" w:space="0" w:color="auto"/>
        <w:bottom w:val="none" w:sz="0" w:space="0" w:color="auto"/>
        <w:right w:val="none" w:sz="0" w:space="0" w:color="auto"/>
      </w:divBdr>
    </w:div>
    <w:div w:id="264463562">
      <w:bodyDiv w:val="1"/>
      <w:marLeft w:val="0"/>
      <w:marRight w:val="0"/>
      <w:marTop w:val="0"/>
      <w:marBottom w:val="0"/>
      <w:divBdr>
        <w:top w:val="none" w:sz="0" w:space="0" w:color="auto"/>
        <w:left w:val="none" w:sz="0" w:space="0" w:color="auto"/>
        <w:bottom w:val="none" w:sz="0" w:space="0" w:color="auto"/>
        <w:right w:val="none" w:sz="0" w:space="0" w:color="auto"/>
      </w:divBdr>
    </w:div>
    <w:div w:id="264726316">
      <w:bodyDiv w:val="1"/>
      <w:marLeft w:val="0"/>
      <w:marRight w:val="0"/>
      <w:marTop w:val="0"/>
      <w:marBottom w:val="0"/>
      <w:divBdr>
        <w:top w:val="none" w:sz="0" w:space="0" w:color="auto"/>
        <w:left w:val="none" w:sz="0" w:space="0" w:color="auto"/>
        <w:bottom w:val="none" w:sz="0" w:space="0" w:color="auto"/>
        <w:right w:val="none" w:sz="0" w:space="0" w:color="auto"/>
      </w:divBdr>
    </w:div>
    <w:div w:id="291444148">
      <w:bodyDiv w:val="1"/>
      <w:marLeft w:val="0"/>
      <w:marRight w:val="0"/>
      <w:marTop w:val="0"/>
      <w:marBottom w:val="0"/>
      <w:divBdr>
        <w:top w:val="none" w:sz="0" w:space="0" w:color="auto"/>
        <w:left w:val="none" w:sz="0" w:space="0" w:color="auto"/>
        <w:bottom w:val="none" w:sz="0" w:space="0" w:color="auto"/>
        <w:right w:val="none" w:sz="0" w:space="0" w:color="auto"/>
      </w:divBdr>
    </w:div>
    <w:div w:id="292367382">
      <w:bodyDiv w:val="1"/>
      <w:marLeft w:val="0"/>
      <w:marRight w:val="0"/>
      <w:marTop w:val="0"/>
      <w:marBottom w:val="0"/>
      <w:divBdr>
        <w:top w:val="none" w:sz="0" w:space="0" w:color="auto"/>
        <w:left w:val="none" w:sz="0" w:space="0" w:color="auto"/>
        <w:bottom w:val="none" w:sz="0" w:space="0" w:color="auto"/>
        <w:right w:val="none" w:sz="0" w:space="0" w:color="auto"/>
      </w:divBdr>
    </w:div>
    <w:div w:id="301161633">
      <w:bodyDiv w:val="1"/>
      <w:marLeft w:val="0"/>
      <w:marRight w:val="0"/>
      <w:marTop w:val="0"/>
      <w:marBottom w:val="0"/>
      <w:divBdr>
        <w:top w:val="none" w:sz="0" w:space="0" w:color="auto"/>
        <w:left w:val="none" w:sz="0" w:space="0" w:color="auto"/>
        <w:bottom w:val="none" w:sz="0" w:space="0" w:color="auto"/>
        <w:right w:val="none" w:sz="0" w:space="0" w:color="auto"/>
      </w:divBdr>
    </w:div>
    <w:div w:id="301472671">
      <w:bodyDiv w:val="1"/>
      <w:marLeft w:val="0"/>
      <w:marRight w:val="0"/>
      <w:marTop w:val="0"/>
      <w:marBottom w:val="0"/>
      <w:divBdr>
        <w:top w:val="none" w:sz="0" w:space="0" w:color="auto"/>
        <w:left w:val="none" w:sz="0" w:space="0" w:color="auto"/>
        <w:bottom w:val="none" w:sz="0" w:space="0" w:color="auto"/>
        <w:right w:val="none" w:sz="0" w:space="0" w:color="auto"/>
      </w:divBdr>
    </w:div>
    <w:div w:id="322663576">
      <w:bodyDiv w:val="1"/>
      <w:marLeft w:val="0"/>
      <w:marRight w:val="0"/>
      <w:marTop w:val="0"/>
      <w:marBottom w:val="0"/>
      <w:divBdr>
        <w:top w:val="none" w:sz="0" w:space="0" w:color="auto"/>
        <w:left w:val="none" w:sz="0" w:space="0" w:color="auto"/>
        <w:bottom w:val="none" w:sz="0" w:space="0" w:color="auto"/>
        <w:right w:val="none" w:sz="0" w:space="0" w:color="auto"/>
      </w:divBdr>
    </w:div>
    <w:div w:id="327027849">
      <w:bodyDiv w:val="1"/>
      <w:marLeft w:val="0"/>
      <w:marRight w:val="0"/>
      <w:marTop w:val="0"/>
      <w:marBottom w:val="0"/>
      <w:divBdr>
        <w:top w:val="none" w:sz="0" w:space="0" w:color="auto"/>
        <w:left w:val="none" w:sz="0" w:space="0" w:color="auto"/>
        <w:bottom w:val="none" w:sz="0" w:space="0" w:color="auto"/>
        <w:right w:val="none" w:sz="0" w:space="0" w:color="auto"/>
      </w:divBdr>
    </w:div>
    <w:div w:id="332953869">
      <w:bodyDiv w:val="1"/>
      <w:marLeft w:val="0"/>
      <w:marRight w:val="0"/>
      <w:marTop w:val="0"/>
      <w:marBottom w:val="0"/>
      <w:divBdr>
        <w:top w:val="none" w:sz="0" w:space="0" w:color="auto"/>
        <w:left w:val="none" w:sz="0" w:space="0" w:color="auto"/>
        <w:bottom w:val="none" w:sz="0" w:space="0" w:color="auto"/>
        <w:right w:val="none" w:sz="0" w:space="0" w:color="auto"/>
      </w:divBdr>
    </w:div>
    <w:div w:id="337582895">
      <w:bodyDiv w:val="1"/>
      <w:marLeft w:val="0"/>
      <w:marRight w:val="0"/>
      <w:marTop w:val="0"/>
      <w:marBottom w:val="0"/>
      <w:divBdr>
        <w:top w:val="none" w:sz="0" w:space="0" w:color="auto"/>
        <w:left w:val="none" w:sz="0" w:space="0" w:color="auto"/>
        <w:bottom w:val="none" w:sz="0" w:space="0" w:color="auto"/>
        <w:right w:val="none" w:sz="0" w:space="0" w:color="auto"/>
      </w:divBdr>
    </w:div>
    <w:div w:id="344787413">
      <w:bodyDiv w:val="1"/>
      <w:marLeft w:val="0"/>
      <w:marRight w:val="0"/>
      <w:marTop w:val="0"/>
      <w:marBottom w:val="0"/>
      <w:divBdr>
        <w:top w:val="none" w:sz="0" w:space="0" w:color="auto"/>
        <w:left w:val="none" w:sz="0" w:space="0" w:color="auto"/>
        <w:bottom w:val="none" w:sz="0" w:space="0" w:color="auto"/>
        <w:right w:val="none" w:sz="0" w:space="0" w:color="auto"/>
      </w:divBdr>
    </w:div>
    <w:div w:id="352417640">
      <w:bodyDiv w:val="1"/>
      <w:marLeft w:val="0"/>
      <w:marRight w:val="0"/>
      <w:marTop w:val="0"/>
      <w:marBottom w:val="0"/>
      <w:divBdr>
        <w:top w:val="none" w:sz="0" w:space="0" w:color="auto"/>
        <w:left w:val="none" w:sz="0" w:space="0" w:color="auto"/>
        <w:bottom w:val="none" w:sz="0" w:space="0" w:color="auto"/>
        <w:right w:val="none" w:sz="0" w:space="0" w:color="auto"/>
      </w:divBdr>
    </w:div>
    <w:div w:id="364598230">
      <w:bodyDiv w:val="1"/>
      <w:marLeft w:val="0"/>
      <w:marRight w:val="0"/>
      <w:marTop w:val="0"/>
      <w:marBottom w:val="0"/>
      <w:divBdr>
        <w:top w:val="none" w:sz="0" w:space="0" w:color="auto"/>
        <w:left w:val="none" w:sz="0" w:space="0" w:color="auto"/>
        <w:bottom w:val="none" w:sz="0" w:space="0" w:color="auto"/>
        <w:right w:val="none" w:sz="0" w:space="0" w:color="auto"/>
      </w:divBdr>
    </w:div>
    <w:div w:id="366876296">
      <w:bodyDiv w:val="1"/>
      <w:marLeft w:val="0"/>
      <w:marRight w:val="0"/>
      <w:marTop w:val="0"/>
      <w:marBottom w:val="0"/>
      <w:divBdr>
        <w:top w:val="none" w:sz="0" w:space="0" w:color="auto"/>
        <w:left w:val="none" w:sz="0" w:space="0" w:color="auto"/>
        <w:bottom w:val="none" w:sz="0" w:space="0" w:color="auto"/>
        <w:right w:val="none" w:sz="0" w:space="0" w:color="auto"/>
      </w:divBdr>
    </w:div>
    <w:div w:id="372926423">
      <w:bodyDiv w:val="1"/>
      <w:marLeft w:val="0"/>
      <w:marRight w:val="0"/>
      <w:marTop w:val="0"/>
      <w:marBottom w:val="0"/>
      <w:divBdr>
        <w:top w:val="none" w:sz="0" w:space="0" w:color="auto"/>
        <w:left w:val="none" w:sz="0" w:space="0" w:color="auto"/>
        <w:bottom w:val="none" w:sz="0" w:space="0" w:color="auto"/>
        <w:right w:val="none" w:sz="0" w:space="0" w:color="auto"/>
      </w:divBdr>
    </w:div>
    <w:div w:id="373845201">
      <w:bodyDiv w:val="1"/>
      <w:marLeft w:val="0"/>
      <w:marRight w:val="0"/>
      <w:marTop w:val="0"/>
      <w:marBottom w:val="0"/>
      <w:divBdr>
        <w:top w:val="none" w:sz="0" w:space="0" w:color="auto"/>
        <w:left w:val="none" w:sz="0" w:space="0" w:color="auto"/>
        <w:bottom w:val="none" w:sz="0" w:space="0" w:color="auto"/>
        <w:right w:val="none" w:sz="0" w:space="0" w:color="auto"/>
      </w:divBdr>
    </w:div>
    <w:div w:id="379986632">
      <w:bodyDiv w:val="1"/>
      <w:marLeft w:val="0"/>
      <w:marRight w:val="0"/>
      <w:marTop w:val="0"/>
      <w:marBottom w:val="0"/>
      <w:divBdr>
        <w:top w:val="none" w:sz="0" w:space="0" w:color="auto"/>
        <w:left w:val="none" w:sz="0" w:space="0" w:color="auto"/>
        <w:bottom w:val="none" w:sz="0" w:space="0" w:color="auto"/>
        <w:right w:val="none" w:sz="0" w:space="0" w:color="auto"/>
      </w:divBdr>
    </w:div>
    <w:div w:id="380716789">
      <w:bodyDiv w:val="1"/>
      <w:marLeft w:val="0"/>
      <w:marRight w:val="0"/>
      <w:marTop w:val="0"/>
      <w:marBottom w:val="0"/>
      <w:divBdr>
        <w:top w:val="none" w:sz="0" w:space="0" w:color="auto"/>
        <w:left w:val="none" w:sz="0" w:space="0" w:color="auto"/>
        <w:bottom w:val="none" w:sz="0" w:space="0" w:color="auto"/>
        <w:right w:val="none" w:sz="0" w:space="0" w:color="auto"/>
      </w:divBdr>
    </w:div>
    <w:div w:id="381096150">
      <w:bodyDiv w:val="1"/>
      <w:marLeft w:val="0"/>
      <w:marRight w:val="0"/>
      <w:marTop w:val="0"/>
      <w:marBottom w:val="0"/>
      <w:divBdr>
        <w:top w:val="none" w:sz="0" w:space="0" w:color="auto"/>
        <w:left w:val="none" w:sz="0" w:space="0" w:color="auto"/>
        <w:bottom w:val="none" w:sz="0" w:space="0" w:color="auto"/>
        <w:right w:val="none" w:sz="0" w:space="0" w:color="auto"/>
      </w:divBdr>
    </w:div>
    <w:div w:id="384916256">
      <w:bodyDiv w:val="1"/>
      <w:marLeft w:val="0"/>
      <w:marRight w:val="0"/>
      <w:marTop w:val="0"/>
      <w:marBottom w:val="0"/>
      <w:divBdr>
        <w:top w:val="none" w:sz="0" w:space="0" w:color="auto"/>
        <w:left w:val="none" w:sz="0" w:space="0" w:color="auto"/>
        <w:bottom w:val="none" w:sz="0" w:space="0" w:color="auto"/>
        <w:right w:val="none" w:sz="0" w:space="0" w:color="auto"/>
      </w:divBdr>
    </w:div>
    <w:div w:id="388575121">
      <w:bodyDiv w:val="1"/>
      <w:marLeft w:val="0"/>
      <w:marRight w:val="0"/>
      <w:marTop w:val="0"/>
      <w:marBottom w:val="0"/>
      <w:divBdr>
        <w:top w:val="none" w:sz="0" w:space="0" w:color="auto"/>
        <w:left w:val="none" w:sz="0" w:space="0" w:color="auto"/>
        <w:bottom w:val="none" w:sz="0" w:space="0" w:color="auto"/>
        <w:right w:val="none" w:sz="0" w:space="0" w:color="auto"/>
      </w:divBdr>
    </w:div>
    <w:div w:id="389689984">
      <w:bodyDiv w:val="1"/>
      <w:marLeft w:val="0"/>
      <w:marRight w:val="0"/>
      <w:marTop w:val="0"/>
      <w:marBottom w:val="0"/>
      <w:divBdr>
        <w:top w:val="none" w:sz="0" w:space="0" w:color="auto"/>
        <w:left w:val="none" w:sz="0" w:space="0" w:color="auto"/>
        <w:bottom w:val="none" w:sz="0" w:space="0" w:color="auto"/>
        <w:right w:val="none" w:sz="0" w:space="0" w:color="auto"/>
      </w:divBdr>
    </w:div>
    <w:div w:id="389691962">
      <w:bodyDiv w:val="1"/>
      <w:marLeft w:val="0"/>
      <w:marRight w:val="0"/>
      <w:marTop w:val="0"/>
      <w:marBottom w:val="0"/>
      <w:divBdr>
        <w:top w:val="none" w:sz="0" w:space="0" w:color="auto"/>
        <w:left w:val="none" w:sz="0" w:space="0" w:color="auto"/>
        <w:bottom w:val="none" w:sz="0" w:space="0" w:color="auto"/>
        <w:right w:val="none" w:sz="0" w:space="0" w:color="auto"/>
      </w:divBdr>
    </w:div>
    <w:div w:id="396899107">
      <w:bodyDiv w:val="1"/>
      <w:marLeft w:val="0"/>
      <w:marRight w:val="0"/>
      <w:marTop w:val="0"/>
      <w:marBottom w:val="0"/>
      <w:divBdr>
        <w:top w:val="none" w:sz="0" w:space="0" w:color="auto"/>
        <w:left w:val="none" w:sz="0" w:space="0" w:color="auto"/>
        <w:bottom w:val="none" w:sz="0" w:space="0" w:color="auto"/>
        <w:right w:val="none" w:sz="0" w:space="0" w:color="auto"/>
      </w:divBdr>
    </w:div>
    <w:div w:id="405080361">
      <w:bodyDiv w:val="1"/>
      <w:marLeft w:val="0"/>
      <w:marRight w:val="0"/>
      <w:marTop w:val="0"/>
      <w:marBottom w:val="0"/>
      <w:divBdr>
        <w:top w:val="none" w:sz="0" w:space="0" w:color="auto"/>
        <w:left w:val="none" w:sz="0" w:space="0" w:color="auto"/>
        <w:bottom w:val="none" w:sz="0" w:space="0" w:color="auto"/>
        <w:right w:val="none" w:sz="0" w:space="0" w:color="auto"/>
      </w:divBdr>
    </w:div>
    <w:div w:id="406196538">
      <w:bodyDiv w:val="1"/>
      <w:marLeft w:val="0"/>
      <w:marRight w:val="0"/>
      <w:marTop w:val="0"/>
      <w:marBottom w:val="0"/>
      <w:divBdr>
        <w:top w:val="none" w:sz="0" w:space="0" w:color="auto"/>
        <w:left w:val="none" w:sz="0" w:space="0" w:color="auto"/>
        <w:bottom w:val="none" w:sz="0" w:space="0" w:color="auto"/>
        <w:right w:val="none" w:sz="0" w:space="0" w:color="auto"/>
      </w:divBdr>
    </w:div>
    <w:div w:id="415175384">
      <w:bodyDiv w:val="1"/>
      <w:marLeft w:val="0"/>
      <w:marRight w:val="0"/>
      <w:marTop w:val="0"/>
      <w:marBottom w:val="0"/>
      <w:divBdr>
        <w:top w:val="none" w:sz="0" w:space="0" w:color="auto"/>
        <w:left w:val="none" w:sz="0" w:space="0" w:color="auto"/>
        <w:bottom w:val="none" w:sz="0" w:space="0" w:color="auto"/>
        <w:right w:val="none" w:sz="0" w:space="0" w:color="auto"/>
      </w:divBdr>
    </w:div>
    <w:div w:id="416709637">
      <w:bodyDiv w:val="1"/>
      <w:marLeft w:val="0"/>
      <w:marRight w:val="0"/>
      <w:marTop w:val="0"/>
      <w:marBottom w:val="0"/>
      <w:divBdr>
        <w:top w:val="none" w:sz="0" w:space="0" w:color="auto"/>
        <w:left w:val="none" w:sz="0" w:space="0" w:color="auto"/>
        <w:bottom w:val="none" w:sz="0" w:space="0" w:color="auto"/>
        <w:right w:val="none" w:sz="0" w:space="0" w:color="auto"/>
      </w:divBdr>
    </w:div>
    <w:div w:id="426389361">
      <w:bodyDiv w:val="1"/>
      <w:marLeft w:val="0"/>
      <w:marRight w:val="0"/>
      <w:marTop w:val="0"/>
      <w:marBottom w:val="0"/>
      <w:divBdr>
        <w:top w:val="none" w:sz="0" w:space="0" w:color="auto"/>
        <w:left w:val="none" w:sz="0" w:space="0" w:color="auto"/>
        <w:bottom w:val="none" w:sz="0" w:space="0" w:color="auto"/>
        <w:right w:val="none" w:sz="0" w:space="0" w:color="auto"/>
      </w:divBdr>
    </w:div>
    <w:div w:id="430973362">
      <w:bodyDiv w:val="1"/>
      <w:marLeft w:val="0"/>
      <w:marRight w:val="0"/>
      <w:marTop w:val="0"/>
      <w:marBottom w:val="0"/>
      <w:divBdr>
        <w:top w:val="none" w:sz="0" w:space="0" w:color="auto"/>
        <w:left w:val="none" w:sz="0" w:space="0" w:color="auto"/>
        <w:bottom w:val="none" w:sz="0" w:space="0" w:color="auto"/>
        <w:right w:val="none" w:sz="0" w:space="0" w:color="auto"/>
      </w:divBdr>
    </w:div>
    <w:div w:id="432945536">
      <w:bodyDiv w:val="1"/>
      <w:marLeft w:val="0"/>
      <w:marRight w:val="0"/>
      <w:marTop w:val="0"/>
      <w:marBottom w:val="0"/>
      <w:divBdr>
        <w:top w:val="none" w:sz="0" w:space="0" w:color="auto"/>
        <w:left w:val="none" w:sz="0" w:space="0" w:color="auto"/>
        <w:bottom w:val="none" w:sz="0" w:space="0" w:color="auto"/>
        <w:right w:val="none" w:sz="0" w:space="0" w:color="auto"/>
      </w:divBdr>
    </w:div>
    <w:div w:id="433286240">
      <w:bodyDiv w:val="1"/>
      <w:marLeft w:val="0"/>
      <w:marRight w:val="0"/>
      <w:marTop w:val="0"/>
      <w:marBottom w:val="0"/>
      <w:divBdr>
        <w:top w:val="none" w:sz="0" w:space="0" w:color="auto"/>
        <w:left w:val="none" w:sz="0" w:space="0" w:color="auto"/>
        <w:bottom w:val="none" w:sz="0" w:space="0" w:color="auto"/>
        <w:right w:val="none" w:sz="0" w:space="0" w:color="auto"/>
      </w:divBdr>
    </w:div>
    <w:div w:id="452555322">
      <w:bodyDiv w:val="1"/>
      <w:marLeft w:val="0"/>
      <w:marRight w:val="0"/>
      <w:marTop w:val="0"/>
      <w:marBottom w:val="0"/>
      <w:divBdr>
        <w:top w:val="none" w:sz="0" w:space="0" w:color="auto"/>
        <w:left w:val="none" w:sz="0" w:space="0" w:color="auto"/>
        <w:bottom w:val="none" w:sz="0" w:space="0" w:color="auto"/>
        <w:right w:val="none" w:sz="0" w:space="0" w:color="auto"/>
      </w:divBdr>
    </w:div>
    <w:div w:id="458306798">
      <w:bodyDiv w:val="1"/>
      <w:marLeft w:val="0"/>
      <w:marRight w:val="0"/>
      <w:marTop w:val="0"/>
      <w:marBottom w:val="0"/>
      <w:divBdr>
        <w:top w:val="none" w:sz="0" w:space="0" w:color="auto"/>
        <w:left w:val="none" w:sz="0" w:space="0" w:color="auto"/>
        <w:bottom w:val="none" w:sz="0" w:space="0" w:color="auto"/>
        <w:right w:val="none" w:sz="0" w:space="0" w:color="auto"/>
      </w:divBdr>
    </w:div>
    <w:div w:id="459111685">
      <w:bodyDiv w:val="1"/>
      <w:marLeft w:val="0"/>
      <w:marRight w:val="0"/>
      <w:marTop w:val="0"/>
      <w:marBottom w:val="0"/>
      <w:divBdr>
        <w:top w:val="none" w:sz="0" w:space="0" w:color="auto"/>
        <w:left w:val="none" w:sz="0" w:space="0" w:color="auto"/>
        <w:bottom w:val="none" w:sz="0" w:space="0" w:color="auto"/>
        <w:right w:val="none" w:sz="0" w:space="0" w:color="auto"/>
      </w:divBdr>
    </w:div>
    <w:div w:id="459417487">
      <w:bodyDiv w:val="1"/>
      <w:marLeft w:val="0"/>
      <w:marRight w:val="0"/>
      <w:marTop w:val="0"/>
      <w:marBottom w:val="0"/>
      <w:divBdr>
        <w:top w:val="none" w:sz="0" w:space="0" w:color="auto"/>
        <w:left w:val="none" w:sz="0" w:space="0" w:color="auto"/>
        <w:bottom w:val="none" w:sz="0" w:space="0" w:color="auto"/>
        <w:right w:val="none" w:sz="0" w:space="0" w:color="auto"/>
      </w:divBdr>
    </w:div>
    <w:div w:id="461384409">
      <w:bodyDiv w:val="1"/>
      <w:marLeft w:val="0"/>
      <w:marRight w:val="0"/>
      <w:marTop w:val="0"/>
      <w:marBottom w:val="0"/>
      <w:divBdr>
        <w:top w:val="none" w:sz="0" w:space="0" w:color="auto"/>
        <w:left w:val="none" w:sz="0" w:space="0" w:color="auto"/>
        <w:bottom w:val="none" w:sz="0" w:space="0" w:color="auto"/>
        <w:right w:val="none" w:sz="0" w:space="0" w:color="auto"/>
      </w:divBdr>
    </w:div>
    <w:div w:id="464851654">
      <w:bodyDiv w:val="1"/>
      <w:marLeft w:val="0"/>
      <w:marRight w:val="0"/>
      <w:marTop w:val="0"/>
      <w:marBottom w:val="0"/>
      <w:divBdr>
        <w:top w:val="none" w:sz="0" w:space="0" w:color="auto"/>
        <w:left w:val="none" w:sz="0" w:space="0" w:color="auto"/>
        <w:bottom w:val="none" w:sz="0" w:space="0" w:color="auto"/>
        <w:right w:val="none" w:sz="0" w:space="0" w:color="auto"/>
      </w:divBdr>
    </w:div>
    <w:div w:id="471094078">
      <w:bodyDiv w:val="1"/>
      <w:marLeft w:val="0"/>
      <w:marRight w:val="0"/>
      <w:marTop w:val="0"/>
      <w:marBottom w:val="0"/>
      <w:divBdr>
        <w:top w:val="none" w:sz="0" w:space="0" w:color="auto"/>
        <w:left w:val="none" w:sz="0" w:space="0" w:color="auto"/>
        <w:bottom w:val="none" w:sz="0" w:space="0" w:color="auto"/>
        <w:right w:val="none" w:sz="0" w:space="0" w:color="auto"/>
      </w:divBdr>
    </w:div>
    <w:div w:id="472211248">
      <w:bodyDiv w:val="1"/>
      <w:marLeft w:val="0"/>
      <w:marRight w:val="0"/>
      <w:marTop w:val="0"/>
      <w:marBottom w:val="0"/>
      <w:divBdr>
        <w:top w:val="none" w:sz="0" w:space="0" w:color="auto"/>
        <w:left w:val="none" w:sz="0" w:space="0" w:color="auto"/>
        <w:bottom w:val="none" w:sz="0" w:space="0" w:color="auto"/>
        <w:right w:val="none" w:sz="0" w:space="0" w:color="auto"/>
      </w:divBdr>
    </w:div>
    <w:div w:id="472677502">
      <w:bodyDiv w:val="1"/>
      <w:marLeft w:val="0"/>
      <w:marRight w:val="0"/>
      <w:marTop w:val="0"/>
      <w:marBottom w:val="0"/>
      <w:divBdr>
        <w:top w:val="none" w:sz="0" w:space="0" w:color="auto"/>
        <w:left w:val="none" w:sz="0" w:space="0" w:color="auto"/>
        <w:bottom w:val="none" w:sz="0" w:space="0" w:color="auto"/>
        <w:right w:val="none" w:sz="0" w:space="0" w:color="auto"/>
      </w:divBdr>
    </w:div>
    <w:div w:id="474227118">
      <w:bodyDiv w:val="1"/>
      <w:marLeft w:val="0"/>
      <w:marRight w:val="0"/>
      <w:marTop w:val="0"/>
      <w:marBottom w:val="0"/>
      <w:divBdr>
        <w:top w:val="none" w:sz="0" w:space="0" w:color="auto"/>
        <w:left w:val="none" w:sz="0" w:space="0" w:color="auto"/>
        <w:bottom w:val="none" w:sz="0" w:space="0" w:color="auto"/>
        <w:right w:val="none" w:sz="0" w:space="0" w:color="auto"/>
      </w:divBdr>
    </w:div>
    <w:div w:id="474491093">
      <w:bodyDiv w:val="1"/>
      <w:marLeft w:val="0"/>
      <w:marRight w:val="0"/>
      <w:marTop w:val="0"/>
      <w:marBottom w:val="0"/>
      <w:divBdr>
        <w:top w:val="none" w:sz="0" w:space="0" w:color="auto"/>
        <w:left w:val="none" w:sz="0" w:space="0" w:color="auto"/>
        <w:bottom w:val="none" w:sz="0" w:space="0" w:color="auto"/>
        <w:right w:val="none" w:sz="0" w:space="0" w:color="auto"/>
      </w:divBdr>
    </w:div>
    <w:div w:id="477263956">
      <w:bodyDiv w:val="1"/>
      <w:marLeft w:val="0"/>
      <w:marRight w:val="0"/>
      <w:marTop w:val="0"/>
      <w:marBottom w:val="0"/>
      <w:divBdr>
        <w:top w:val="none" w:sz="0" w:space="0" w:color="auto"/>
        <w:left w:val="none" w:sz="0" w:space="0" w:color="auto"/>
        <w:bottom w:val="none" w:sz="0" w:space="0" w:color="auto"/>
        <w:right w:val="none" w:sz="0" w:space="0" w:color="auto"/>
      </w:divBdr>
    </w:div>
    <w:div w:id="487290937">
      <w:bodyDiv w:val="1"/>
      <w:marLeft w:val="0"/>
      <w:marRight w:val="0"/>
      <w:marTop w:val="0"/>
      <w:marBottom w:val="0"/>
      <w:divBdr>
        <w:top w:val="none" w:sz="0" w:space="0" w:color="auto"/>
        <w:left w:val="none" w:sz="0" w:space="0" w:color="auto"/>
        <w:bottom w:val="none" w:sz="0" w:space="0" w:color="auto"/>
        <w:right w:val="none" w:sz="0" w:space="0" w:color="auto"/>
      </w:divBdr>
    </w:div>
    <w:div w:id="496044462">
      <w:bodyDiv w:val="1"/>
      <w:marLeft w:val="0"/>
      <w:marRight w:val="0"/>
      <w:marTop w:val="0"/>
      <w:marBottom w:val="0"/>
      <w:divBdr>
        <w:top w:val="none" w:sz="0" w:space="0" w:color="auto"/>
        <w:left w:val="none" w:sz="0" w:space="0" w:color="auto"/>
        <w:bottom w:val="none" w:sz="0" w:space="0" w:color="auto"/>
        <w:right w:val="none" w:sz="0" w:space="0" w:color="auto"/>
      </w:divBdr>
    </w:div>
    <w:div w:id="496074314">
      <w:bodyDiv w:val="1"/>
      <w:marLeft w:val="0"/>
      <w:marRight w:val="0"/>
      <w:marTop w:val="0"/>
      <w:marBottom w:val="0"/>
      <w:divBdr>
        <w:top w:val="none" w:sz="0" w:space="0" w:color="auto"/>
        <w:left w:val="none" w:sz="0" w:space="0" w:color="auto"/>
        <w:bottom w:val="none" w:sz="0" w:space="0" w:color="auto"/>
        <w:right w:val="none" w:sz="0" w:space="0" w:color="auto"/>
      </w:divBdr>
    </w:div>
    <w:div w:id="502165283">
      <w:bodyDiv w:val="1"/>
      <w:marLeft w:val="0"/>
      <w:marRight w:val="0"/>
      <w:marTop w:val="0"/>
      <w:marBottom w:val="0"/>
      <w:divBdr>
        <w:top w:val="none" w:sz="0" w:space="0" w:color="auto"/>
        <w:left w:val="none" w:sz="0" w:space="0" w:color="auto"/>
        <w:bottom w:val="none" w:sz="0" w:space="0" w:color="auto"/>
        <w:right w:val="none" w:sz="0" w:space="0" w:color="auto"/>
      </w:divBdr>
    </w:div>
    <w:div w:id="502204923">
      <w:bodyDiv w:val="1"/>
      <w:marLeft w:val="0"/>
      <w:marRight w:val="0"/>
      <w:marTop w:val="0"/>
      <w:marBottom w:val="0"/>
      <w:divBdr>
        <w:top w:val="none" w:sz="0" w:space="0" w:color="auto"/>
        <w:left w:val="none" w:sz="0" w:space="0" w:color="auto"/>
        <w:bottom w:val="none" w:sz="0" w:space="0" w:color="auto"/>
        <w:right w:val="none" w:sz="0" w:space="0" w:color="auto"/>
      </w:divBdr>
    </w:div>
    <w:div w:id="502277823">
      <w:bodyDiv w:val="1"/>
      <w:marLeft w:val="0"/>
      <w:marRight w:val="0"/>
      <w:marTop w:val="0"/>
      <w:marBottom w:val="0"/>
      <w:divBdr>
        <w:top w:val="none" w:sz="0" w:space="0" w:color="auto"/>
        <w:left w:val="none" w:sz="0" w:space="0" w:color="auto"/>
        <w:bottom w:val="none" w:sz="0" w:space="0" w:color="auto"/>
        <w:right w:val="none" w:sz="0" w:space="0" w:color="auto"/>
      </w:divBdr>
    </w:div>
    <w:div w:id="505246284">
      <w:bodyDiv w:val="1"/>
      <w:marLeft w:val="0"/>
      <w:marRight w:val="0"/>
      <w:marTop w:val="0"/>
      <w:marBottom w:val="0"/>
      <w:divBdr>
        <w:top w:val="none" w:sz="0" w:space="0" w:color="auto"/>
        <w:left w:val="none" w:sz="0" w:space="0" w:color="auto"/>
        <w:bottom w:val="none" w:sz="0" w:space="0" w:color="auto"/>
        <w:right w:val="none" w:sz="0" w:space="0" w:color="auto"/>
      </w:divBdr>
    </w:div>
    <w:div w:id="507410691">
      <w:bodyDiv w:val="1"/>
      <w:marLeft w:val="0"/>
      <w:marRight w:val="0"/>
      <w:marTop w:val="0"/>
      <w:marBottom w:val="0"/>
      <w:divBdr>
        <w:top w:val="none" w:sz="0" w:space="0" w:color="auto"/>
        <w:left w:val="none" w:sz="0" w:space="0" w:color="auto"/>
        <w:bottom w:val="none" w:sz="0" w:space="0" w:color="auto"/>
        <w:right w:val="none" w:sz="0" w:space="0" w:color="auto"/>
      </w:divBdr>
    </w:div>
    <w:div w:id="510729257">
      <w:bodyDiv w:val="1"/>
      <w:marLeft w:val="0"/>
      <w:marRight w:val="0"/>
      <w:marTop w:val="0"/>
      <w:marBottom w:val="0"/>
      <w:divBdr>
        <w:top w:val="none" w:sz="0" w:space="0" w:color="auto"/>
        <w:left w:val="none" w:sz="0" w:space="0" w:color="auto"/>
        <w:bottom w:val="none" w:sz="0" w:space="0" w:color="auto"/>
        <w:right w:val="none" w:sz="0" w:space="0" w:color="auto"/>
      </w:divBdr>
    </w:div>
    <w:div w:id="532157256">
      <w:bodyDiv w:val="1"/>
      <w:marLeft w:val="0"/>
      <w:marRight w:val="0"/>
      <w:marTop w:val="0"/>
      <w:marBottom w:val="0"/>
      <w:divBdr>
        <w:top w:val="none" w:sz="0" w:space="0" w:color="auto"/>
        <w:left w:val="none" w:sz="0" w:space="0" w:color="auto"/>
        <w:bottom w:val="none" w:sz="0" w:space="0" w:color="auto"/>
        <w:right w:val="none" w:sz="0" w:space="0" w:color="auto"/>
      </w:divBdr>
    </w:div>
    <w:div w:id="534738273">
      <w:bodyDiv w:val="1"/>
      <w:marLeft w:val="0"/>
      <w:marRight w:val="0"/>
      <w:marTop w:val="0"/>
      <w:marBottom w:val="0"/>
      <w:divBdr>
        <w:top w:val="none" w:sz="0" w:space="0" w:color="auto"/>
        <w:left w:val="none" w:sz="0" w:space="0" w:color="auto"/>
        <w:bottom w:val="none" w:sz="0" w:space="0" w:color="auto"/>
        <w:right w:val="none" w:sz="0" w:space="0" w:color="auto"/>
      </w:divBdr>
    </w:div>
    <w:div w:id="553002966">
      <w:bodyDiv w:val="1"/>
      <w:marLeft w:val="0"/>
      <w:marRight w:val="0"/>
      <w:marTop w:val="0"/>
      <w:marBottom w:val="0"/>
      <w:divBdr>
        <w:top w:val="none" w:sz="0" w:space="0" w:color="auto"/>
        <w:left w:val="none" w:sz="0" w:space="0" w:color="auto"/>
        <w:bottom w:val="none" w:sz="0" w:space="0" w:color="auto"/>
        <w:right w:val="none" w:sz="0" w:space="0" w:color="auto"/>
      </w:divBdr>
    </w:div>
    <w:div w:id="560140001">
      <w:bodyDiv w:val="1"/>
      <w:marLeft w:val="0"/>
      <w:marRight w:val="0"/>
      <w:marTop w:val="0"/>
      <w:marBottom w:val="0"/>
      <w:divBdr>
        <w:top w:val="none" w:sz="0" w:space="0" w:color="auto"/>
        <w:left w:val="none" w:sz="0" w:space="0" w:color="auto"/>
        <w:bottom w:val="none" w:sz="0" w:space="0" w:color="auto"/>
        <w:right w:val="none" w:sz="0" w:space="0" w:color="auto"/>
      </w:divBdr>
    </w:div>
    <w:div w:id="563835326">
      <w:bodyDiv w:val="1"/>
      <w:marLeft w:val="0"/>
      <w:marRight w:val="0"/>
      <w:marTop w:val="0"/>
      <w:marBottom w:val="0"/>
      <w:divBdr>
        <w:top w:val="none" w:sz="0" w:space="0" w:color="auto"/>
        <w:left w:val="none" w:sz="0" w:space="0" w:color="auto"/>
        <w:bottom w:val="none" w:sz="0" w:space="0" w:color="auto"/>
        <w:right w:val="none" w:sz="0" w:space="0" w:color="auto"/>
      </w:divBdr>
    </w:div>
    <w:div w:id="564800293">
      <w:bodyDiv w:val="1"/>
      <w:marLeft w:val="0"/>
      <w:marRight w:val="0"/>
      <w:marTop w:val="0"/>
      <w:marBottom w:val="0"/>
      <w:divBdr>
        <w:top w:val="none" w:sz="0" w:space="0" w:color="auto"/>
        <w:left w:val="none" w:sz="0" w:space="0" w:color="auto"/>
        <w:bottom w:val="none" w:sz="0" w:space="0" w:color="auto"/>
        <w:right w:val="none" w:sz="0" w:space="0" w:color="auto"/>
      </w:divBdr>
    </w:div>
    <w:div w:id="564922653">
      <w:bodyDiv w:val="1"/>
      <w:marLeft w:val="0"/>
      <w:marRight w:val="0"/>
      <w:marTop w:val="0"/>
      <w:marBottom w:val="0"/>
      <w:divBdr>
        <w:top w:val="none" w:sz="0" w:space="0" w:color="auto"/>
        <w:left w:val="none" w:sz="0" w:space="0" w:color="auto"/>
        <w:bottom w:val="none" w:sz="0" w:space="0" w:color="auto"/>
        <w:right w:val="none" w:sz="0" w:space="0" w:color="auto"/>
      </w:divBdr>
    </w:div>
    <w:div w:id="565070447">
      <w:bodyDiv w:val="1"/>
      <w:marLeft w:val="0"/>
      <w:marRight w:val="0"/>
      <w:marTop w:val="0"/>
      <w:marBottom w:val="0"/>
      <w:divBdr>
        <w:top w:val="none" w:sz="0" w:space="0" w:color="auto"/>
        <w:left w:val="none" w:sz="0" w:space="0" w:color="auto"/>
        <w:bottom w:val="none" w:sz="0" w:space="0" w:color="auto"/>
        <w:right w:val="none" w:sz="0" w:space="0" w:color="auto"/>
      </w:divBdr>
    </w:div>
    <w:div w:id="568884193">
      <w:bodyDiv w:val="1"/>
      <w:marLeft w:val="0"/>
      <w:marRight w:val="0"/>
      <w:marTop w:val="0"/>
      <w:marBottom w:val="0"/>
      <w:divBdr>
        <w:top w:val="none" w:sz="0" w:space="0" w:color="auto"/>
        <w:left w:val="none" w:sz="0" w:space="0" w:color="auto"/>
        <w:bottom w:val="none" w:sz="0" w:space="0" w:color="auto"/>
        <w:right w:val="none" w:sz="0" w:space="0" w:color="auto"/>
      </w:divBdr>
    </w:div>
    <w:div w:id="578178689">
      <w:bodyDiv w:val="1"/>
      <w:marLeft w:val="0"/>
      <w:marRight w:val="0"/>
      <w:marTop w:val="0"/>
      <w:marBottom w:val="0"/>
      <w:divBdr>
        <w:top w:val="none" w:sz="0" w:space="0" w:color="auto"/>
        <w:left w:val="none" w:sz="0" w:space="0" w:color="auto"/>
        <w:bottom w:val="none" w:sz="0" w:space="0" w:color="auto"/>
        <w:right w:val="none" w:sz="0" w:space="0" w:color="auto"/>
      </w:divBdr>
    </w:div>
    <w:div w:id="587810824">
      <w:bodyDiv w:val="1"/>
      <w:marLeft w:val="0"/>
      <w:marRight w:val="0"/>
      <w:marTop w:val="0"/>
      <w:marBottom w:val="0"/>
      <w:divBdr>
        <w:top w:val="none" w:sz="0" w:space="0" w:color="auto"/>
        <w:left w:val="none" w:sz="0" w:space="0" w:color="auto"/>
        <w:bottom w:val="none" w:sz="0" w:space="0" w:color="auto"/>
        <w:right w:val="none" w:sz="0" w:space="0" w:color="auto"/>
      </w:divBdr>
    </w:div>
    <w:div w:id="588275431">
      <w:bodyDiv w:val="1"/>
      <w:marLeft w:val="0"/>
      <w:marRight w:val="0"/>
      <w:marTop w:val="0"/>
      <w:marBottom w:val="0"/>
      <w:divBdr>
        <w:top w:val="none" w:sz="0" w:space="0" w:color="auto"/>
        <w:left w:val="none" w:sz="0" w:space="0" w:color="auto"/>
        <w:bottom w:val="none" w:sz="0" w:space="0" w:color="auto"/>
        <w:right w:val="none" w:sz="0" w:space="0" w:color="auto"/>
      </w:divBdr>
    </w:div>
    <w:div w:id="591428616">
      <w:bodyDiv w:val="1"/>
      <w:marLeft w:val="0"/>
      <w:marRight w:val="0"/>
      <w:marTop w:val="0"/>
      <w:marBottom w:val="0"/>
      <w:divBdr>
        <w:top w:val="none" w:sz="0" w:space="0" w:color="auto"/>
        <w:left w:val="none" w:sz="0" w:space="0" w:color="auto"/>
        <w:bottom w:val="none" w:sz="0" w:space="0" w:color="auto"/>
        <w:right w:val="none" w:sz="0" w:space="0" w:color="auto"/>
      </w:divBdr>
    </w:div>
    <w:div w:id="618220936">
      <w:bodyDiv w:val="1"/>
      <w:marLeft w:val="0"/>
      <w:marRight w:val="0"/>
      <w:marTop w:val="0"/>
      <w:marBottom w:val="0"/>
      <w:divBdr>
        <w:top w:val="none" w:sz="0" w:space="0" w:color="auto"/>
        <w:left w:val="none" w:sz="0" w:space="0" w:color="auto"/>
        <w:bottom w:val="none" w:sz="0" w:space="0" w:color="auto"/>
        <w:right w:val="none" w:sz="0" w:space="0" w:color="auto"/>
      </w:divBdr>
    </w:div>
    <w:div w:id="619729256">
      <w:bodyDiv w:val="1"/>
      <w:marLeft w:val="0"/>
      <w:marRight w:val="0"/>
      <w:marTop w:val="0"/>
      <w:marBottom w:val="0"/>
      <w:divBdr>
        <w:top w:val="none" w:sz="0" w:space="0" w:color="auto"/>
        <w:left w:val="none" w:sz="0" w:space="0" w:color="auto"/>
        <w:bottom w:val="none" w:sz="0" w:space="0" w:color="auto"/>
        <w:right w:val="none" w:sz="0" w:space="0" w:color="auto"/>
      </w:divBdr>
    </w:div>
    <w:div w:id="626591489">
      <w:bodyDiv w:val="1"/>
      <w:marLeft w:val="0"/>
      <w:marRight w:val="0"/>
      <w:marTop w:val="0"/>
      <w:marBottom w:val="0"/>
      <w:divBdr>
        <w:top w:val="none" w:sz="0" w:space="0" w:color="auto"/>
        <w:left w:val="none" w:sz="0" w:space="0" w:color="auto"/>
        <w:bottom w:val="none" w:sz="0" w:space="0" w:color="auto"/>
        <w:right w:val="none" w:sz="0" w:space="0" w:color="auto"/>
      </w:divBdr>
    </w:div>
    <w:div w:id="633220314">
      <w:bodyDiv w:val="1"/>
      <w:marLeft w:val="0"/>
      <w:marRight w:val="0"/>
      <w:marTop w:val="0"/>
      <w:marBottom w:val="0"/>
      <w:divBdr>
        <w:top w:val="none" w:sz="0" w:space="0" w:color="auto"/>
        <w:left w:val="none" w:sz="0" w:space="0" w:color="auto"/>
        <w:bottom w:val="none" w:sz="0" w:space="0" w:color="auto"/>
        <w:right w:val="none" w:sz="0" w:space="0" w:color="auto"/>
      </w:divBdr>
    </w:div>
    <w:div w:id="633759352">
      <w:bodyDiv w:val="1"/>
      <w:marLeft w:val="0"/>
      <w:marRight w:val="0"/>
      <w:marTop w:val="0"/>
      <w:marBottom w:val="0"/>
      <w:divBdr>
        <w:top w:val="none" w:sz="0" w:space="0" w:color="auto"/>
        <w:left w:val="none" w:sz="0" w:space="0" w:color="auto"/>
        <w:bottom w:val="none" w:sz="0" w:space="0" w:color="auto"/>
        <w:right w:val="none" w:sz="0" w:space="0" w:color="auto"/>
      </w:divBdr>
    </w:div>
    <w:div w:id="636304929">
      <w:bodyDiv w:val="1"/>
      <w:marLeft w:val="0"/>
      <w:marRight w:val="0"/>
      <w:marTop w:val="0"/>
      <w:marBottom w:val="0"/>
      <w:divBdr>
        <w:top w:val="none" w:sz="0" w:space="0" w:color="auto"/>
        <w:left w:val="none" w:sz="0" w:space="0" w:color="auto"/>
        <w:bottom w:val="none" w:sz="0" w:space="0" w:color="auto"/>
        <w:right w:val="none" w:sz="0" w:space="0" w:color="auto"/>
      </w:divBdr>
    </w:div>
    <w:div w:id="641663707">
      <w:bodyDiv w:val="1"/>
      <w:marLeft w:val="0"/>
      <w:marRight w:val="0"/>
      <w:marTop w:val="0"/>
      <w:marBottom w:val="0"/>
      <w:divBdr>
        <w:top w:val="none" w:sz="0" w:space="0" w:color="auto"/>
        <w:left w:val="none" w:sz="0" w:space="0" w:color="auto"/>
        <w:bottom w:val="none" w:sz="0" w:space="0" w:color="auto"/>
        <w:right w:val="none" w:sz="0" w:space="0" w:color="auto"/>
      </w:divBdr>
    </w:div>
    <w:div w:id="646203272">
      <w:bodyDiv w:val="1"/>
      <w:marLeft w:val="0"/>
      <w:marRight w:val="0"/>
      <w:marTop w:val="0"/>
      <w:marBottom w:val="0"/>
      <w:divBdr>
        <w:top w:val="none" w:sz="0" w:space="0" w:color="auto"/>
        <w:left w:val="none" w:sz="0" w:space="0" w:color="auto"/>
        <w:bottom w:val="none" w:sz="0" w:space="0" w:color="auto"/>
        <w:right w:val="none" w:sz="0" w:space="0" w:color="auto"/>
      </w:divBdr>
    </w:div>
    <w:div w:id="646784720">
      <w:bodyDiv w:val="1"/>
      <w:marLeft w:val="0"/>
      <w:marRight w:val="0"/>
      <w:marTop w:val="0"/>
      <w:marBottom w:val="0"/>
      <w:divBdr>
        <w:top w:val="none" w:sz="0" w:space="0" w:color="auto"/>
        <w:left w:val="none" w:sz="0" w:space="0" w:color="auto"/>
        <w:bottom w:val="none" w:sz="0" w:space="0" w:color="auto"/>
        <w:right w:val="none" w:sz="0" w:space="0" w:color="auto"/>
      </w:divBdr>
    </w:div>
    <w:div w:id="647902233">
      <w:bodyDiv w:val="1"/>
      <w:marLeft w:val="0"/>
      <w:marRight w:val="0"/>
      <w:marTop w:val="0"/>
      <w:marBottom w:val="0"/>
      <w:divBdr>
        <w:top w:val="none" w:sz="0" w:space="0" w:color="auto"/>
        <w:left w:val="none" w:sz="0" w:space="0" w:color="auto"/>
        <w:bottom w:val="none" w:sz="0" w:space="0" w:color="auto"/>
        <w:right w:val="none" w:sz="0" w:space="0" w:color="auto"/>
      </w:divBdr>
    </w:div>
    <w:div w:id="661397846">
      <w:bodyDiv w:val="1"/>
      <w:marLeft w:val="0"/>
      <w:marRight w:val="0"/>
      <w:marTop w:val="0"/>
      <w:marBottom w:val="0"/>
      <w:divBdr>
        <w:top w:val="none" w:sz="0" w:space="0" w:color="auto"/>
        <w:left w:val="none" w:sz="0" w:space="0" w:color="auto"/>
        <w:bottom w:val="none" w:sz="0" w:space="0" w:color="auto"/>
        <w:right w:val="none" w:sz="0" w:space="0" w:color="auto"/>
      </w:divBdr>
    </w:div>
    <w:div w:id="663822300">
      <w:bodyDiv w:val="1"/>
      <w:marLeft w:val="0"/>
      <w:marRight w:val="0"/>
      <w:marTop w:val="0"/>
      <w:marBottom w:val="0"/>
      <w:divBdr>
        <w:top w:val="none" w:sz="0" w:space="0" w:color="auto"/>
        <w:left w:val="none" w:sz="0" w:space="0" w:color="auto"/>
        <w:bottom w:val="none" w:sz="0" w:space="0" w:color="auto"/>
        <w:right w:val="none" w:sz="0" w:space="0" w:color="auto"/>
      </w:divBdr>
    </w:div>
    <w:div w:id="666176384">
      <w:bodyDiv w:val="1"/>
      <w:marLeft w:val="0"/>
      <w:marRight w:val="0"/>
      <w:marTop w:val="0"/>
      <w:marBottom w:val="0"/>
      <w:divBdr>
        <w:top w:val="none" w:sz="0" w:space="0" w:color="auto"/>
        <w:left w:val="none" w:sz="0" w:space="0" w:color="auto"/>
        <w:bottom w:val="none" w:sz="0" w:space="0" w:color="auto"/>
        <w:right w:val="none" w:sz="0" w:space="0" w:color="auto"/>
      </w:divBdr>
    </w:div>
    <w:div w:id="683020491">
      <w:bodyDiv w:val="1"/>
      <w:marLeft w:val="0"/>
      <w:marRight w:val="0"/>
      <w:marTop w:val="0"/>
      <w:marBottom w:val="0"/>
      <w:divBdr>
        <w:top w:val="none" w:sz="0" w:space="0" w:color="auto"/>
        <w:left w:val="none" w:sz="0" w:space="0" w:color="auto"/>
        <w:bottom w:val="none" w:sz="0" w:space="0" w:color="auto"/>
        <w:right w:val="none" w:sz="0" w:space="0" w:color="auto"/>
      </w:divBdr>
    </w:div>
    <w:div w:id="687677962">
      <w:bodyDiv w:val="1"/>
      <w:marLeft w:val="0"/>
      <w:marRight w:val="0"/>
      <w:marTop w:val="0"/>
      <w:marBottom w:val="0"/>
      <w:divBdr>
        <w:top w:val="none" w:sz="0" w:space="0" w:color="auto"/>
        <w:left w:val="none" w:sz="0" w:space="0" w:color="auto"/>
        <w:bottom w:val="none" w:sz="0" w:space="0" w:color="auto"/>
        <w:right w:val="none" w:sz="0" w:space="0" w:color="auto"/>
      </w:divBdr>
    </w:div>
    <w:div w:id="692920176">
      <w:bodyDiv w:val="1"/>
      <w:marLeft w:val="0"/>
      <w:marRight w:val="0"/>
      <w:marTop w:val="0"/>
      <w:marBottom w:val="0"/>
      <w:divBdr>
        <w:top w:val="none" w:sz="0" w:space="0" w:color="auto"/>
        <w:left w:val="none" w:sz="0" w:space="0" w:color="auto"/>
        <w:bottom w:val="none" w:sz="0" w:space="0" w:color="auto"/>
        <w:right w:val="none" w:sz="0" w:space="0" w:color="auto"/>
      </w:divBdr>
    </w:div>
    <w:div w:id="693843788">
      <w:bodyDiv w:val="1"/>
      <w:marLeft w:val="0"/>
      <w:marRight w:val="0"/>
      <w:marTop w:val="0"/>
      <w:marBottom w:val="0"/>
      <w:divBdr>
        <w:top w:val="none" w:sz="0" w:space="0" w:color="auto"/>
        <w:left w:val="none" w:sz="0" w:space="0" w:color="auto"/>
        <w:bottom w:val="none" w:sz="0" w:space="0" w:color="auto"/>
        <w:right w:val="none" w:sz="0" w:space="0" w:color="auto"/>
      </w:divBdr>
    </w:div>
    <w:div w:id="698163244">
      <w:bodyDiv w:val="1"/>
      <w:marLeft w:val="0"/>
      <w:marRight w:val="0"/>
      <w:marTop w:val="0"/>
      <w:marBottom w:val="0"/>
      <w:divBdr>
        <w:top w:val="none" w:sz="0" w:space="0" w:color="auto"/>
        <w:left w:val="none" w:sz="0" w:space="0" w:color="auto"/>
        <w:bottom w:val="none" w:sz="0" w:space="0" w:color="auto"/>
        <w:right w:val="none" w:sz="0" w:space="0" w:color="auto"/>
      </w:divBdr>
    </w:div>
    <w:div w:id="704015843">
      <w:bodyDiv w:val="1"/>
      <w:marLeft w:val="0"/>
      <w:marRight w:val="0"/>
      <w:marTop w:val="0"/>
      <w:marBottom w:val="0"/>
      <w:divBdr>
        <w:top w:val="none" w:sz="0" w:space="0" w:color="auto"/>
        <w:left w:val="none" w:sz="0" w:space="0" w:color="auto"/>
        <w:bottom w:val="none" w:sz="0" w:space="0" w:color="auto"/>
        <w:right w:val="none" w:sz="0" w:space="0" w:color="auto"/>
      </w:divBdr>
    </w:div>
    <w:div w:id="705252014">
      <w:bodyDiv w:val="1"/>
      <w:marLeft w:val="0"/>
      <w:marRight w:val="0"/>
      <w:marTop w:val="0"/>
      <w:marBottom w:val="0"/>
      <w:divBdr>
        <w:top w:val="none" w:sz="0" w:space="0" w:color="auto"/>
        <w:left w:val="none" w:sz="0" w:space="0" w:color="auto"/>
        <w:bottom w:val="none" w:sz="0" w:space="0" w:color="auto"/>
        <w:right w:val="none" w:sz="0" w:space="0" w:color="auto"/>
      </w:divBdr>
    </w:div>
    <w:div w:id="710884007">
      <w:bodyDiv w:val="1"/>
      <w:marLeft w:val="0"/>
      <w:marRight w:val="0"/>
      <w:marTop w:val="0"/>
      <w:marBottom w:val="0"/>
      <w:divBdr>
        <w:top w:val="none" w:sz="0" w:space="0" w:color="auto"/>
        <w:left w:val="none" w:sz="0" w:space="0" w:color="auto"/>
        <w:bottom w:val="none" w:sz="0" w:space="0" w:color="auto"/>
        <w:right w:val="none" w:sz="0" w:space="0" w:color="auto"/>
      </w:divBdr>
    </w:div>
    <w:div w:id="711424699">
      <w:bodyDiv w:val="1"/>
      <w:marLeft w:val="0"/>
      <w:marRight w:val="0"/>
      <w:marTop w:val="0"/>
      <w:marBottom w:val="0"/>
      <w:divBdr>
        <w:top w:val="none" w:sz="0" w:space="0" w:color="auto"/>
        <w:left w:val="none" w:sz="0" w:space="0" w:color="auto"/>
        <w:bottom w:val="none" w:sz="0" w:space="0" w:color="auto"/>
        <w:right w:val="none" w:sz="0" w:space="0" w:color="auto"/>
      </w:divBdr>
    </w:div>
    <w:div w:id="712851545">
      <w:bodyDiv w:val="1"/>
      <w:marLeft w:val="0"/>
      <w:marRight w:val="0"/>
      <w:marTop w:val="0"/>
      <w:marBottom w:val="0"/>
      <w:divBdr>
        <w:top w:val="none" w:sz="0" w:space="0" w:color="auto"/>
        <w:left w:val="none" w:sz="0" w:space="0" w:color="auto"/>
        <w:bottom w:val="none" w:sz="0" w:space="0" w:color="auto"/>
        <w:right w:val="none" w:sz="0" w:space="0" w:color="auto"/>
      </w:divBdr>
    </w:div>
    <w:div w:id="715203496">
      <w:bodyDiv w:val="1"/>
      <w:marLeft w:val="0"/>
      <w:marRight w:val="0"/>
      <w:marTop w:val="0"/>
      <w:marBottom w:val="0"/>
      <w:divBdr>
        <w:top w:val="none" w:sz="0" w:space="0" w:color="auto"/>
        <w:left w:val="none" w:sz="0" w:space="0" w:color="auto"/>
        <w:bottom w:val="none" w:sz="0" w:space="0" w:color="auto"/>
        <w:right w:val="none" w:sz="0" w:space="0" w:color="auto"/>
      </w:divBdr>
    </w:div>
    <w:div w:id="716392919">
      <w:bodyDiv w:val="1"/>
      <w:marLeft w:val="0"/>
      <w:marRight w:val="0"/>
      <w:marTop w:val="0"/>
      <w:marBottom w:val="0"/>
      <w:divBdr>
        <w:top w:val="none" w:sz="0" w:space="0" w:color="auto"/>
        <w:left w:val="none" w:sz="0" w:space="0" w:color="auto"/>
        <w:bottom w:val="none" w:sz="0" w:space="0" w:color="auto"/>
        <w:right w:val="none" w:sz="0" w:space="0" w:color="auto"/>
      </w:divBdr>
    </w:div>
    <w:div w:id="723211485">
      <w:bodyDiv w:val="1"/>
      <w:marLeft w:val="0"/>
      <w:marRight w:val="0"/>
      <w:marTop w:val="0"/>
      <w:marBottom w:val="0"/>
      <w:divBdr>
        <w:top w:val="none" w:sz="0" w:space="0" w:color="auto"/>
        <w:left w:val="none" w:sz="0" w:space="0" w:color="auto"/>
        <w:bottom w:val="none" w:sz="0" w:space="0" w:color="auto"/>
        <w:right w:val="none" w:sz="0" w:space="0" w:color="auto"/>
      </w:divBdr>
    </w:div>
    <w:div w:id="724570161">
      <w:bodyDiv w:val="1"/>
      <w:marLeft w:val="0"/>
      <w:marRight w:val="0"/>
      <w:marTop w:val="0"/>
      <w:marBottom w:val="0"/>
      <w:divBdr>
        <w:top w:val="none" w:sz="0" w:space="0" w:color="auto"/>
        <w:left w:val="none" w:sz="0" w:space="0" w:color="auto"/>
        <w:bottom w:val="none" w:sz="0" w:space="0" w:color="auto"/>
        <w:right w:val="none" w:sz="0" w:space="0" w:color="auto"/>
      </w:divBdr>
    </w:div>
    <w:div w:id="727804889">
      <w:bodyDiv w:val="1"/>
      <w:marLeft w:val="0"/>
      <w:marRight w:val="0"/>
      <w:marTop w:val="0"/>
      <w:marBottom w:val="0"/>
      <w:divBdr>
        <w:top w:val="none" w:sz="0" w:space="0" w:color="auto"/>
        <w:left w:val="none" w:sz="0" w:space="0" w:color="auto"/>
        <w:bottom w:val="none" w:sz="0" w:space="0" w:color="auto"/>
        <w:right w:val="none" w:sz="0" w:space="0" w:color="auto"/>
      </w:divBdr>
    </w:div>
    <w:div w:id="733314953">
      <w:bodyDiv w:val="1"/>
      <w:marLeft w:val="0"/>
      <w:marRight w:val="0"/>
      <w:marTop w:val="0"/>
      <w:marBottom w:val="0"/>
      <w:divBdr>
        <w:top w:val="none" w:sz="0" w:space="0" w:color="auto"/>
        <w:left w:val="none" w:sz="0" w:space="0" w:color="auto"/>
        <w:bottom w:val="none" w:sz="0" w:space="0" w:color="auto"/>
        <w:right w:val="none" w:sz="0" w:space="0" w:color="auto"/>
      </w:divBdr>
    </w:div>
    <w:div w:id="746806939">
      <w:bodyDiv w:val="1"/>
      <w:marLeft w:val="0"/>
      <w:marRight w:val="0"/>
      <w:marTop w:val="0"/>
      <w:marBottom w:val="0"/>
      <w:divBdr>
        <w:top w:val="none" w:sz="0" w:space="0" w:color="auto"/>
        <w:left w:val="none" w:sz="0" w:space="0" w:color="auto"/>
        <w:bottom w:val="none" w:sz="0" w:space="0" w:color="auto"/>
        <w:right w:val="none" w:sz="0" w:space="0" w:color="auto"/>
      </w:divBdr>
    </w:div>
    <w:div w:id="749499585">
      <w:bodyDiv w:val="1"/>
      <w:marLeft w:val="0"/>
      <w:marRight w:val="0"/>
      <w:marTop w:val="0"/>
      <w:marBottom w:val="0"/>
      <w:divBdr>
        <w:top w:val="none" w:sz="0" w:space="0" w:color="auto"/>
        <w:left w:val="none" w:sz="0" w:space="0" w:color="auto"/>
        <w:bottom w:val="none" w:sz="0" w:space="0" w:color="auto"/>
        <w:right w:val="none" w:sz="0" w:space="0" w:color="auto"/>
      </w:divBdr>
    </w:div>
    <w:div w:id="754589531">
      <w:bodyDiv w:val="1"/>
      <w:marLeft w:val="0"/>
      <w:marRight w:val="0"/>
      <w:marTop w:val="0"/>
      <w:marBottom w:val="0"/>
      <w:divBdr>
        <w:top w:val="none" w:sz="0" w:space="0" w:color="auto"/>
        <w:left w:val="none" w:sz="0" w:space="0" w:color="auto"/>
        <w:bottom w:val="none" w:sz="0" w:space="0" w:color="auto"/>
        <w:right w:val="none" w:sz="0" w:space="0" w:color="auto"/>
      </w:divBdr>
    </w:div>
    <w:div w:id="755057390">
      <w:bodyDiv w:val="1"/>
      <w:marLeft w:val="0"/>
      <w:marRight w:val="0"/>
      <w:marTop w:val="0"/>
      <w:marBottom w:val="0"/>
      <w:divBdr>
        <w:top w:val="none" w:sz="0" w:space="0" w:color="auto"/>
        <w:left w:val="none" w:sz="0" w:space="0" w:color="auto"/>
        <w:bottom w:val="none" w:sz="0" w:space="0" w:color="auto"/>
        <w:right w:val="none" w:sz="0" w:space="0" w:color="auto"/>
      </w:divBdr>
    </w:div>
    <w:div w:id="756286242">
      <w:bodyDiv w:val="1"/>
      <w:marLeft w:val="0"/>
      <w:marRight w:val="0"/>
      <w:marTop w:val="0"/>
      <w:marBottom w:val="0"/>
      <w:divBdr>
        <w:top w:val="none" w:sz="0" w:space="0" w:color="auto"/>
        <w:left w:val="none" w:sz="0" w:space="0" w:color="auto"/>
        <w:bottom w:val="none" w:sz="0" w:space="0" w:color="auto"/>
        <w:right w:val="none" w:sz="0" w:space="0" w:color="auto"/>
      </w:divBdr>
    </w:div>
    <w:div w:id="756512521">
      <w:bodyDiv w:val="1"/>
      <w:marLeft w:val="0"/>
      <w:marRight w:val="0"/>
      <w:marTop w:val="0"/>
      <w:marBottom w:val="0"/>
      <w:divBdr>
        <w:top w:val="none" w:sz="0" w:space="0" w:color="auto"/>
        <w:left w:val="none" w:sz="0" w:space="0" w:color="auto"/>
        <w:bottom w:val="none" w:sz="0" w:space="0" w:color="auto"/>
        <w:right w:val="none" w:sz="0" w:space="0" w:color="auto"/>
      </w:divBdr>
    </w:div>
    <w:div w:id="759764426">
      <w:bodyDiv w:val="1"/>
      <w:marLeft w:val="0"/>
      <w:marRight w:val="0"/>
      <w:marTop w:val="0"/>
      <w:marBottom w:val="0"/>
      <w:divBdr>
        <w:top w:val="none" w:sz="0" w:space="0" w:color="auto"/>
        <w:left w:val="none" w:sz="0" w:space="0" w:color="auto"/>
        <w:bottom w:val="none" w:sz="0" w:space="0" w:color="auto"/>
        <w:right w:val="none" w:sz="0" w:space="0" w:color="auto"/>
      </w:divBdr>
    </w:div>
    <w:div w:id="767043860">
      <w:bodyDiv w:val="1"/>
      <w:marLeft w:val="0"/>
      <w:marRight w:val="0"/>
      <w:marTop w:val="0"/>
      <w:marBottom w:val="0"/>
      <w:divBdr>
        <w:top w:val="none" w:sz="0" w:space="0" w:color="auto"/>
        <w:left w:val="none" w:sz="0" w:space="0" w:color="auto"/>
        <w:bottom w:val="none" w:sz="0" w:space="0" w:color="auto"/>
        <w:right w:val="none" w:sz="0" w:space="0" w:color="auto"/>
      </w:divBdr>
    </w:div>
    <w:div w:id="769393311">
      <w:bodyDiv w:val="1"/>
      <w:marLeft w:val="0"/>
      <w:marRight w:val="0"/>
      <w:marTop w:val="0"/>
      <w:marBottom w:val="0"/>
      <w:divBdr>
        <w:top w:val="none" w:sz="0" w:space="0" w:color="auto"/>
        <w:left w:val="none" w:sz="0" w:space="0" w:color="auto"/>
        <w:bottom w:val="none" w:sz="0" w:space="0" w:color="auto"/>
        <w:right w:val="none" w:sz="0" w:space="0" w:color="auto"/>
      </w:divBdr>
    </w:div>
    <w:div w:id="792285753">
      <w:bodyDiv w:val="1"/>
      <w:marLeft w:val="0"/>
      <w:marRight w:val="0"/>
      <w:marTop w:val="0"/>
      <w:marBottom w:val="0"/>
      <w:divBdr>
        <w:top w:val="none" w:sz="0" w:space="0" w:color="auto"/>
        <w:left w:val="none" w:sz="0" w:space="0" w:color="auto"/>
        <w:bottom w:val="none" w:sz="0" w:space="0" w:color="auto"/>
        <w:right w:val="none" w:sz="0" w:space="0" w:color="auto"/>
      </w:divBdr>
    </w:div>
    <w:div w:id="792869089">
      <w:bodyDiv w:val="1"/>
      <w:marLeft w:val="0"/>
      <w:marRight w:val="0"/>
      <w:marTop w:val="0"/>
      <w:marBottom w:val="0"/>
      <w:divBdr>
        <w:top w:val="none" w:sz="0" w:space="0" w:color="auto"/>
        <w:left w:val="none" w:sz="0" w:space="0" w:color="auto"/>
        <w:bottom w:val="none" w:sz="0" w:space="0" w:color="auto"/>
        <w:right w:val="none" w:sz="0" w:space="0" w:color="auto"/>
      </w:divBdr>
    </w:div>
    <w:div w:id="794642534">
      <w:bodyDiv w:val="1"/>
      <w:marLeft w:val="0"/>
      <w:marRight w:val="0"/>
      <w:marTop w:val="0"/>
      <w:marBottom w:val="0"/>
      <w:divBdr>
        <w:top w:val="none" w:sz="0" w:space="0" w:color="auto"/>
        <w:left w:val="none" w:sz="0" w:space="0" w:color="auto"/>
        <w:bottom w:val="none" w:sz="0" w:space="0" w:color="auto"/>
        <w:right w:val="none" w:sz="0" w:space="0" w:color="auto"/>
      </w:divBdr>
    </w:div>
    <w:div w:id="795172919">
      <w:bodyDiv w:val="1"/>
      <w:marLeft w:val="0"/>
      <w:marRight w:val="0"/>
      <w:marTop w:val="0"/>
      <w:marBottom w:val="0"/>
      <w:divBdr>
        <w:top w:val="none" w:sz="0" w:space="0" w:color="auto"/>
        <w:left w:val="none" w:sz="0" w:space="0" w:color="auto"/>
        <w:bottom w:val="none" w:sz="0" w:space="0" w:color="auto"/>
        <w:right w:val="none" w:sz="0" w:space="0" w:color="auto"/>
      </w:divBdr>
    </w:div>
    <w:div w:id="797601980">
      <w:bodyDiv w:val="1"/>
      <w:marLeft w:val="0"/>
      <w:marRight w:val="0"/>
      <w:marTop w:val="0"/>
      <w:marBottom w:val="0"/>
      <w:divBdr>
        <w:top w:val="none" w:sz="0" w:space="0" w:color="auto"/>
        <w:left w:val="none" w:sz="0" w:space="0" w:color="auto"/>
        <w:bottom w:val="none" w:sz="0" w:space="0" w:color="auto"/>
        <w:right w:val="none" w:sz="0" w:space="0" w:color="auto"/>
      </w:divBdr>
    </w:div>
    <w:div w:id="809788281">
      <w:bodyDiv w:val="1"/>
      <w:marLeft w:val="0"/>
      <w:marRight w:val="0"/>
      <w:marTop w:val="0"/>
      <w:marBottom w:val="0"/>
      <w:divBdr>
        <w:top w:val="none" w:sz="0" w:space="0" w:color="auto"/>
        <w:left w:val="none" w:sz="0" w:space="0" w:color="auto"/>
        <w:bottom w:val="none" w:sz="0" w:space="0" w:color="auto"/>
        <w:right w:val="none" w:sz="0" w:space="0" w:color="auto"/>
      </w:divBdr>
    </w:div>
    <w:div w:id="818348372">
      <w:bodyDiv w:val="1"/>
      <w:marLeft w:val="0"/>
      <w:marRight w:val="0"/>
      <w:marTop w:val="0"/>
      <w:marBottom w:val="0"/>
      <w:divBdr>
        <w:top w:val="none" w:sz="0" w:space="0" w:color="auto"/>
        <w:left w:val="none" w:sz="0" w:space="0" w:color="auto"/>
        <w:bottom w:val="none" w:sz="0" w:space="0" w:color="auto"/>
        <w:right w:val="none" w:sz="0" w:space="0" w:color="auto"/>
      </w:divBdr>
    </w:div>
    <w:div w:id="818766252">
      <w:bodyDiv w:val="1"/>
      <w:marLeft w:val="0"/>
      <w:marRight w:val="0"/>
      <w:marTop w:val="0"/>
      <w:marBottom w:val="0"/>
      <w:divBdr>
        <w:top w:val="none" w:sz="0" w:space="0" w:color="auto"/>
        <w:left w:val="none" w:sz="0" w:space="0" w:color="auto"/>
        <w:bottom w:val="none" w:sz="0" w:space="0" w:color="auto"/>
        <w:right w:val="none" w:sz="0" w:space="0" w:color="auto"/>
      </w:divBdr>
    </w:div>
    <w:div w:id="819462923">
      <w:bodyDiv w:val="1"/>
      <w:marLeft w:val="0"/>
      <w:marRight w:val="0"/>
      <w:marTop w:val="0"/>
      <w:marBottom w:val="0"/>
      <w:divBdr>
        <w:top w:val="none" w:sz="0" w:space="0" w:color="auto"/>
        <w:left w:val="none" w:sz="0" w:space="0" w:color="auto"/>
        <w:bottom w:val="none" w:sz="0" w:space="0" w:color="auto"/>
        <w:right w:val="none" w:sz="0" w:space="0" w:color="auto"/>
      </w:divBdr>
    </w:div>
    <w:div w:id="819886933">
      <w:bodyDiv w:val="1"/>
      <w:marLeft w:val="0"/>
      <w:marRight w:val="0"/>
      <w:marTop w:val="0"/>
      <w:marBottom w:val="0"/>
      <w:divBdr>
        <w:top w:val="none" w:sz="0" w:space="0" w:color="auto"/>
        <w:left w:val="none" w:sz="0" w:space="0" w:color="auto"/>
        <w:bottom w:val="none" w:sz="0" w:space="0" w:color="auto"/>
        <w:right w:val="none" w:sz="0" w:space="0" w:color="auto"/>
      </w:divBdr>
    </w:div>
    <w:div w:id="841972478">
      <w:bodyDiv w:val="1"/>
      <w:marLeft w:val="0"/>
      <w:marRight w:val="0"/>
      <w:marTop w:val="0"/>
      <w:marBottom w:val="0"/>
      <w:divBdr>
        <w:top w:val="none" w:sz="0" w:space="0" w:color="auto"/>
        <w:left w:val="none" w:sz="0" w:space="0" w:color="auto"/>
        <w:bottom w:val="none" w:sz="0" w:space="0" w:color="auto"/>
        <w:right w:val="none" w:sz="0" w:space="0" w:color="auto"/>
      </w:divBdr>
    </w:div>
    <w:div w:id="849562537">
      <w:bodyDiv w:val="1"/>
      <w:marLeft w:val="0"/>
      <w:marRight w:val="0"/>
      <w:marTop w:val="0"/>
      <w:marBottom w:val="0"/>
      <w:divBdr>
        <w:top w:val="none" w:sz="0" w:space="0" w:color="auto"/>
        <w:left w:val="none" w:sz="0" w:space="0" w:color="auto"/>
        <w:bottom w:val="none" w:sz="0" w:space="0" w:color="auto"/>
        <w:right w:val="none" w:sz="0" w:space="0" w:color="auto"/>
      </w:divBdr>
    </w:div>
    <w:div w:id="868880306">
      <w:bodyDiv w:val="1"/>
      <w:marLeft w:val="0"/>
      <w:marRight w:val="0"/>
      <w:marTop w:val="0"/>
      <w:marBottom w:val="0"/>
      <w:divBdr>
        <w:top w:val="none" w:sz="0" w:space="0" w:color="auto"/>
        <w:left w:val="none" w:sz="0" w:space="0" w:color="auto"/>
        <w:bottom w:val="none" w:sz="0" w:space="0" w:color="auto"/>
        <w:right w:val="none" w:sz="0" w:space="0" w:color="auto"/>
      </w:divBdr>
    </w:div>
    <w:div w:id="875578386">
      <w:bodyDiv w:val="1"/>
      <w:marLeft w:val="0"/>
      <w:marRight w:val="0"/>
      <w:marTop w:val="0"/>
      <w:marBottom w:val="0"/>
      <w:divBdr>
        <w:top w:val="none" w:sz="0" w:space="0" w:color="auto"/>
        <w:left w:val="none" w:sz="0" w:space="0" w:color="auto"/>
        <w:bottom w:val="none" w:sz="0" w:space="0" w:color="auto"/>
        <w:right w:val="none" w:sz="0" w:space="0" w:color="auto"/>
      </w:divBdr>
    </w:div>
    <w:div w:id="877622273">
      <w:bodyDiv w:val="1"/>
      <w:marLeft w:val="0"/>
      <w:marRight w:val="0"/>
      <w:marTop w:val="0"/>
      <w:marBottom w:val="0"/>
      <w:divBdr>
        <w:top w:val="none" w:sz="0" w:space="0" w:color="auto"/>
        <w:left w:val="none" w:sz="0" w:space="0" w:color="auto"/>
        <w:bottom w:val="none" w:sz="0" w:space="0" w:color="auto"/>
        <w:right w:val="none" w:sz="0" w:space="0" w:color="auto"/>
      </w:divBdr>
    </w:div>
    <w:div w:id="882592220">
      <w:bodyDiv w:val="1"/>
      <w:marLeft w:val="0"/>
      <w:marRight w:val="0"/>
      <w:marTop w:val="0"/>
      <w:marBottom w:val="0"/>
      <w:divBdr>
        <w:top w:val="none" w:sz="0" w:space="0" w:color="auto"/>
        <w:left w:val="none" w:sz="0" w:space="0" w:color="auto"/>
        <w:bottom w:val="none" w:sz="0" w:space="0" w:color="auto"/>
        <w:right w:val="none" w:sz="0" w:space="0" w:color="auto"/>
      </w:divBdr>
    </w:div>
    <w:div w:id="882906354">
      <w:bodyDiv w:val="1"/>
      <w:marLeft w:val="0"/>
      <w:marRight w:val="0"/>
      <w:marTop w:val="0"/>
      <w:marBottom w:val="0"/>
      <w:divBdr>
        <w:top w:val="none" w:sz="0" w:space="0" w:color="auto"/>
        <w:left w:val="none" w:sz="0" w:space="0" w:color="auto"/>
        <w:bottom w:val="none" w:sz="0" w:space="0" w:color="auto"/>
        <w:right w:val="none" w:sz="0" w:space="0" w:color="auto"/>
      </w:divBdr>
    </w:div>
    <w:div w:id="885987895">
      <w:bodyDiv w:val="1"/>
      <w:marLeft w:val="0"/>
      <w:marRight w:val="0"/>
      <w:marTop w:val="0"/>
      <w:marBottom w:val="0"/>
      <w:divBdr>
        <w:top w:val="none" w:sz="0" w:space="0" w:color="auto"/>
        <w:left w:val="none" w:sz="0" w:space="0" w:color="auto"/>
        <w:bottom w:val="none" w:sz="0" w:space="0" w:color="auto"/>
        <w:right w:val="none" w:sz="0" w:space="0" w:color="auto"/>
      </w:divBdr>
    </w:div>
    <w:div w:id="888565715">
      <w:bodyDiv w:val="1"/>
      <w:marLeft w:val="0"/>
      <w:marRight w:val="0"/>
      <w:marTop w:val="0"/>
      <w:marBottom w:val="0"/>
      <w:divBdr>
        <w:top w:val="none" w:sz="0" w:space="0" w:color="auto"/>
        <w:left w:val="none" w:sz="0" w:space="0" w:color="auto"/>
        <w:bottom w:val="none" w:sz="0" w:space="0" w:color="auto"/>
        <w:right w:val="none" w:sz="0" w:space="0" w:color="auto"/>
      </w:divBdr>
    </w:div>
    <w:div w:id="909464739">
      <w:bodyDiv w:val="1"/>
      <w:marLeft w:val="0"/>
      <w:marRight w:val="0"/>
      <w:marTop w:val="0"/>
      <w:marBottom w:val="0"/>
      <w:divBdr>
        <w:top w:val="none" w:sz="0" w:space="0" w:color="auto"/>
        <w:left w:val="none" w:sz="0" w:space="0" w:color="auto"/>
        <w:bottom w:val="none" w:sz="0" w:space="0" w:color="auto"/>
        <w:right w:val="none" w:sz="0" w:space="0" w:color="auto"/>
      </w:divBdr>
    </w:div>
    <w:div w:id="913122349">
      <w:bodyDiv w:val="1"/>
      <w:marLeft w:val="0"/>
      <w:marRight w:val="0"/>
      <w:marTop w:val="0"/>
      <w:marBottom w:val="0"/>
      <w:divBdr>
        <w:top w:val="none" w:sz="0" w:space="0" w:color="auto"/>
        <w:left w:val="none" w:sz="0" w:space="0" w:color="auto"/>
        <w:bottom w:val="none" w:sz="0" w:space="0" w:color="auto"/>
        <w:right w:val="none" w:sz="0" w:space="0" w:color="auto"/>
      </w:divBdr>
    </w:div>
    <w:div w:id="920918098">
      <w:bodyDiv w:val="1"/>
      <w:marLeft w:val="0"/>
      <w:marRight w:val="0"/>
      <w:marTop w:val="0"/>
      <w:marBottom w:val="0"/>
      <w:divBdr>
        <w:top w:val="none" w:sz="0" w:space="0" w:color="auto"/>
        <w:left w:val="none" w:sz="0" w:space="0" w:color="auto"/>
        <w:bottom w:val="none" w:sz="0" w:space="0" w:color="auto"/>
        <w:right w:val="none" w:sz="0" w:space="0" w:color="auto"/>
      </w:divBdr>
    </w:div>
    <w:div w:id="935750915">
      <w:bodyDiv w:val="1"/>
      <w:marLeft w:val="0"/>
      <w:marRight w:val="0"/>
      <w:marTop w:val="0"/>
      <w:marBottom w:val="0"/>
      <w:divBdr>
        <w:top w:val="none" w:sz="0" w:space="0" w:color="auto"/>
        <w:left w:val="none" w:sz="0" w:space="0" w:color="auto"/>
        <w:bottom w:val="none" w:sz="0" w:space="0" w:color="auto"/>
        <w:right w:val="none" w:sz="0" w:space="0" w:color="auto"/>
      </w:divBdr>
    </w:div>
    <w:div w:id="941568808">
      <w:bodyDiv w:val="1"/>
      <w:marLeft w:val="0"/>
      <w:marRight w:val="0"/>
      <w:marTop w:val="0"/>
      <w:marBottom w:val="0"/>
      <w:divBdr>
        <w:top w:val="none" w:sz="0" w:space="0" w:color="auto"/>
        <w:left w:val="none" w:sz="0" w:space="0" w:color="auto"/>
        <w:bottom w:val="none" w:sz="0" w:space="0" w:color="auto"/>
        <w:right w:val="none" w:sz="0" w:space="0" w:color="auto"/>
      </w:divBdr>
    </w:div>
    <w:div w:id="955798151">
      <w:bodyDiv w:val="1"/>
      <w:marLeft w:val="0"/>
      <w:marRight w:val="0"/>
      <w:marTop w:val="0"/>
      <w:marBottom w:val="0"/>
      <w:divBdr>
        <w:top w:val="none" w:sz="0" w:space="0" w:color="auto"/>
        <w:left w:val="none" w:sz="0" w:space="0" w:color="auto"/>
        <w:bottom w:val="none" w:sz="0" w:space="0" w:color="auto"/>
        <w:right w:val="none" w:sz="0" w:space="0" w:color="auto"/>
      </w:divBdr>
    </w:div>
    <w:div w:id="956373436">
      <w:bodyDiv w:val="1"/>
      <w:marLeft w:val="0"/>
      <w:marRight w:val="0"/>
      <w:marTop w:val="0"/>
      <w:marBottom w:val="0"/>
      <w:divBdr>
        <w:top w:val="none" w:sz="0" w:space="0" w:color="auto"/>
        <w:left w:val="none" w:sz="0" w:space="0" w:color="auto"/>
        <w:bottom w:val="none" w:sz="0" w:space="0" w:color="auto"/>
        <w:right w:val="none" w:sz="0" w:space="0" w:color="auto"/>
      </w:divBdr>
    </w:div>
    <w:div w:id="960574929">
      <w:bodyDiv w:val="1"/>
      <w:marLeft w:val="0"/>
      <w:marRight w:val="0"/>
      <w:marTop w:val="0"/>
      <w:marBottom w:val="0"/>
      <w:divBdr>
        <w:top w:val="none" w:sz="0" w:space="0" w:color="auto"/>
        <w:left w:val="none" w:sz="0" w:space="0" w:color="auto"/>
        <w:bottom w:val="none" w:sz="0" w:space="0" w:color="auto"/>
        <w:right w:val="none" w:sz="0" w:space="0" w:color="auto"/>
      </w:divBdr>
    </w:div>
    <w:div w:id="971204901">
      <w:bodyDiv w:val="1"/>
      <w:marLeft w:val="0"/>
      <w:marRight w:val="0"/>
      <w:marTop w:val="0"/>
      <w:marBottom w:val="0"/>
      <w:divBdr>
        <w:top w:val="none" w:sz="0" w:space="0" w:color="auto"/>
        <w:left w:val="none" w:sz="0" w:space="0" w:color="auto"/>
        <w:bottom w:val="none" w:sz="0" w:space="0" w:color="auto"/>
        <w:right w:val="none" w:sz="0" w:space="0" w:color="auto"/>
      </w:divBdr>
    </w:div>
    <w:div w:id="978918329">
      <w:bodyDiv w:val="1"/>
      <w:marLeft w:val="0"/>
      <w:marRight w:val="0"/>
      <w:marTop w:val="0"/>
      <w:marBottom w:val="0"/>
      <w:divBdr>
        <w:top w:val="none" w:sz="0" w:space="0" w:color="auto"/>
        <w:left w:val="none" w:sz="0" w:space="0" w:color="auto"/>
        <w:bottom w:val="none" w:sz="0" w:space="0" w:color="auto"/>
        <w:right w:val="none" w:sz="0" w:space="0" w:color="auto"/>
      </w:divBdr>
    </w:div>
    <w:div w:id="982999450">
      <w:bodyDiv w:val="1"/>
      <w:marLeft w:val="0"/>
      <w:marRight w:val="0"/>
      <w:marTop w:val="0"/>
      <w:marBottom w:val="0"/>
      <w:divBdr>
        <w:top w:val="none" w:sz="0" w:space="0" w:color="auto"/>
        <w:left w:val="none" w:sz="0" w:space="0" w:color="auto"/>
        <w:bottom w:val="none" w:sz="0" w:space="0" w:color="auto"/>
        <w:right w:val="none" w:sz="0" w:space="0" w:color="auto"/>
      </w:divBdr>
    </w:div>
    <w:div w:id="991180979">
      <w:bodyDiv w:val="1"/>
      <w:marLeft w:val="0"/>
      <w:marRight w:val="0"/>
      <w:marTop w:val="0"/>
      <w:marBottom w:val="0"/>
      <w:divBdr>
        <w:top w:val="none" w:sz="0" w:space="0" w:color="auto"/>
        <w:left w:val="none" w:sz="0" w:space="0" w:color="auto"/>
        <w:bottom w:val="none" w:sz="0" w:space="0" w:color="auto"/>
        <w:right w:val="none" w:sz="0" w:space="0" w:color="auto"/>
      </w:divBdr>
    </w:div>
    <w:div w:id="992831155">
      <w:bodyDiv w:val="1"/>
      <w:marLeft w:val="0"/>
      <w:marRight w:val="0"/>
      <w:marTop w:val="0"/>
      <w:marBottom w:val="0"/>
      <w:divBdr>
        <w:top w:val="none" w:sz="0" w:space="0" w:color="auto"/>
        <w:left w:val="none" w:sz="0" w:space="0" w:color="auto"/>
        <w:bottom w:val="none" w:sz="0" w:space="0" w:color="auto"/>
        <w:right w:val="none" w:sz="0" w:space="0" w:color="auto"/>
      </w:divBdr>
    </w:div>
    <w:div w:id="1006596396">
      <w:bodyDiv w:val="1"/>
      <w:marLeft w:val="0"/>
      <w:marRight w:val="0"/>
      <w:marTop w:val="0"/>
      <w:marBottom w:val="0"/>
      <w:divBdr>
        <w:top w:val="none" w:sz="0" w:space="0" w:color="auto"/>
        <w:left w:val="none" w:sz="0" w:space="0" w:color="auto"/>
        <w:bottom w:val="none" w:sz="0" w:space="0" w:color="auto"/>
        <w:right w:val="none" w:sz="0" w:space="0" w:color="auto"/>
      </w:divBdr>
    </w:div>
    <w:div w:id="1008407575">
      <w:bodyDiv w:val="1"/>
      <w:marLeft w:val="0"/>
      <w:marRight w:val="0"/>
      <w:marTop w:val="0"/>
      <w:marBottom w:val="0"/>
      <w:divBdr>
        <w:top w:val="none" w:sz="0" w:space="0" w:color="auto"/>
        <w:left w:val="none" w:sz="0" w:space="0" w:color="auto"/>
        <w:bottom w:val="none" w:sz="0" w:space="0" w:color="auto"/>
        <w:right w:val="none" w:sz="0" w:space="0" w:color="auto"/>
      </w:divBdr>
    </w:div>
    <w:div w:id="1022583824">
      <w:bodyDiv w:val="1"/>
      <w:marLeft w:val="0"/>
      <w:marRight w:val="0"/>
      <w:marTop w:val="0"/>
      <w:marBottom w:val="0"/>
      <w:divBdr>
        <w:top w:val="none" w:sz="0" w:space="0" w:color="auto"/>
        <w:left w:val="none" w:sz="0" w:space="0" w:color="auto"/>
        <w:bottom w:val="none" w:sz="0" w:space="0" w:color="auto"/>
        <w:right w:val="none" w:sz="0" w:space="0" w:color="auto"/>
      </w:divBdr>
    </w:div>
    <w:div w:id="1024554247">
      <w:bodyDiv w:val="1"/>
      <w:marLeft w:val="0"/>
      <w:marRight w:val="0"/>
      <w:marTop w:val="0"/>
      <w:marBottom w:val="0"/>
      <w:divBdr>
        <w:top w:val="none" w:sz="0" w:space="0" w:color="auto"/>
        <w:left w:val="none" w:sz="0" w:space="0" w:color="auto"/>
        <w:bottom w:val="none" w:sz="0" w:space="0" w:color="auto"/>
        <w:right w:val="none" w:sz="0" w:space="0" w:color="auto"/>
      </w:divBdr>
    </w:div>
    <w:div w:id="1028946648">
      <w:bodyDiv w:val="1"/>
      <w:marLeft w:val="0"/>
      <w:marRight w:val="0"/>
      <w:marTop w:val="0"/>
      <w:marBottom w:val="0"/>
      <w:divBdr>
        <w:top w:val="none" w:sz="0" w:space="0" w:color="auto"/>
        <w:left w:val="none" w:sz="0" w:space="0" w:color="auto"/>
        <w:bottom w:val="none" w:sz="0" w:space="0" w:color="auto"/>
        <w:right w:val="none" w:sz="0" w:space="0" w:color="auto"/>
      </w:divBdr>
    </w:div>
    <w:div w:id="1030373181">
      <w:bodyDiv w:val="1"/>
      <w:marLeft w:val="0"/>
      <w:marRight w:val="0"/>
      <w:marTop w:val="0"/>
      <w:marBottom w:val="0"/>
      <w:divBdr>
        <w:top w:val="none" w:sz="0" w:space="0" w:color="auto"/>
        <w:left w:val="none" w:sz="0" w:space="0" w:color="auto"/>
        <w:bottom w:val="none" w:sz="0" w:space="0" w:color="auto"/>
        <w:right w:val="none" w:sz="0" w:space="0" w:color="auto"/>
      </w:divBdr>
    </w:div>
    <w:div w:id="1036078764">
      <w:bodyDiv w:val="1"/>
      <w:marLeft w:val="0"/>
      <w:marRight w:val="0"/>
      <w:marTop w:val="0"/>
      <w:marBottom w:val="0"/>
      <w:divBdr>
        <w:top w:val="none" w:sz="0" w:space="0" w:color="auto"/>
        <w:left w:val="none" w:sz="0" w:space="0" w:color="auto"/>
        <w:bottom w:val="none" w:sz="0" w:space="0" w:color="auto"/>
        <w:right w:val="none" w:sz="0" w:space="0" w:color="auto"/>
      </w:divBdr>
    </w:div>
    <w:div w:id="1037584919">
      <w:bodyDiv w:val="1"/>
      <w:marLeft w:val="0"/>
      <w:marRight w:val="0"/>
      <w:marTop w:val="0"/>
      <w:marBottom w:val="0"/>
      <w:divBdr>
        <w:top w:val="none" w:sz="0" w:space="0" w:color="auto"/>
        <w:left w:val="none" w:sz="0" w:space="0" w:color="auto"/>
        <w:bottom w:val="none" w:sz="0" w:space="0" w:color="auto"/>
        <w:right w:val="none" w:sz="0" w:space="0" w:color="auto"/>
      </w:divBdr>
    </w:div>
    <w:div w:id="1041661887">
      <w:bodyDiv w:val="1"/>
      <w:marLeft w:val="0"/>
      <w:marRight w:val="0"/>
      <w:marTop w:val="0"/>
      <w:marBottom w:val="0"/>
      <w:divBdr>
        <w:top w:val="none" w:sz="0" w:space="0" w:color="auto"/>
        <w:left w:val="none" w:sz="0" w:space="0" w:color="auto"/>
        <w:bottom w:val="none" w:sz="0" w:space="0" w:color="auto"/>
        <w:right w:val="none" w:sz="0" w:space="0" w:color="auto"/>
      </w:divBdr>
    </w:div>
    <w:div w:id="1052535472">
      <w:bodyDiv w:val="1"/>
      <w:marLeft w:val="0"/>
      <w:marRight w:val="0"/>
      <w:marTop w:val="0"/>
      <w:marBottom w:val="0"/>
      <w:divBdr>
        <w:top w:val="none" w:sz="0" w:space="0" w:color="auto"/>
        <w:left w:val="none" w:sz="0" w:space="0" w:color="auto"/>
        <w:bottom w:val="none" w:sz="0" w:space="0" w:color="auto"/>
        <w:right w:val="none" w:sz="0" w:space="0" w:color="auto"/>
      </w:divBdr>
    </w:div>
    <w:div w:id="1061293677">
      <w:bodyDiv w:val="1"/>
      <w:marLeft w:val="0"/>
      <w:marRight w:val="0"/>
      <w:marTop w:val="0"/>
      <w:marBottom w:val="0"/>
      <w:divBdr>
        <w:top w:val="none" w:sz="0" w:space="0" w:color="auto"/>
        <w:left w:val="none" w:sz="0" w:space="0" w:color="auto"/>
        <w:bottom w:val="none" w:sz="0" w:space="0" w:color="auto"/>
        <w:right w:val="none" w:sz="0" w:space="0" w:color="auto"/>
      </w:divBdr>
    </w:div>
    <w:div w:id="1061363247">
      <w:bodyDiv w:val="1"/>
      <w:marLeft w:val="0"/>
      <w:marRight w:val="0"/>
      <w:marTop w:val="0"/>
      <w:marBottom w:val="0"/>
      <w:divBdr>
        <w:top w:val="none" w:sz="0" w:space="0" w:color="auto"/>
        <w:left w:val="none" w:sz="0" w:space="0" w:color="auto"/>
        <w:bottom w:val="none" w:sz="0" w:space="0" w:color="auto"/>
        <w:right w:val="none" w:sz="0" w:space="0" w:color="auto"/>
      </w:divBdr>
    </w:div>
    <w:div w:id="1061949119">
      <w:bodyDiv w:val="1"/>
      <w:marLeft w:val="0"/>
      <w:marRight w:val="0"/>
      <w:marTop w:val="0"/>
      <w:marBottom w:val="0"/>
      <w:divBdr>
        <w:top w:val="none" w:sz="0" w:space="0" w:color="auto"/>
        <w:left w:val="none" w:sz="0" w:space="0" w:color="auto"/>
        <w:bottom w:val="none" w:sz="0" w:space="0" w:color="auto"/>
        <w:right w:val="none" w:sz="0" w:space="0" w:color="auto"/>
      </w:divBdr>
    </w:div>
    <w:div w:id="1065684730">
      <w:bodyDiv w:val="1"/>
      <w:marLeft w:val="0"/>
      <w:marRight w:val="0"/>
      <w:marTop w:val="0"/>
      <w:marBottom w:val="0"/>
      <w:divBdr>
        <w:top w:val="none" w:sz="0" w:space="0" w:color="auto"/>
        <w:left w:val="none" w:sz="0" w:space="0" w:color="auto"/>
        <w:bottom w:val="none" w:sz="0" w:space="0" w:color="auto"/>
        <w:right w:val="none" w:sz="0" w:space="0" w:color="auto"/>
      </w:divBdr>
    </w:div>
    <w:div w:id="1068303494">
      <w:bodyDiv w:val="1"/>
      <w:marLeft w:val="0"/>
      <w:marRight w:val="0"/>
      <w:marTop w:val="0"/>
      <w:marBottom w:val="0"/>
      <w:divBdr>
        <w:top w:val="none" w:sz="0" w:space="0" w:color="auto"/>
        <w:left w:val="none" w:sz="0" w:space="0" w:color="auto"/>
        <w:bottom w:val="none" w:sz="0" w:space="0" w:color="auto"/>
        <w:right w:val="none" w:sz="0" w:space="0" w:color="auto"/>
      </w:divBdr>
    </w:div>
    <w:div w:id="1070495240">
      <w:bodyDiv w:val="1"/>
      <w:marLeft w:val="0"/>
      <w:marRight w:val="0"/>
      <w:marTop w:val="0"/>
      <w:marBottom w:val="0"/>
      <w:divBdr>
        <w:top w:val="none" w:sz="0" w:space="0" w:color="auto"/>
        <w:left w:val="none" w:sz="0" w:space="0" w:color="auto"/>
        <w:bottom w:val="none" w:sz="0" w:space="0" w:color="auto"/>
        <w:right w:val="none" w:sz="0" w:space="0" w:color="auto"/>
      </w:divBdr>
    </w:div>
    <w:div w:id="1072577804">
      <w:bodyDiv w:val="1"/>
      <w:marLeft w:val="0"/>
      <w:marRight w:val="0"/>
      <w:marTop w:val="0"/>
      <w:marBottom w:val="0"/>
      <w:divBdr>
        <w:top w:val="none" w:sz="0" w:space="0" w:color="auto"/>
        <w:left w:val="none" w:sz="0" w:space="0" w:color="auto"/>
        <w:bottom w:val="none" w:sz="0" w:space="0" w:color="auto"/>
        <w:right w:val="none" w:sz="0" w:space="0" w:color="auto"/>
      </w:divBdr>
    </w:div>
    <w:div w:id="1082338709">
      <w:bodyDiv w:val="1"/>
      <w:marLeft w:val="0"/>
      <w:marRight w:val="0"/>
      <w:marTop w:val="0"/>
      <w:marBottom w:val="0"/>
      <w:divBdr>
        <w:top w:val="none" w:sz="0" w:space="0" w:color="auto"/>
        <w:left w:val="none" w:sz="0" w:space="0" w:color="auto"/>
        <w:bottom w:val="none" w:sz="0" w:space="0" w:color="auto"/>
        <w:right w:val="none" w:sz="0" w:space="0" w:color="auto"/>
      </w:divBdr>
    </w:div>
    <w:div w:id="1085609745">
      <w:bodyDiv w:val="1"/>
      <w:marLeft w:val="0"/>
      <w:marRight w:val="0"/>
      <w:marTop w:val="0"/>
      <w:marBottom w:val="0"/>
      <w:divBdr>
        <w:top w:val="none" w:sz="0" w:space="0" w:color="auto"/>
        <w:left w:val="none" w:sz="0" w:space="0" w:color="auto"/>
        <w:bottom w:val="none" w:sz="0" w:space="0" w:color="auto"/>
        <w:right w:val="none" w:sz="0" w:space="0" w:color="auto"/>
      </w:divBdr>
    </w:div>
    <w:div w:id="1097096326">
      <w:bodyDiv w:val="1"/>
      <w:marLeft w:val="0"/>
      <w:marRight w:val="0"/>
      <w:marTop w:val="0"/>
      <w:marBottom w:val="0"/>
      <w:divBdr>
        <w:top w:val="none" w:sz="0" w:space="0" w:color="auto"/>
        <w:left w:val="none" w:sz="0" w:space="0" w:color="auto"/>
        <w:bottom w:val="none" w:sz="0" w:space="0" w:color="auto"/>
        <w:right w:val="none" w:sz="0" w:space="0" w:color="auto"/>
      </w:divBdr>
    </w:div>
    <w:div w:id="1099571046">
      <w:bodyDiv w:val="1"/>
      <w:marLeft w:val="0"/>
      <w:marRight w:val="0"/>
      <w:marTop w:val="0"/>
      <w:marBottom w:val="0"/>
      <w:divBdr>
        <w:top w:val="none" w:sz="0" w:space="0" w:color="auto"/>
        <w:left w:val="none" w:sz="0" w:space="0" w:color="auto"/>
        <w:bottom w:val="none" w:sz="0" w:space="0" w:color="auto"/>
        <w:right w:val="none" w:sz="0" w:space="0" w:color="auto"/>
      </w:divBdr>
    </w:div>
    <w:div w:id="1101533490">
      <w:bodyDiv w:val="1"/>
      <w:marLeft w:val="0"/>
      <w:marRight w:val="0"/>
      <w:marTop w:val="0"/>
      <w:marBottom w:val="0"/>
      <w:divBdr>
        <w:top w:val="none" w:sz="0" w:space="0" w:color="auto"/>
        <w:left w:val="none" w:sz="0" w:space="0" w:color="auto"/>
        <w:bottom w:val="none" w:sz="0" w:space="0" w:color="auto"/>
        <w:right w:val="none" w:sz="0" w:space="0" w:color="auto"/>
      </w:divBdr>
    </w:div>
    <w:div w:id="1106464379">
      <w:bodyDiv w:val="1"/>
      <w:marLeft w:val="0"/>
      <w:marRight w:val="0"/>
      <w:marTop w:val="0"/>
      <w:marBottom w:val="0"/>
      <w:divBdr>
        <w:top w:val="none" w:sz="0" w:space="0" w:color="auto"/>
        <w:left w:val="none" w:sz="0" w:space="0" w:color="auto"/>
        <w:bottom w:val="none" w:sz="0" w:space="0" w:color="auto"/>
        <w:right w:val="none" w:sz="0" w:space="0" w:color="auto"/>
      </w:divBdr>
    </w:div>
    <w:div w:id="1106972017">
      <w:bodyDiv w:val="1"/>
      <w:marLeft w:val="0"/>
      <w:marRight w:val="0"/>
      <w:marTop w:val="0"/>
      <w:marBottom w:val="0"/>
      <w:divBdr>
        <w:top w:val="none" w:sz="0" w:space="0" w:color="auto"/>
        <w:left w:val="none" w:sz="0" w:space="0" w:color="auto"/>
        <w:bottom w:val="none" w:sz="0" w:space="0" w:color="auto"/>
        <w:right w:val="none" w:sz="0" w:space="0" w:color="auto"/>
      </w:divBdr>
    </w:div>
    <w:div w:id="1113787552">
      <w:bodyDiv w:val="1"/>
      <w:marLeft w:val="0"/>
      <w:marRight w:val="0"/>
      <w:marTop w:val="0"/>
      <w:marBottom w:val="0"/>
      <w:divBdr>
        <w:top w:val="none" w:sz="0" w:space="0" w:color="auto"/>
        <w:left w:val="none" w:sz="0" w:space="0" w:color="auto"/>
        <w:bottom w:val="none" w:sz="0" w:space="0" w:color="auto"/>
        <w:right w:val="none" w:sz="0" w:space="0" w:color="auto"/>
      </w:divBdr>
    </w:div>
    <w:div w:id="1123231591">
      <w:bodyDiv w:val="1"/>
      <w:marLeft w:val="0"/>
      <w:marRight w:val="0"/>
      <w:marTop w:val="0"/>
      <w:marBottom w:val="0"/>
      <w:divBdr>
        <w:top w:val="none" w:sz="0" w:space="0" w:color="auto"/>
        <w:left w:val="none" w:sz="0" w:space="0" w:color="auto"/>
        <w:bottom w:val="none" w:sz="0" w:space="0" w:color="auto"/>
        <w:right w:val="none" w:sz="0" w:space="0" w:color="auto"/>
      </w:divBdr>
    </w:div>
    <w:div w:id="1126192859">
      <w:bodyDiv w:val="1"/>
      <w:marLeft w:val="0"/>
      <w:marRight w:val="0"/>
      <w:marTop w:val="0"/>
      <w:marBottom w:val="0"/>
      <w:divBdr>
        <w:top w:val="none" w:sz="0" w:space="0" w:color="auto"/>
        <w:left w:val="none" w:sz="0" w:space="0" w:color="auto"/>
        <w:bottom w:val="none" w:sz="0" w:space="0" w:color="auto"/>
        <w:right w:val="none" w:sz="0" w:space="0" w:color="auto"/>
      </w:divBdr>
    </w:div>
    <w:div w:id="1131679075">
      <w:bodyDiv w:val="1"/>
      <w:marLeft w:val="0"/>
      <w:marRight w:val="0"/>
      <w:marTop w:val="0"/>
      <w:marBottom w:val="0"/>
      <w:divBdr>
        <w:top w:val="none" w:sz="0" w:space="0" w:color="auto"/>
        <w:left w:val="none" w:sz="0" w:space="0" w:color="auto"/>
        <w:bottom w:val="none" w:sz="0" w:space="0" w:color="auto"/>
        <w:right w:val="none" w:sz="0" w:space="0" w:color="auto"/>
      </w:divBdr>
    </w:div>
    <w:div w:id="1133717120">
      <w:bodyDiv w:val="1"/>
      <w:marLeft w:val="0"/>
      <w:marRight w:val="0"/>
      <w:marTop w:val="0"/>
      <w:marBottom w:val="0"/>
      <w:divBdr>
        <w:top w:val="none" w:sz="0" w:space="0" w:color="auto"/>
        <w:left w:val="none" w:sz="0" w:space="0" w:color="auto"/>
        <w:bottom w:val="none" w:sz="0" w:space="0" w:color="auto"/>
        <w:right w:val="none" w:sz="0" w:space="0" w:color="auto"/>
      </w:divBdr>
    </w:div>
    <w:div w:id="1135754727">
      <w:bodyDiv w:val="1"/>
      <w:marLeft w:val="0"/>
      <w:marRight w:val="0"/>
      <w:marTop w:val="0"/>
      <w:marBottom w:val="0"/>
      <w:divBdr>
        <w:top w:val="none" w:sz="0" w:space="0" w:color="auto"/>
        <w:left w:val="none" w:sz="0" w:space="0" w:color="auto"/>
        <w:bottom w:val="none" w:sz="0" w:space="0" w:color="auto"/>
        <w:right w:val="none" w:sz="0" w:space="0" w:color="auto"/>
      </w:divBdr>
    </w:div>
    <w:div w:id="1136340841">
      <w:bodyDiv w:val="1"/>
      <w:marLeft w:val="0"/>
      <w:marRight w:val="0"/>
      <w:marTop w:val="0"/>
      <w:marBottom w:val="0"/>
      <w:divBdr>
        <w:top w:val="none" w:sz="0" w:space="0" w:color="auto"/>
        <w:left w:val="none" w:sz="0" w:space="0" w:color="auto"/>
        <w:bottom w:val="none" w:sz="0" w:space="0" w:color="auto"/>
        <w:right w:val="none" w:sz="0" w:space="0" w:color="auto"/>
      </w:divBdr>
    </w:div>
    <w:div w:id="1136533363">
      <w:bodyDiv w:val="1"/>
      <w:marLeft w:val="0"/>
      <w:marRight w:val="0"/>
      <w:marTop w:val="0"/>
      <w:marBottom w:val="0"/>
      <w:divBdr>
        <w:top w:val="none" w:sz="0" w:space="0" w:color="auto"/>
        <w:left w:val="none" w:sz="0" w:space="0" w:color="auto"/>
        <w:bottom w:val="none" w:sz="0" w:space="0" w:color="auto"/>
        <w:right w:val="none" w:sz="0" w:space="0" w:color="auto"/>
      </w:divBdr>
    </w:div>
    <w:div w:id="1144160113">
      <w:bodyDiv w:val="1"/>
      <w:marLeft w:val="0"/>
      <w:marRight w:val="0"/>
      <w:marTop w:val="0"/>
      <w:marBottom w:val="0"/>
      <w:divBdr>
        <w:top w:val="none" w:sz="0" w:space="0" w:color="auto"/>
        <w:left w:val="none" w:sz="0" w:space="0" w:color="auto"/>
        <w:bottom w:val="none" w:sz="0" w:space="0" w:color="auto"/>
        <w:right w:val="none" w:sz="0" w:space="0" w:color="auto"/>
      </w:divBdr>
    </w:div>
    <w:div w:id="1151410761">
      <w:bodyDiv w:val="1"/>
      <w:marLeft w:val="0"/>
      <w:marRight w:val="0"/>
      <w:marTop w:val="0"/>
      <w:marBottom w:val="0"/>
      <w:divBdr>
        <w:top w:val="none" w:sz="0" w:space="0" w:color="auto"/>
        <w:left w:val="none" w:sz="0" w:space="0" w:color="auto"/>
        <w:bottom w:val="none" w:sz="0" w:space="0" w:color="auto"/>
        <w:right w:val="none" w:sz="0" w:space="0" w:color="auto"/>
      </w:divBdr>
    </w:div>
    <w:div w:id="1157068061">
      <w:bodyDiv w:val="1"/>
      <w:marLeft w:val="0"/>
      <w:marRight w:val="0"/>
      <w:marTop w:val="0"/>
      <w:marBottom w:val="0"/>
      <w:divBdr>
        <w:top w:val="none" w:sz="0" w:space="0" w:color="auto"/>
        <w:left w:val="none" w:sz="0" w:space="0" w:color="auto"/>
        <w:bottom w:val="none" w:sz="0" w:space="0" w:color="auto"/>
        <w:right w:val="none" w:sz="0" w:space="0" w:color="auto"/>
      </w:divBdr>
    </w:div>
    <w:div w:id="1160853330">
      <w:bodyDiv w:val="1"/>
      <w:marLeft w:val="0"/>
      <w:marRight w:val="0"/>
      <w:marTop w:val="0"/>
      <w:marBottom w:val="0"/>
      <w:divBdr>
        <w:top w:val="none" w:sz="0" w:space="0" w:color="auto"/>
        <w:left w:val="none" w:sz="0" w:space="0" w:color="auto"/>
        <w:bottom w:val="none" w:sz="0" w:space="0" w:color="auto"/>
        <w:right w:val="none" w:sz="0" w:space="0" w:color="auto"/>
      </w:divBdr>
    </w:div>
    <w:div w:id="1179545942">
      <w:bodyDiv w:val="1"/>
      <w:marLeft w:val="0"/>
      <w:marRight w:val="0"/>
      <w:marTop w:val="0"/>
      <w:marBottom w:val="0"/>
      <w:divBdr>
        <w:top w:val="none" w:sz="0" w:space="0" w:color="auto"/>
        <w:left w:val="none" w:sz="0" w:space="0" w:color="auto"/>
        <w:bottom w:val="none" w:sz="0" w:space="0" w:color="auto"/>
        <w:right w:val="none" w:sz="0" w:space="0" w:color="auto"/>
      </w:divBdr>
    </w:div>
    <w:div w:id="1182401382">
      <w:bodyDiv w:val="1"/>
      <w:marLeft w:val="0"/>
      <w:marRight w:val="0"/>
      <w:marTop w:val="0"/>
      <w:marBottom w:val="0"/>
      <w:divBdr>
        <w:top w:val="none" w:sz="0" w:space="0" w:color="auto"/>
        <w:left w:val="none" w:sz="0" w:space="0" w:color="auto"/>
        <w:bottom w:val="none" w:sz="0" w:space="0" w:color="auto"/>
        <w:right w:val="none" w:sz="0" w:space="0" w:color="auto"/>
      </w:divBdr>
    </w:div>
    <w:div w:id="1188370300">
      <w:bodyDiv w:val="1"/>
      <w:marLeft w:val="0"/>
      <w:marRight w:val="0"/>
      <w:marTop w:val="0"/>
      <w:marBottom w:val="0"/>
      <w:divBdr>
        <w:top w:val="none" w:sz="0" w:space="0" w:color="auto"/>
        <w:left w:val="none" w:sz="0" w:space="0" w:color="auto"/>
        <w:bottom w:val="none" w:sz="0" w:space="0" w:color="auto"/>
        <w:right w:val="none" w:sz="0" w:space="0" w:color="auto"/>
      </w:divBdr>
    </w:div>
    <w:div w:id="1196850118">
      <w:bodyDiv w:val="1"/>
      <w:marLeft w:val="0"/>
      <w:marRight w:val="0"/>
      <w:marTop w:val="0"/>
      <w:marBottom w:val="0"/>
      <w:divBdr>
        <w:top w:val="none" w:sz="0" w:space="0" w:color="auto"/>
        <w:left w:val="none" w:sz="0" w:space="0" w:color="auto"/>
        <w:bottom w:val="none" w:sz="0" w:space="0" w:color="auto"/>
        <w:right w:val="none" w:sz="0" w:space="0" w:color="auto"/>
      </w:divBdr>
    </w:div>
    <w:div w:id="1199275631">
      <w:bodyDiv w:val="1"/>
      <w:marLeft w:val="0"/>
      <w:marRight w:val="0"/>
      <w:marTop w:val="0"/>
      <w:marBottom w:val="0"/>
      <w:divBdr>
        <w:top w:val="none" w:sz="0" w:space="0" w:color="auto"/>
        <w:left w:val="none" w:sz="0" w:space="0" w:color="auto"/>
        <w:bottom w:val="none" w:sz="0" w:space="0" w:color="auto"/>
        <w:right w:val="none" w:sz="0" w:space="0" w:color="auto"/>
      </w:divBdr>
    </w:div>
    <w:div w:id="1210071074">
      <w:bodyDiv w:val="1"/>
      <w:marLeft w:val="0"/>
      <w:marRight w:val="0"/>
      <w:marTop w:val="0"/>
      <w:marBottom w:val="0"/>
      <w:divBdr>
        <w:top w:val="none" w:sz="0" w:space="0" w:color="auto"/>
        <w:left w:val="none" w:sz="0" w:space="0" w:color="auto"/>
        <w:bottom w:val="none" w:sz="0" w:space="0" w:color="auto"/>
        <w:right w:val="none" w:sz="0" w:space="0" w:color="auto"/>
      </w:divBdr>
    </w:div>
    <w:div w:id="1210609257">
      <w:bodyDiv w:val="1"/>
      <w:marLeft w:val="0"/>
      <w:marRight w:val="0"/>
      <w:marTop w:val="0"/>
      <w:marBottom w:val="0"/>
      <w:divBdr>
        <w:top w:val="none" w:sz="0" w:space="0" w:color="auto"/>
        <w:left w:val="none" w:sz="0" w:space="0" w:color="auto"/>
        <w:bottom w:val="none" w:sz="0" w:space="0" w:color="auto"/>
        <w:right w:val="none" w:sz="0" w:space="0" w:color="auto"/>
      </w:divBdr>
    </w:div>
    <w:div w:id="1210997114">
      <w:bodyDiv w:val="1"/>
      <w:marLeft w:val="0"/>
      <w:marRight w:val="0"/>
      <w:marTop w:val="0"/>
      <w:marBottom w:val="0"/>
      <w:divBdr>
        <w:top w:val="none" w:sz="0" w:space="0" w:color="auto"/>
        <w:left w:val="none" w:sz="0" w:space="0" w:color="auto"/>
        <w:bottom w:val="none" w:sz="0" w:space="0" w:color="auto"/>
        <w:right w:val="none" w:sz="0" w:space="0" w:color="auto"/>
      </w:divBdr>
    </w:div>
    <w:div w:id="1213225512">
      <w:bodyDiv w:val="1"/>
      <w:marLeft w:val="0"/>
      <w:marRight w:val="0"/>
      <w:marTop w:val="0"/>
      <w:marBottom w:val="0"/>
      <w:divBdr>
        <w:top w:val="none" w:sz="0" w:space="0" w:color="auto"/>
        <w:left w:val="none" w:sz="0" w:space="0" w:color="auto"/>
        <w:bottom w:val="none" w:sz="0" w:space="0" w:color="auto"/>
        <w:right w:val="none" w:sz="0" w:space="0" w:color="auto"/>
      </w:divBdr>
    </w:div>
    <w:div w:id="1218517322">
      <w:bodyDiv w:val="1"/>
      <w:marLeft w:val="0"/>
      <w:marRight w:val="0"/>
      <w:marTop w:val="0"/>
      <w:marBottom w:val="0"/>
      <w:divBdr>
        <w:top w:val="none" w:sz="0" w:space="0" w:color="auto"/>
        <w:left w:val="none" w:sz="0" w:space="0" w:color="auto"/>
        <w:bottom w:val="none" w:sz="0" w:space="0" w:color="auto"/>
        <w:right w:val="none" w:sz="0" w:space="0" w:color="auto"/>
      </w:divBdr>
    </w:div>
    <w:div w:id="1218973586">
      <w:bodyDiv w:val="1"/>
      <w:marLeft w:val="0"/>
      <w:marRight w:val="0"/>
      <w:marTop w:val="0"/>
      <w:marBottom w:val="0"/>
      <w:divBdr>
        <w:top w:val="none" w:sz="0" w:space="0" w:color="auto"/>
        <w:left w:val="none" w:sz="0" w:space="0" w:color="auto"/>
        <w:bottom w:val="none" w:sz="0" w:space="0" w:color="auto"/>
        <w:right w:val="none" w:sz="0" w:space="0" w:color="auto"/>
      </w:divBdr>
    </w:div>
    <w:div w:id="1221552214">
      <w:bodyDiv w:val="1"/>
      <w:marLeft w:val="0"/>
      <w:marRight w:val="0"/>
      <w:marTop w:val="0"/>
      <w:marBottom w:val="0"/>
      <w:divBdr>
        <w:top w:val="none" w:sz="0" w:space="0" w:color="auto"/>
        <w:left w:val="none" w:sz="0" w:space="0" w:color="auto"/>
        <w:bottom w:val="none" w:sz="0" w:space="0" w:color="auto"/>
        <w:right w:val="none" w:sz="0" w:space="0" w:color="auto"/>
      </w:divBdr>
    </w:div>
    <w:div w:id="1232153233">
      <w:bodyDiv w:val="1"/>
      <w:marLeft w:val="0"/>
      <w:marRight w:val="0"/>
      <w:marTop w:val="0"/>
      <w:marBottom w:val="0"/>
      <w:divBdr>
        <w:top w:val="none" w:sz="0" w:space="0" w:color="auto"/>
        <w:left w:val="none" w:sz="0" w:space="0" w:color="auto"/>
        <w:bottom w:val="none" w:sz="0" w:space="0" w:color="auto"/>
        <w:right w:val="none" w:sz="0" w:space="0" w:color="auto"/>
      </w:divBdr>
    </w:div>
    <w:div w:id="1232427093">
      <w:bodyDiv w:val="1"/>
      <w:marLeft w:val="0"/>
      <w:marRight w:val="0"/>
      <w:marTop w:val="0"/>
      <w:marBottom w:val="0"/>
      <w:divBdr>
        <w:top w:val="none" w:sz="0" w:space="0" w:color="auto"/>
        <w:left w:val="none" w:sz="0" w:space="0" w:color="auto"/>
        <w:bottom w:val="none" w:sz="0" w:space="0" w:color="auto"/>
        <w:right w:val="none" w:sz="0" w:space="0" w:color="auto"/>
      </w:divBdr>
    </w:div>
    <w:div w:id="1243181233">
      <w:bodyDiv w:val="1"/>
      <w:marLeft w:val="0"/>
      <w:marRight w:val="0"/>
      <w:marTop w:val="0"/>
      <w:marBottom w:val="0"/>
      <w:divBdr>
        <w:top w:val="none" w:sz="0" w:space="0" w:color="auto"/>
        <w:left w:val="none" w:sz="0" w:space="0" w:color="auto"/>
        <w:bottom w:val="none" w:sz="0" w:space="0" w:color="auto"/>
        <w:right w:val="none" w:sz="0" w:space="0" w:color="auto"/>
      </w:divBdr>
    </w:div>
    <w:div w:id="1256213257">
      <w:bodyDiv w:val="1"/>
      <w:marLeft w:val="0"/>
      <w:marRight w:val="0"/>
      <w:marTop w:val="0"/>
      <w:marBottom w:val="0"/>
      <w:divBdr>
        <w:top w:val="none" w:sz="0" w:space="0" w:color="auto"/>
        <w:left w:val="none" w:sz="0" w:space="0" w:color="auto"/>
        <w:bottom w:val="none" w:sz="0" w:space="0" w:color="auto"/>
        <w:right w:val="none" w:sz="0" w:space="0" w:color="auto"/>
      </w:divBdr>
    </w:div>
    <w:div w:id="1277521481">
      <w:bodyDiv w:val="1"/>
      <w:marLeft w:val="0"/>
      <w:marRight w:val="0"/>
      <w:marTop w:val="0"/>
      <w:marBottom w:val="0"/>
      <w:divBdr>
        <w:top w:val="none" w:sz="0" w:space="0" w:color="auto"/>
        <w:left w:val="none" w:sz="0" w:space="0" w:color="auto"/>
        <w:bottom w:val="none" w:sz="0" w:space="0" w:color="auto"/>
        <w:right w:val="none" w:sz="0" w:space="0" w:color="auto"/>
      </w:divBdr>
    </w:div>
    <w:div w:id="1277717269">
      <w:bodyDiv w:val="1"/>
      <w:marLeft w:val="0"/>
      <w:marRight w:val="0"/>
      <w:marTop w:val="0"/>
      <w:marBottom w:val="0"/>
      <w:divBdr>
        <w:top w:val="none" w:sz="0" w:space="0" w:color="auto"/>
        <w:left w:val="none" w:sz="0" w:space="0" w:color="auto"/>
        <w:bottom w:val="none" w:sz="0" w:space="0" w:color="auto"/>
        <w:right w:val="none" w:sz="0" w:space="0" w:color="auto"/>
      </w:divBdr>
    </w:div>
    <w:div w:id="1280452176">
      <w:bodyDiv w:val="1"/>
      <w:marLeft w:val="0"/>
      <w:marRight w:val="0"/>
      <w:marTop w:val="0"/>
      <w:marBottom w:val="0"/>
      <w:divBdr>
        <w:top w:val="none" w:sz="0" w:space="0" w:color="auto"/>
        <w:left w:val="none" w:sz="0" w:space="0" w:color="auto"/>
        <w:bottom w:val="none" w:sz="0" w:space="0" w:color="auto"/>
        <w:right w:val="none" w:sz="0" w:space="0" w:color="auto"/>
      </w:divBdr>
    </w:div>
    <w:div w:id="1283000331">
      <w:bodyDiv w:val="1"/>
      <w:marLeft w:val="0"/>
      <w:marRight w:val="0"/>
      <w:marTop w:val="0"/>
      <w:marBottom w:val="0"/>
      <w:divBdr>
        <w:top w:val="none" w:sz="0" w:space="0" w:color="auto"/>
        <w:left w:val="none" w:sz="0" w:space="0" w:color="auto"/>
        <w:bottom w:val="none" w:sz="0" w:space="0" w:color="auto"/>
        <w:right w:val="none" w:sz="0" w:space="0" w:color="auto"/>
      </w:divBdr>
    </w:div>
    <w:div w:id="1283613487">
      <w:bodyDiv w:val="1"/>
      <w:marLeft w:val="0"/>
      <w:marRight w:val="0"/>
      <w:marTop w:val="0"/>
      <w:marBottom w:val="0"/>
      <w:divBdr>
        <w:top w:val="none" w:sz="0" w:space="0" w:color="auto"/>
        <w:left w:val="none" w:sz="0" w:space="0" w:color="auto"/>
        <w:bottom w:val="none" w:sz="0" w:space="0" w:color="auto"/>
        <w:right w:val="none" w:sz="0" w:space="0" w:color="auto"/>
      </w:divBdr>
    </w:div>
    <w:div w:id="1287926988">
      <w:bodyDiv w:val="1"/>
      <w:marLeft w:val="0"/>
      <w:marRight w:val="0"/>
      <w:marTop w:val="0"/>
      <w:marBottom w:val="0"/>
      <w:divBdr>
        <w:top w:val="none" w:sz="0" w:space="0" w:color="auto"/>
        <w:left w:val="none" w:sz="0" w:space="0" w:color="auto"/>
        <w:bottom w:val="none" w:sz="0" w:space="0" w:color="auto"/>
        <w:right w:val="none" w:sz="0" w:space="0" w:color="auto"/>
      </w:divBdr>
    </w:div>
    <w:div w:id="1291012057">
      <w:bodyDiv w:val="1"/>
      <w:marLeft w:val="0"/>
      <w:marRight w:val="0"/>
      <w:marTop w:val="0"/>
      <w:marBottom w:val="0"/>
      <w:divBdr>
        <w:top w:val="none" w:sz="0" w:space="0" w:color="auto"/>
        <w:left w:val="none" w:sz="0" w:space="0" w:color="auto"/>
        <w:bottom w:val="none" w:sz="0" w:space="0" w:color="auto"/>
        <w:right w:val="none" w:sz="0" w:space="0" w:color="auto"/>
      </w:divBdr>
    </w:div>
    <w:div w:id="1297562712">
      <w:bodyDiv w:val="1"/>
      <w:marLeft w:val="0"/>
      <w:marRight w:val="0"/>
      <w:marTop w:val="0"/>
      <w:marBottom w:val="0"/>
      <w:divBdr>
        <w:top w:val="none" w:sz="0" w:space="0" w:color="auto"/>
        <w:left w:val="none" w:sz="0" w:space="0" w:color="auto"/>
        <w:bottom w:val="none" w:sz="0" w:space="0" w:color="auto"/>
        <w:right w:val="none" w:sz="0" w:space="0" w:color="auto"/>
      </w:divBdr>
    </w:div>
    <w:div w:id="1307279307">
      <w:bodyDiv w:val="1"/>
      <w:marLeft w:val="0"/>
      <w:marRight w:val="0"/>
      <w:marTop w:val="0"/>
      <w:marBottom w:val="0"/>
      <w:divBdr>
        <w:top w:val="none" w:sz="0" w:space="0" w:color="auto"/>
        <w:left w:val="none" w:sz="0" w:space="0" w:color="auto"/>
        <w:bottom w:val="none" w:sz="0" w:space="0" w:color="auto"/>
        <w:right w:val="none" w:sz="0" w:space="0" w:color="auto"/>
      </w:divBdr>
    </w:div>
    <w:div w:id="1316884300">
      <w:bodyDiv w:val="1"/>
      <w:marLeft w:val="0"/>
      <w:marRight w:val="0"/>
      <w:marTop w:val="0"/>
      <w:marBottom w:val="0"/>
      <w:divBdr>
        <w:top w:val="none" w:sz="0" w:space="0" w:color="auto"/>
        <w:left w:val="none" w:sz="0" w:space="0" w:color="auto"/>
        <w:bottom w:val="none" w:sz="0" w:space="0" w:color="auto"/>
        <w:right w:val="none" w:sz="0" w:space="0" w:color="auto"/>
      </w:divBdr>
    </w:div>
    <w:div w:id="1317144438">
      <w:bodyDiv w:val="1"/>
      <w:marLeft w:val="0"/>
      <w:marRight w:val="0"/>
      <w:marTop w:val="0"/>
      <w:marBottom w:val="0"/>
      <w:divBdr>
        <w:top w:val="none" w:sz="0" w:space="0" w:color="auto"/>
        <w:left w:val="none" w:sz="0" w:space="0" w:color="auto"/>
        <w:bottom w:val="none" w:sz="0" w:space="0" w:color="auto"/>
        <w:right w:val="none" w:sz="0" w:space="0" w:color="auto"/>
      </w:divBdr>
    </w:div>
    <w:div w:id="1329405499">
      <w:bodyDiv w:val="1"/>
      <w:marLeft w:val="0"/>
      <w:marRight w:val="0"/>
      <w:marTop w:val="0"/>
      <w:marBottom w:val="0"/>
      <w:divBdr>
        <w:top w:val="none" w:sz="0" w:space="0" w:color="auto"/>
        <w:left w:val="none" w:sz="0" w:space="0" w:color="auto"/>
        <w:bottom w:val="none" w:sz="0" w:space="0" w:color="auto"/>
        <w:right w:val="none" w:sz="0" w:space="0" w:color="auto"/>
      </w:divBdr>
    </w:div>
    <w:div w:id="1329862703">
      <w:bodyDiv w:val="1"/>
      <w:marLeft w:val="0"/>
      <w:marRight w:val="0"/>
      <w:marTop w:val="0"/>
      <w:marBottom w:val="0"/>
      <w:divBdr>
        <w:top w:val="none" w:sz="0" w:space="0" w:color="auto"/>
        <w:left w:val="none" w:sz="0" w:space="0" w:color="auto"/>
        <w:bottom w:val="none" w:sz="0" w:space="0" w:color="auto"/>
        <w:right w:val="none" w:sz="0" w:space="0" w:color="auto"/>
      </w:divBdr>
    </w:div>
    <w:div w:id="1336881075">
      <w:bodyDiv w:val="1"/>
      <w:marLeft w:val="0"/>
      <w:marRight w:val="0"/>
      <w:marTop w:val="0"/>
      <w:marBottom w:val="0"/>
      <w:divBdr>
        <w:top w:val="none" w:sz="0" w:space="0" w:color="auto"/>
        <w:left w:val="none" w:sz="0" w:space="0" w:color="auto"/>
        <w:bottom w:val="none" w:sz="0" w:space="0" w:color="auto"/>
        <w:right w:val="none" w:sz="0" w:space="0" w:color="auto"/>
      </w:divBdr>
    </w:div>
    <w:div w:id="1338533045">
      <w:bodyDiv w:val="1"/>
      <w:marLeft w:val="0"/>
      <w:marRight w:val="0"/>
      <w:marTop w:val="0"/>
      <w:marBottom w:val="0"/>
      <w:divBdr>
        <w:top w:val="none" w:sz="0" w:space="0" w:color="auto"/>
        <w:left w:val="none" w:sz="0" w:space="0" w:color="auto"/>
        <w:bottom w:val="none" w:sz="0" w:space="0" w:color="auto"/>
        <w:right w:val="none" w:sz="0" w:space="0" w:color="auto"/>
      </w:divBdr>
    </w:div>
    <w:div w:id="1339305835">
      <w:bodyDiv w:val="1"/>
      <w:marLeft w:val="0"/>
      <w:marRight w:val="0"/>
      <w:marTop w:val="0"/>
      <w:marBottom w:val="0"/>
      <w:divBdr>
        <w:top w:val="none" w:sz="0" w:space="0" w:color="auto"/>
        <w:left w:val="none" w:sz="0" w:space="0" w:color="auto"/>
        <w:bottom w:val="none" w:sz="0" w:space="0" w:color="auto"/>
        <w:right w:val="none" w:sz="0" w:space="0" w:color="auto"/>
      </w:divBdr>
    </w:div>
    <w:div w:id="1341925863">
      <w:bodyDiv w:val="1"/>
      <w:marLeft w:val="0"/>
      <w:marRight w:val="0"/>
      <w:marTop w:val="0"/>
      <w:marBottom w:val="0"/>
      <w:divBdr>
        <w:top w:val="none" w:sz="0" w:space="0" w:color="auto"/>
        <w:left w:val="none" w:sz="0" w:space="0" w:color="auto"/>
        <w:bottom w:val="none" w:sz="0" w:space="0" w:color="auto"/>
        <w:right w:val="none" w:sz="0" w:space="0" w:color="auto"/>
      </w:divBdr>
    </w:div>
    <w:div w:id="1350327590">
      <w:bodyDiv w:val="1"/>
      <w:marLeft w:val="0"/>
      <w:marRight w:val="0"/>
      <w:marTop w:val="0"/>
      <w:marBottom w:val="0"/>
      <w:divBdr>
        <w:top w:val="none" w:sz="0" w:space="0" w:color="auto"/>
        <w:left w:val="none" w:sz="0" w:space="0" w:color="auto"/>
        <w:bottom w:val="none" w:sz="0" w:space="0" w:color="auto"/>
        <w:right w:val="none" w:sz="0" w:space="0" w:color="auto"/>
      </w:divBdr>
    </w:div>
    <w:div w:id="1351909274">
      <w:bodyDiv w:val="1"/>
      <w:marLeft w:val="0"/>
      <w:marRight w:val="0"/>
      <w:marTop w:val="0"/>
      <w:marBottom w:val="0"/>
      <w:divBdr>
        <w:top w:val="none" w:sz="0" w:space="0" w:color="auto"/>
        <w:left w:val="none" w:sz="0" w:space="0" w:color="auto"/>
        <w:bottom w:val="none" w:sz="0" w:space="0" w:color="auto"/>
        <w:right w:val="none" w:sz="0" w:space="0" w:color="auto"/>
      </w:divBdr>
    </w:div>
    <w:div w:id="1353994866">
      <w:bodyDiv w:val="1"/>
      <w:marLeft w:val="0"/>
      <w:marRight w:val="0"/>
      <w:marTop w:val="0"/>
      <w:marBottom w:val="0"/>
      <w:divBdr>
        <w:top w:val="none" w:sz="0" w:space="0" w:color="auto"/>
        <w:left w:val="none" w:sz="0" w:space="0" w:color="auto"/>
        <w:bottom w:val="none" w:sz="0" w:space="0" w:color="auto"/>
        <w:right w:val="none" w:sz="0" w:space="0" w:color="auto"/>
      </w:divBdr>
    </w:div>
    <w:div w:id="1354844081">
      <w:bodyDiv w:val="1"/>
      <w:marLeft w:val="0"/>
      <w:marRight w:val="0"/>
      <w:marTop w:val="0"/>
      <w:marBottom w:val="0"/>
      <w:divBdr>
        <w:top w:val="none" w:sz="0" w:space="0" w:color="auto"/>
        <w:left w:val="none" w:sz="0" w:space="0" w:color="auto"/>
        <w:bottom w:val="none" w:sz="0" w:space="0" w:color="auto"/>
        <w:right w:val="none" w:sz="0" w:space="0" w:color="auto"/>
      </w:divBdr>
    </w:div>
    <w:div w:id="1367367212">
      <w:bodyDiv w:val="1"/>
      <w:marLeft w:val="0"/>
      <w:marRight w:val="0"/>
      <w:marTop w:val="0"/>
      <w:marBottom w:val="0"/>
      <w:divBdr>
        <w:top w:val="none" w:sz="0" w:space="0" w:color="auto"/>
        <w:left w:val="none" w:sz="0" w:space="0" w:color="auto"/>
        <w:bottom w:val="none" w:sz="0" w:space="0" w:color="auto"/>
        <w:right w:val="none" w:sz="0" w:space="0" w:color="auto"/>
      </w:divBdr>
    </w:div>
    <w:div w:id="1373845834">
      <w:bodyDiv w:val="1"/>
      <w:marLeft w:val="0"/>
      <w:marRight w:val="0"/>
      <w:marTop w:val="0"/>
      <w:marBottom w:val="0"/>
      <w:divBdr>
        <w:top w:val="none" w:sz="0" w:space="0" w:color="auto"/>
        <w:left w:val="none" w:sz="0" w:space="0" w:color="auto"/>
        <w:bottom w:val="none" w:sz="0" w:space="0" w:color="auto"/>
        <w:right w:val="none" w:sz="0" w:space="0" w:color="auto"/>
      </w:divBdr>
    </w:div>
    <w:div w:id="1377704002">
      <w:bodyDiv w:val="1"/>
      <w:marLeft w:val="0"/>
      <w:marRight w:val="0"/>
      <w:marTop w:val="0"/>
      <w:marBottom w:val="0"/>
      <w:divBdr>
        <w:top w:val="none" w:sz="0" w:space="0" w:color="auto"/>
        <w:left w:val="none" w:sz="0" w:space="0" w:color="auto"/>
        <w:bottom w:val="none" w:sz="0" w:space="0" w:color="auto"/>
        <w:right w:val="none" w:sz="0" w:space="0" w:color="auto"/>
      </w:divBdr>
    </w:div>
    <w:div w:id="1378581354">
      <w:bodyDiv w:val="1"/>
      <w:marLeft w:val="0"/>
      <w:marRight w:val="0"/>
      <w:marTop w:val="0"/>
      <w:marBottom w:val="0"/>
      <w:divBdr>
        <w:top w:val="none" w:sz="0" w:space="0" w:color="auto"/>
        <w:left w:val="none" w:sz="0" w:space="0" w:color="auto"/>
        <w:bottom w:val="none" w:sz="0" w:space="0" w:color="auto"/>
        <w:right w:val="none" w:sz="0" w:space="0" w:color="auto"/>
      </w:divBdr>
    </w:div>
    <w:div w:id="1380548362">
      <w:bodyDiv w:val="1"/>
      <w:marLeft w:val="0"/>
      <w:marRight w:val="0"/>
      <w:marTop w:val="0"/>
      <w:marBottom w:val="0"/>
      <w:divBdr>
        <w:top w:val="none" w:sz="0" w:space="0" w:color="auto"/>
        <w:left w:val="none" w:sz="0" w:space="0" w:color="auto"/>
        <w:bottom w:val="none" w:sz="0" w:space="0" w:color="auto"/>
        <w:right w:val="none" w:sz="0" w:space="0" w:color="auto"/>
      </w:divBdr>
    </w:div>
    <w:div w:id="1381053827">
      <w:bodyDiv w:val="1"/>
      <w:marLeft w:val="0"/>
      <w:marRight w:val="0"/>
      <w:marTop w:val="0"/>
      <w:marBottom w:val="0"/>
      <w:divBdr>
        <w:top w:val="none" w:sz="0" w:space="0" w:color="auto"/>
        <w:left w:val="none" w:sz="0" w:space="0" w:color="auto"/>
        <w:bottom w:val="none" w:sz="0" w:space="0" w:color="auto"/>
        <w:right w:val="none" w:sz="0" w:space="0" w:color="auto"/>
      </w:divBdr>
    </w:div>
    <w:div w:id="1385521521">
      <w:bodyDiv w:val="1"/>
      <w:marLeft w:val="0"/>
      <w:marRight w:val="0"/>
      <w:marTop w:val="0"/>
      <w:marBottom w:val="0"/>
      <w:divBdr>
        <w:top w:val="none" w:sz="0" w:space="0" w:color="auto"/>
        <w:left w:val="none" w:sz="0" w:space="0" w:color="auto"/>
        <w:bottom w:val="none" w:sz="0" w:space="0" w:color="auto"/>
        <w:right w:val="none" w:sz="0" w:space="0" w:color="auto"/>
      </w:divBdr>
    </w:div>
    <w:div w:id="1387417343">
      <w:bodyDiv w:val="1"/>
      <w:marLeft w:val="0"/>
      <w:marRight w:val="0"/>
      <w:marTop w:val="0"/>
      <w:marBottom w:val="0"/>
      <w:divBdr>
        <w:top w:val="none" w:sz="0" w:space="0" w:color="auto"/>
        <w:left w:val="none" w:sz="0" w:space="0" w:color="auto"/>
        <w:bottom w:val="none" w:sz="0" w:space="0" w:color="auto"/>
        <w:right w:val="none" w:sz="0" w:space="0" w:color="auto"/>
      </w:divBdr>
    </w:div>
    <w:div w:id="1388215280">
      <w:bodyDiv w:val="1"/>
      <w:marLeft w:val="0"/>
      <w:marRight w:val="0"/>
      <w:marTop w:val="0"/>
      <w:marBottom w:val="0"/>
      <w:divBdr>
        <w:top w:val="none" w:sz="0" w:space="0" w:color="auto"/>
        <w:left w:val="none" w:sz="0" w:space="0" w:color="auto"/>
        <w:bottom w:val="none" w:sz="0" w:space="0" w:color="auto"/>
        <w:right w:val="none" w:sz="0" w:space="0" w:color="auto"/>
      </w:divBdr>
    </w:div>
    <w:div w:id="1396658367">
      <w:bodyDiv w:val="1"/>
      <w:marLeft w:val="0"/>
      <w:marRight w:val="0"/>
      <w:marTop w:val="0"/>
      <w:marBottom w:val="0"/>
      <w:divBdr>
        <w:top w:val="none" w:sz="0" w:space="0" w:color="auto"/>
        <w:left w:val="none" w:sz="0" w:space="0" w:color="auto"/>
        <w:bottom w:val="none" w:sz="0" w:space="0" w:color="auto"/>
        <w:right w:val="none" w:sz="0" w:space="0" w:color="auto"/>
      </w:divBdr>
    </w:div>
    <w:div w:id="1421412232">
      <w:bodyDiv w:val="1"/>
      <w:marLeft w:val="0"/>
      <w:marRight w:val="0"/>
      <w:marTop w:val="0"/>
      <w:marBottom w:val="0"/>
      <w:divBdr>
        <w:top w:val="none" w:sz="0" w:space="0" w:color="auto"/>
        <w:left w:val="none" w:sz="0" w:space="0" w:color="auto"/>
        <w:bottom w:val="none" w:sz="0" w:space="0" w:color="auto"/>
        <w:right w:val="none" w:sz="0" w:space="0" w:color="auto"/>
      </w:divBdr>
    </w:div>
    <w:div w:id="1436439026">
      <w:bodyDiv w:val="1"/>
      <w:marLeft w:val="0"/>
      <w:marRight w:val="0"/>
      <w:marTop w:val="0"/>
      <w:marBottom w:val="0"/>
      <w:divBdr>
        <w:top w:val="none" w:sz="0" w:space="0" w:color="auto"/>
        <w:left w:val="none" w:sz="0" w:space="0" w:color="auto"/>
        <w:bottom w:val="none" w:sz="0" w:space="0" w:color="auto"/>
        <w:right w:val="none" w:sz="0" w:space="0" w:color="auto"/>
      </w:divBdr>
    </w:div>
    <w:div w:id="1448502941">
      <w:bodyDiv w:val="1"/>
      <w:marLeft w:val="0"/>
      <w:marRight w:val="0"/>
      <w:marTop w:val="0"/>
      <w:marBottom w:val="0"/>
      <w:divBdr>
        <w:top w:val="none" w:sz="0" w:space="0" w:color="auto"/>
        <w:left w:val="none" w:sz="0" w:space="0" w:color="auto"/>
        <w:bottom w:val="none" w:sz="0" w:space="0" w:color="auto"/>
        <w:right w:val="none" w:sz="0" w:space="0" w:color="auto"/>
      </w:divBdr>
    </w:div>
    <w:div w:id="1452702969">
      <w:bodyDiv w:val="1"/>
      <w:marLeft w:val="0"/>
      <w:marRight w:val="0"/>
      <w:marTop w:val="0"/>
      <w:marBottom w:val="0"/>
      <w:divBdr>
        <w:top w:val="none" w:sz="0" w:space="0" w:color="auto"/>
        <w:left w:val="none" w:sz="0" w:space="0" w:color="auto"/>
        <w:bottom w:val="none" w:sz="0" w:space="0" w:color="auto"/>
        <w:right w:val="none" w:sz="0" w:space="0" w:color="auto"/>
      </w:divBdr>
    </w:div>
    <w:div w:id="1458404707">
      <w:bodyDiv w:val="1"/>
      <w:marLeft w:val="0"/>
      <w:marRight w:val="0"/>
      <w:marTop w:val="0"/>
      <w:marBottom w:val="0"/>
      <w:divBdr>
        <w:top w:val="none" w:sz="0" w:space="0" w:color="auto"/>
        <w:left w:val="none" w:sz="0" w:space="0" w:color="auto"/>
        <w:bottom w:val="none" w:sz="0" w:space="0" w:color="auto"/>
        <w:right w:val="none" w:sz="0" w:space="0" w:color="auto"/>
      </w:divBdr>
    </w:div>
    <w:div w:id="1459110579">
      <w:bodyDiv w:val="1"/>
      <w:marLeft w:val="0"/>
      <w:marRight w:val="0"/>
      <w:marTop w:val="0"/>
      <w:marBottom w:val="0"/>
      <w:divBdr>
        <w:top w:val="none" w:sz="0" w:space="0" w:color="auto"/>
        <w:left w:val="none" w:sz="0" w:space="0" w:color="auto"/>
        <w:bottom w:val="none" w:sz="0" w:space="0" w:color="auto"/>
        <w:right w:val="none" w:sz="0" w:space="0" w:color="auto"/>
      </w:divBdr>
    </w:div>
    <w:div w:id="1464469545">
      <w:bodyDiv w:val="1"/>
      <w:marLeft w:val="0"/>
      <w:marRight w:val="0"/>
      <w:marTop w:val="0"/>
      <w:marBottom w:val="0"/>
      <w:divBdr>
        <w:top w:val="none" w:sz="0" w:space="0" w:color="auto"/>
        <w:left w:val="none" w:sz="0" w:space="0" w:color="auto"/>
        <w:bottom w:val="none" w:sz="0" w:space="0" w:color="auto"/>
        <w:right w:val="none" w:sz="0" w:space="0" w:color="auto"/>
      </w:divBdr>
    </w:div>
    <w:div w:id="1482774353">
      <w:bodyDiv w:val="1"/>
      <w:marLeft w:val="0"/>
      <w:marRight w:val="0"/>
      <w:marTop w:val="0"/>
      <w:marBottom w:val="0"/>
      <w:divBdr>
        <w:top w:val="none" w:sz="0" w:space="0" w:color="auto"/>
        <w:left w:val="none" w:sz="0" w:space="0" w:color="auto"/>
        <w:bottom w:val="none" w:sz="0" w:space="0" w:color="auto"/>
        <w:right w:val="none" w:sz="0" w:space="0" w:color="auto"/>
      </w:divBdr>
    </w:div>
    <w:div w:id="1485581807">
      <w:bodyDiv w:val="1"/>
      <w:marLeft w:val="0"/>
      <w:marRight w:val="0"/>
      <w:marTop w:val="0"/>
      <w:marBottom w:val="0"/>
      <w:divBdr>
        <w:top w:val="none" w:sz="0" w:space="0" w:color="auto"/>
        <w:left w:val="none" w:sz="0" w:space="0" w:color="auto"/>
        <w:bottom w:val="none" w:sz="0" w:space="0" w:color="auto"/>
        <w:right w:val="none" w:sz="0" w:space="0" w:color="auto"/>
      </w:divBdr>
    </w:div>
    <w:div w:id="1487894729">
      <w:bodyDiv w:val="1"/>
      <w:marLeft w:val="0"/>
      <w:marRight w:val="0"/>
      <w:marTop w:val="0"/>
      <w:marBottom w:val="0"/>
      <w:divBdr>
        <w:top w:val="none" w:sz="0" w:space="0" w:color="auto"/>
        <w:left w:val="none" w:sz="0" w:space="0" w:color="auto"/>
        <w:bottom w:val="none" w:sz="0" w:space="0" w:color="auto"/>
        <w:right w:val="none" w:sz="0" w:space="0" w:color="auto"/>
      </w:divBdr>
    </w:div>
    <w:div w:id="1489441514">
      <w:bodyDiv w:val="1"/>
      <w:marLeft w:val="0"/>
      <w:marRight w:val="0"/>
      <w:marTop w:val="0"/>
      <w:marBottom w:val="0"/>
      <w:divBdr>
        <w:top w:val="none" w:sz="0" w:space="0" w:color="auto"/>
        <w:left w:val="none" w:sz="0" w:space="0" w:color="auto"/>
        <w:bottom w:val="none" w:sz="0" w:space="0" w:color="auto"/>
        <w:right w:val="none" w:sz="0" w:space="0" w:color="auto"/>
      </w:divBdr>
    </w:div>
    <w:div w:id="1491753067">
      <w:bodyDiv w:val="1"/>
      <w:marLeft w:val="0"/>
      <w:marRight w:val="0"/>
      <w:marTop w:val="0"/>
      <w:marBottom w:val="0"/>
      <w:divBdr>
        <w:top w:val="none" w:sz="0" w:space="0" w:color="auto"/>
        <w:left w:val="none" w:sz="0" w:space="0" w:color="auto"/>
        <w:bottom w:val="none" w:sz="0" w:space="0" w:color="auto"/>
        <w:right w:val="none" w:sz="0" w:space="0" w:color="auto"/>
      </w:divBdr>
    </w:div>
    <w:div w:id="1497845488">
      <w:bodyDiv w:val="1"/>
      <w:marLeft w:val="0"/>
      <w:marRight w:val="0"/>
      <w:marTop w:val="0"/>
      <w:marBottom w:val="0"/>
      <w:divBdr>
        <w:top w:val="none" w:sz="0" w:space="0" w:color="auto"/>
        <w:left w:val="none" w:sz="0" w:space="0" w:color="auto"/>
        <w:bottom w:val="none" w:sz="0" w:space="0" w:color="auto"/>
        <w:right w:val="none" w:sz="0" w:space="0" w:color="auto"/>
      </w:divBdr>
    </w:div>
    <w:div w:id="1508474845">
      <w:bodyDiv w:val="1"/>
      <w:marLeft w:val="0"/>
      <w:marRight w:val="0"/>
      <w:marTop w:val="0"/>
      <w:marBottom w:val="0"/>
      <w:divBdr>
        <w:top w:val="none" w:sz="0" w:space="0" w:color="auto"/>
        <w:left w:val="none" w:sz="0" w:space="0" w:color="auto"/>
        <w:bottom w:val="none" w:sz="0" w:space="0" w:color="auto"/>
        <w:right w:val="none" w:sz="0" w:space="0" w:color="auto"/>
      </w:divBdr>
    </w:div>
    <w:div w:id="1511334796">
      <w:bodyDiv w:val="1"/>
      <w:marLeft w:val="0"/>
      <w:marRight w:val="0"/>
      <w:marTop w:val="0"/>
      <w:marBottom w:val="0"/>
      <w:divBdr>
        <w:top w:val="none" w:sz="0" w:space="0" w:color="auto"/>
        <w:left w:val="none" w:sz="0" w:space="0" w:color="auto"/>
        <w:bottom w:val="none" w:sz="0" w:space="0" w:color="auto"/>
        <w:right w:val="none" w:sz="0" w:space="0" w:color="auto"/>
      </w:divBdr>
    </w:div>
    <w:div w:id="1530680196">
      <w:bodyDiv w:val="1"/>
      <w:marLeft w:val="0"/>
      <w:marRight w:val="0"/>
      <w:marTop w:val="0"/>
      <w:marBottom w:val="0"/>
      <w:divBdr>
        <w:top w:val="none" w:sz="0" w:space="0" w:color="auto"/>
        <w:left w:val="none" w:sz="0" w:space="0" w:color="auto"/>
        <w:bottom w:val="none" w:sz="0" w:space="0" w:color="auto"/>
        <w:right w:val="none" w:sz="0" w:space="0" w:color="auto"/>
      </w:divBdr>
    </w:div>
    <w:div w:id="1531067899">
      <w:bodyDiv w:val="1"/>
      <w:marLeft w:val="0"/>
      <w:marRight w:val="0"/>
      <w:marTop w:val="0"/>
      <w:marBottom w:val="0"/>
      <w:divBdr>
        <w:top w:val="none" w:sz="0" w:space="0" w:color="auto"/>
        <w:left w:val="none" w:sz="0" w:space="0" w:color="auto"/>
        <w:bottom w:val="none" w:sz="0" w:space="0" w:color="auto"/>
        <w:right w:val="none" w:sz="0" w:space="0" w:color="auto"/>
      </w:divBdr>
    </w:div>
    <w:div w:id="1558467314">
      <w:bodyDiv w:val="1"/>
      <w:marLeft w:val="0"/>
      <w:marRight w:val="0"/>
      <w:marTop w:val="0"/>
      <w:marBottom w:val="0"/>
      <w:divBdr>
        <w:top w:val="none" w:sz="0" w:space="0" w:color="auto"/>
        <w:left w:val="none" w:sz="0" w:space="0" w:color="auto"/>
        <w:bottom w:val="none" w:sz="0" w:space="0" w:color="auto"/>
        <w:right w:val="none" w:sz="0" w:space="0" w:color="auto"/>
      </w:divBdr>
    </w:div>
    <w:div w:id="1562718153">
      <w:bodyDiv w:val="1"/>
      <w:marLeft w:val="0"/>
      <w:marRight w:val="0"/>
      <w:marTop w:val="0"/>
      <w:marBottom w:val="0"/>
      <w:divBdr>
        <w:top w:val="none" w:sz="0" w:space="0" w:color="auto"/>
        <w:left w:val="none" w:sz="0" w:space="0" w:color="auto"/>
        <w:bottom w:val="none" w:sz="0" w:space="0" w:color="auto"/>
        <w:right w:val="none" w:sz="0" w:space="0" w:color="auto"/>
      </w:divBdr>
    </w:div>
    <w:div w:id="1573933115">
      <w:bodyDiv w:val="1"/>
      <w:marLeft w:val="0"/>
      <w:marRight w:val="0"/>
      <w:marTop w:val="0"/>
      <w:marBottom w:val="0"/>
      <w:divBdr>
        <w:top w:val="none" w:sz="0" w:space="0" w:color="auto"/>
        <w:left w:val="none" w:sz="0" w:space="0" w:color="auto"/>
        <w:bottom w:val="none" w:sz="0" w:space="0" w:color="auto"/>
        <w:right w:val="none" w:sz="0" w:space="0" w:color="auto"/>
      </w:divBdr>
    </w:div>
    <w:div w:id="1575511543">
      <w:bodyDiv w:val="1"/>
      <w:marLeft w:val="0"/>
      <w:marRight w:val="0"/>
      <w:marTop w:val="0"/>
      <w:marBottom w:val="0"/>
      <w:divBdr>
        <w:top w:val="none" w:sz="0" w:space="0" w:color="auto"/>
        <w:left w:val="none" w:sz="0" w:space="0" w:color="auto"/>
        <w:bottom w:val="none" w:sz="0" w:space="0" w:color="auto"/>
        <w:right w:val="none" w:sz="0" w:space="0" w:color="auto"/>
      </w:divBdr>
    </w:div>
    <w:div w:id="1576355044">
      <w:bodyDiv w:val="1"/>
      <w:marLeft w:val="0"/>
      <w:marRight w:val="0"/>
      <w:marTop w:val="0"/>
      <w:marBottom w:val="0"/>
      <w:divBdr>
        <w:top w:val="none" w:sz="0" w:space="0" w:color="auto"/>
        <w:left w:val="none" w:sz="0" w:space="0" w:color="auto"/>
        <w:bottom w:val="none" w:sz="0" w:space="0" w:color="auto"/>
        <w:right w:val="none" w:sz="0" w:space="0" w:color="auto"/>
      </w:divBdr>
    </w:div>
    <w:div w:id="1600941067">
      <w:bodyDiv w:val="1"/>
      <w:marLeft w:val="0"/>
      <w:marRight w:val="0"/>
      <w:marTop w:val="0"/>
      <w:marBottom w:val="0"/>
      <w:divBdr>
        <w:top w:val="none" w:sz="0" w:space="0" w:color="auto"/>
        <w:left w:val="none" w:sz="0" w:space="0" w:color="auto"/>
        <w:bottom w:val="none" w:sz="0" w:space="0" w:color="auto"/>
        <w:right w:val="none" w:sz="0" w:space="0" w:color="auto"/>
      </w:divBdr>
    </w:div>
    <w:div w:id="1611817031">
      <w:bodyDiv w:val="1"/>
      <w:marLeft w:val="0"/>
      <w:marRight w:val="0"/>
      <w:marTop w:val="0"/>
      <w:marBottom w:val="0"/>
      <w:divBdr>
        <w:top w:val="none" w:sz="0" w:space="0" w:color="auto"/>
        <w:left w:val="none" w:sz="0" w:space="0" w:color="auto"/>
        <w:bottom w:val="none" w:sz="0" w:space="0" w:color="auto"/>
        <w:right w:val="none" w:sz="0" w:space="0" w:color="auto"/>
      </w:divBdr>
    </w:div>
    <w:div w:id="1615988526">
      <w:bodyDiv w:val="1"/>
      <w:marLeft w:val="0"/>
      <w:marRight w:val="0"/>
      <w:marTop w:val="0"/>
      <w:marBottom w:val="0"/>
      <w:divBdr>
        <w:top w:val="none" w:sz="0" w:space="0" w:color="auto"/>
        <w:left w:val="none" w:sz="0" w:space="0" w:color="auto"/>
        <w:bottom w:val="none" w:sz="0" w:space="0" w:color="auto"/>
        <w:right w:val="none" w:sz="0" w:space="0" w:color="auto"/>
      </w:divBdr>
    </w:div>
    <w:div w:id="1616594070">
      <w:bodyDiv w:val="1"/>
      <w:marLeft w:val="0"/>
      <w:marRight w:val="0"/>
      <w:marTop w:val="0"/>
      <w:marBottom w:val="0"/>
      <w:divBdr>
        <w:top w:val="none" w:sz="0" w:space="0" w:color="auto"/>
        <w:left w:val="none" w:sz="0" w:space="0" w:color="auto"/>
        <w:bottom w:val="none" w:sz="0" w:space="0" w:color="auto"/>
        <w:right w:val="none" w:sz="0" w:space="0" w:color="auto"/>
      </w:divBdr>
    </w:div>
    <w:div w:id="1618439589">
      <w:bodyDiv w:val="1"/>
      <w:marLeft w:val="0"/>
      <w:marRight w:val="0"/>
      <w:marTop w:val="0"/>
      <w:marBottom w:val="0"/>
      <w:divBdr>
        <w:top w:val="none" w:sz="0" w:space="0" w:color="auto"/>
        <w:left w:val="none" w:sz="0" w:space="0" w:color="auto"/>
        <w:bottom w:val="none" w:sz="0" w:space="0" w:color="auto"/>
        <w:right w:val="none" w:sz="0" w:space="0" w:color="auto"/>
      </w:divBdr>
    </w:div>
    <w:div w:id="1620599685">
      <w:bodyDiv w:val="1"/>
      <w:marLeft w:val="0"/>
      <w:marRight w:val="0"/>
      <w:marTop w:val="0"/>
      <w:marBottom w:val="0"/>
      <w:divBdr>
        <w:top w:val="none" w:sz="0" w:space="0" w:color="auto"/>
        <w:left w:val="none" w:sz="0" w:space="0" w:color="auto"/>
        <w:bottom w:val="none" w:sz="0" w:space="0" w:color="auto"/>
        <w:right w:val="none" w:sz="0" w:space="0" w:color="auto"/>
      </w:divBdr>
    </w:div>
    <w:div w:id="1624383975">
      <w:bodyDiv w:val="1"/>
      <w:marLeft w:val="0"/>
      <w:marRight w:val="0"/>
      <w:marTop w:val="0"/>
      <w:marBottom w:val="0"/>
      <w:divBdr>
        <w:top w:val="none" w:sz="0" w:space="0" w:color="auto"/>
        <w:left w:val="none" w:sz="0" w:space="0" w:color="auto"/>
        <w:bottom w:val="none" w:sz="0" w:space="0" w:color="auto"/>
        <w:right w:val="none" w:sz="0" w:space="0" w:color="auto"/>
      </w:divBdr>
    </w:div>
    <w:div w:id="1630162021">
      <w:bodyDiv w:val="1"/>
      <w:marLeft w:val="0"/>
      <w:marRight w:val="0"/>
      <w:marTop w:val="0"/>
      <w:marBottom w:val="0"/>
      <w:divBdr>
        <w:top w:val="none" w:sz="0" w:space="0" w:color="auto"/>
        <w:left w:val="none" w:sz="0" w:space="0" w:color="auto"/>
        <w:bottom w:val="none" w:sz="0" w:space="0" w:color="auto"/>
        <w:right w:val="none" w:sz="0" w:space="0" w:color="auto"/>
      </w:divBdr>
    </w:div>
    <w:div w:id="1636838213">
      <w:bodyDiv w:val="1"/>
      <w:marLeft w:val="0"/>
      <w:marRight w:val="0"/>
      <w:marTop w:val="0"/>
      <w:marBottom w:val="0"/>
      <w:divBdr>
        <w:top w:val="none" w:sz="0" w:space="0" w:color="auto"/>
        <w:left w:val="none" w:sz="0" w:space="0" w:color="auto"/>
        <w:bottom w:val="none" w:sz="0" w:space="0" w:color="auto"/>
        <w:right w:val="none" w:sz="0" w:space="0" w:color="auto"/>
      </w:divBdr>
    </w:div>
    <w:div w:id="1643776088">
      <w:bodyDiv w:val="1"/>
      <w:marLeft w:val="0"/>
      <w:marRight w:val="0"/>
      <w:marTop w:val="0"/>
      <w:marBottom w:val="0"/>
      <w:divBdr>
        <w:top w:val="none" w:sz="0" w:space="0" w:color="auto"/>
        <w:left w:val="none" w:sz="0" w:space="0" w:color="auto"/>
        <w:bottom w:val="none" w:sz="0" w:space="0" w:color="auto"/>
        <w:right w:val="none" w:sz="0" w:space="0" w:color="auto"/>
      </w:divBdr>
    </w:div>
    <w:div w:id="1650791171">
      <w:bodyDiv w:val="1"/>
      <w:marLeft w:val="0"/>
      <w:marRight w:val="0"/>
      <w:marTop w:val="0"/>
      <w:marBottom w:val="0"/>
      <w:divBdr>
        <w:top w:val="none" w:sz="0" w:space="0" w:color="auto"/>
        <w:left w:val="none" w:sz="0" w:space="0" w:color="auto"/>
        <w:bottom w:val="none" w:sz="0" w:space="0" w:color="auto"/>
        <w:right w:val="none" w:sz="0" w:space="0" w:color="auto"/>
      </w:divBdr>
    </w:div>
    <w:div w:id="1659965279">
      <w:bodyDiv w:val="1"/>
      <w:marLeft w:val="0"/>
      <w:marRight w:val="0"/>
      <w:marTop w:val="0"/>
      <w:marBottom w:val="0"/>
      <w:divBdr>
        <w:top w:val="none" w:sz="0" w:space="0" w:color="auto"/>
        <w:left w:val="none" w:sz="0" w:space="0" w:color="auto"/>
        <w:bottom w:val="none" w:sz="0" w:space="0" w:color="auto"/>
        <w:right w:val="none" w:sz="0" w:space="0" w:color="auto"/>
      </w:divBdr>
    </w:div>
    <w:div w:id="1669212185">
      <w:bodyDiv w:val="1"/>
      <w:marLeft w:val="0"/>
      <w:marRight w:val="0"/>
      <w:marTop w:val="0"/>
      <w:marBottom w:val="0"/>
      <w:divBdr>
        <w:top w:val="none" w:sz="0" w:space="0" w:color="auto"/>
        <w:left w:val="none" w:sz="0" w:space="0" w:color="auto"/>
        <w:bottom w:val="none" w:sz="0" w:space="0" w:color="auto"/>
        <w:right w:val="none" w:sz="0" w:space="0" w:color="auto"/>
      </w:divBdr>
    </w:div>
    <w:div w:id="1671639342">
      <w:bodyDiv w:val="1"/>
      <w:marLeft w:val="0"/>
      <w:marRight w:val="0"/>
      <w:marTop w:val="0"/>
      <w:marBottom w:val="0"/>
      <w:divBdr>
        <w:top w:val="none" w:sz="0" w:space="0" w:color="auto"/>
        <w:left w:val="none" w:sz="0" w:space="0" w:color="auto"/>
        <w:bottom w:val="none" w:sz="0" w:space="0" w:color="auto"/>
        <w:right w:val="none" w:sz="0" w:space="0" w:color="auto"/>
      </w:divBdr>
    </w:div>
    <w:div w:id="1672443742">
      <w:bodyDiv w:val="1"/>
      <w:marLeft w:val="0"/>
      <w:marRight w:val="0"/>
      <w:marTop w:val="0"/>
      <w:marBottom w:val="0"/>
      <w:divBdr>
        <w:top w:val="none" w:sz="0" w:space="0" w:color="auto"/>
        <w:left w:val="none" w:sz="0" w:space="0" w:color="auto"/>
        <w:bottom w:val="none" w:sz="0" w:space="0" w:color="auto"/>
        <w:right w:val="none" w:sz="0" w:space="0" w:color="auto"/>
      </w:divBdr>
    </w:div>
    <w:div w:id="1684281155">
      <w:bodyDiv w:val="1"/>
      <w:marLeft w:val="0"/>
      <w:marRight w:val="0"/>
      <w:marTop w:val="0"/>
      <w:marBottom w:val="0"/>
      <w:divBdr>
        <w:top w:val="none" w:sz="0" w:space="0" w:color="auto"/>
        <w:left w:val="none" w:sz="0" w:space="0" w:color="auto"/>
        <w:bottom w:val="none" w:sz="0" w:space="0" w:color="auto"/>
        <w:right w:val="none" w:sz="0" w:space="0" w:color="auto"/>
      </w:divBdr>
    </w:div>
    <w:div w:id="1688753067">
      <w:bodyDiv w:val="1"/>
      <w:marLeft w:val="0"/>
      <w:marRight w:val="0"/>
      <w:marTop w:val="0"/>
      <w:marBottom w:val="0"/>
      <w:divBdr>
        <w:top w:val="none" w:sz="0" w:space="0" w:color="auto"/>
        <w:left w:val="none" w:sz="0" w:space="0" w:color="auto"/>
        <w:bottom w:val="none" w:sz="0" w:space="0" w:color="auto"/>
        <w:right w:val="none" w:sz="0" w:space="0" w:color="auto"/>
      </w:divBdr>
    </w:div>
    <w:div w:id="1692533941">
      <w:bodyDiv w:val="1"/>
      <w:marLeft w:val="0"/>
      <w:marRight w:val="0"/>
      <w:marTop w:val="0"/>
      <w:marBottom w:val="0"/>
      <w:divBdr>
        <w:top w:val="none" w:sz="0" w:space="0" w:color="auto"/>
        <w:left w:val="none" w:sz="0" w:space="0" w:color="auto"/>
        <w:bottom w:val="none" w:sz="0" w:space="0" w:color="auto"/>
        <w:right w:val="none" w:sz="0" w:space="0" w:color="auto"/>
      </w:divBdr>
    </w:div>
    <w:div w:id="1696268665">
      <w:bodyDiv w:val="1"/>
      <w:marLeft w:val="0"/>
      <w:marRight w:val="0"/>
      <w:marTop w:val="0"/>
      <w:marBottom w:val="0"/>
      <w:divBdr>
        <w:top w:val="none" w:sz="0" w:space="0" w:color="auto"/>
        <w:left w:val="none" w:sz="0" w:space="0" w:color="auto"/>
        <w:bottom w:val="none" w:sz="0" w:space="0" w:color="auto"/>
        <w:right w:val="none" w:sz="0" w:space="0" w:color="auto"/>
      </w:divBdr>
    </w:div>
    <w:div w:id="1703440796">
      <w:bodyDiv w:val="1"/>
      <w:marLeft w:val="0"/>
      <w:marRight w:val="0"/>
      <w:marTop w:val="0"/>
      <w:marBottom w:val="0"/>
      <w:divBdr>
        <w:top w:val="none" w:sz="0" w:space="0" w:color="auto"/>
        <w:left w:val="none" w:sz="0" w:space="0" w:color="auto"/>
        <w:bottom w:val="none" w:sz="0" w:space="0" w:color="auto"/>
        <w:right w:val="none" w:sz="0" w:space="0" w:color="auto"/>
      </w:divBdr>
    </w:div>
    <w:div w:id="1705784248">
      <w:bodyDiv w:val="1"/>
      <w:marLeft w:val="0"/>
      <w:marRight w:val="0"/>
      <w:marTop w:val="0"/>
      <w:marBottom w:val="0"/>
      <w:divBdr>
        <w:top w:val="none" w:sz="0" w:space="0" w:color="auto"/>
        <w:left w:val="none" w:sz="0" w:space="0" w:color="auto"/>
        <w:bottom w:val="none" w:sz="0" w:space="0" w:color="auto"/>
        <w:right w:val="none" w:sz="0" w:space="0" w:color="auto"/>
      </w:divBdr>
    </w:div>
    <w:div w:id="1705866551">
      <w:bodyDiv w:val="1"/>
      <w:marLeft w:val="0"/>
      <w:marRight w:val="0"/>
      <w:marTop w:val="0"/>
      <w:marBottom w:val="0"/>
      <w:divBdr>
        <w:top w:val="none" w:sz="0" w:space="0" w:color="auto"/>
        <w:left w:val="none" w:sz="0" w:space="0" w:color="auto"/>
        <w:bottom w:val="none" w:sz="0" w:space="0" w:color="auto"/>
        <w:right w:val="none" w:sz="0" w:space="0" w:color="auto"/>
      </w:divBdr>
    </w:div>
    <w:div w:id="1709837558">
      <w:bodyDiv w:val="1"/>
      <w:marLeft w:val="0"/>
      <w:marRight w:val="0"/>
      <w:marTop w:val="0"/>
      <w:marBottom w:val="0"/>
      <w:divBdr>
        <w:top w:val="none" w:sz="0" w:space="0" w:color="auto"/>
        <w:left w:val="none" w:sz="0" w:space="0" w:color="auto"/>
        <w:bottom w:val="none" w:sz="0" w:space="0" w:color="auto"/>
        <w:right w:val="none" w:sz="0" w:space="0" w:color="auto"/>
      </w:divBdr>
    </w:div>
    <w:div w:id="1729917055">
      <w:bodyDiv w:val="1"/>
      <w:marLeft w:val="0"/>
      <w:marRight w:val="0"/>
      <w:marTop w:val="0"/>
      <w:marBottom w:val="0"/>
      <w:divBdr>
        <w:top w:val="none" w:sz="0" w:space="0" w:color="auto"/>
        <w:left w:val="none" w:sz="0" w:space="0" w:color="auto"/>
        <w:bottom w:val="none" w:sz="0" w:space="0" w:color="auto"/>
        <w:right w:val="none" w:sz="0" w:space="0" w:color="auto"/>
      </w:divBdr>
    </w:div>
    <w:div w:id="1730956114">
      <w:bodyDiv w:val="1"/>
      <w:marLeft w:val="0"/>
      <w:marRight w:val="0"/>
      <w:marTop w:val="0"/>
      <w:marBottom w:val="0"/>
      <w:divBdr>
        <w:top w:val="none" w:sz="0" w:space="0" w:color="auto"/>
        <w:left w:val="none" w:sz="0" w:space="0" w:color="auto"/>
        <w:bottom w:val="none" w:sz="0" w:space="0" w:color="auto"/>
        <w:right w:val="none" w:sz="0" w:space="0" w:color="auto"/>
      </w:divBdr>
    </w:div>
    <w:div w:id="1734546417">
      <w:bodyDiv w:val="1"/>
      <w:marLeft w:val="0"/>
      <w:marRight w:val="0"/>
      <w:marTop w:val="0"/>
      <w:marBottom w:val="0"/>
      <w:divBdr>
        <w:top w:val="none" w:sz="0" w:space="0" w:color="auto"/>
        <w:left w:val="none" w:sz="0" w:space="0" w:color="auto"/>
        <w:bottom w:val="none" w:sz="0" w:space="0" w:color="auto"/>
        <w:right w:val="none" w:sz="0" w:space="0" w:color="auto"/>
      </w:divBdr>
    </w:div>
    <w:div w:id="1736930204">
      <w:bodyDiv w:val="1"/>
      <w:marLeft w:val="0"/>
      <w:marRight w:val="0"/>
      <w:marTop w:val="0"/>
      <w:marBottom w:val="0"/>
      <w:divBdr>
        <w:top w:val="none" w:sz="0" w:space="0" w:color="auto"/>
        <w:left w:val="none" w:sz="0" w:space="0" w:color="auto"/>
        <w:bottom w:val="none" w:sz="0" w:space="0" w:color="auto"/>
        <w:right w:val="none" w:sz="0" w:space="0" w:color="auto"/>
      </w:divBdr>
    </w:div>
    <w:div w:id="1737170751">
      <w:bodyDiv w:val="1"/>
      <w:marLeft w:val="0"/>
      <w:marRight w:val="0"/>
      <w:marTop w:val="0"/>
      <w:marBottom w:val="0"/>
      <w:divBdr>
        <w:top w:val="none" w:sz="0" w:space="0" w:color="auto"/>
        <w:left w:val="none" w:sz="0" w:space="0" w:color="auto"/>
        <w:bottom w:val="none" w:sz="0" w:space="0" w:color="auto"/>
        <w:right w:val="none" w:sz="0" w:space="0" w:color="auto"/>
      </w:divBdr>
    </w:div>
    <w:div w:id="1742677538">
      <w:bodyDiv w:val="1"/>
      <w:marLeft w:val="0"/>
      <w:marRight w:val="0"/>
      <w:marTop w:val="0"/>
      <w:marBottom w:val="0"/>
      <w:divBdr>
        <w:top w:val="none" w:sz="0" w:space="0" w:color="auto"/>
        <w:left w:val="none" w:sz="0" w:space="0" w:color="auto"/>
        <w:bottom w:val="none" w:sz="0" w:space="0" w:color="auto"/>
        <w:right w:val="none" w:sz="0" w:space="0" w:color="auto"/>
      </w:divBdr>
    </w:div>
    <w:div w:id="1748265848">
      <w:bodyDiv w:val="1"/>
      <w:marLeft w:val="0"/>
      <w:marRight w:val="0"/>
      <w:marTop w:val="0"/>
      <w:marBottom w:val="0"/>
      <w:divBdr>
        <w:top w:val="none" w:sz="0" w:space="0" w:color="auto"/>
        <w:left w:val="none" w:sz="0" w:space="0" w:color="auto"/>
        <w:bottom w:val="none" w:sz="0" w:space="0" w:color="auto"/>
        <w:right w:val="none" w:sz="0" w:space="0" w:color="auto"/>
      </w:divBdr>
    </w:div>
    <w:div w:id="1759515776">
      <w:bodyDiv w:val="1"/>
      <w:marLeft w:val="0"/>
      <w:marRight w:val="0"/>
      <w:marTop w:val="0"/>
      <w:marBottom w:val="0"/>
      <w:divBdr>
        <w:top w:val="none" w:sz="0" w:space="0" w:color="auto"/>
        <w:left w:val="none" w:sz="0" w:space="0" w:color="auto"/>
        <w:bottom w:val="none" w:sz="0" w:space="0" w:color="auto"/>
        <w:right w:val="none" w:sz="0" w:space="0" w:color="auto"/>
      </w:divBdr>
    </w:div>
    <w:div w:id="1762723921">
      <w:bodyDiv w:val="1"/>
      <w:marLeft w:val="0"/>
      <w:marRight w:val="0"/>
      <w:marTop w:val="0"/>
      <w:marBottom w:val="0"/>
      <w:divBdr>
        <w:top w:val="none" w:sz="0" w:space="0" w:color="auto"/>
        <w:left w:val="none" w:sz="0" w:space="0" w:color="auto"/>
        <w:bottom w:val="none" w:sz="0" w:space="0" w:color="auto"/>
        <w:right w:val="none" w:sz="0" w:space="0" w:color="auto"/>
      </w:divBdr>
    </w:div>
    <w:div w:id="1766877146">
      <w:bodyDiv w:val="1"/>
      <w:marLeft w:val="0"/>
      <w:marRight w:val="0"/>
      <w:marTop w:val="0"/>
      <w:marBottom w:val="0"/>
      <w:divBdr>
        <w:top w:val="none" w:sz="0" w:space="0" w:color="auto"/>
        <w:left w:val="none" w:sz="0" w:space="0" w:color="auto"/>
        <w:bottom w:val="none" w:sz="0" w:space="0" w:color="auto"/>
        <w:right w:val="none" w:sz="0" w:space="0" w:color="auto"/>
      </w:divBdr>
    </w:div>
    <w:div w:id="1768035825">
      <w:bodyDiv w:val="1"/>
      <w:marLeft w:val="0"/>
      <w:marRight w:val="0"/>
      <w:marTop w:val="0"/>
      <w:marBottom w:val="0"/>
      <w:divBdr>
        <w:top w:val="none" w:sz="0" w:space="0" w:color="auto"/>
        <w:left w:val="none" w:sz="0" w:space="0" w:color="auto"/>
        <w:bottom w:val="none" w:sz="0" w:space="0" w:color="auto"/>
        <w:right w:val="none" w:sz="0" w:space="0" w:color="auto"/>
      </w:divBdr>
    </w:div>
    <w:div w:id="1768848398">
      <w:bodyDiv w:val="1"/>
      <w:marLeft w:val="0"/>
      <w:marRight w:val="0"/>
      <w:marTop w:val="0"/>
      <w:marBottom w:val="0"/>
      <w:divBdr>
        <w:top w:val="none" w:sz="0" w:space="0" w:color="auto"/>
        <w:left w:val="none" w:sz="0" w:space="0" w:color="auto"/>
        <w:bottom w:val="none" w:sz="0" w:space="0" w:color="auto"/>
        <w:right w:val="none" w:sz="0" w:space="0" w:color="auto"/>
      </w:divBdr>
    </w:div>
    <w:div w:id="1768889474">
      <w:bodyDiv w:val="1"/>
      <w:marLeft w:val="0"/>
      <w:marRight w:val="0"/>
      <w:marTop w:val="0"/>
      <w:marBottom w:val="0"/>
      <w:divBdr>
        <w:top w:val="none" w:sz="0" w:space="0" w:color="auto"/>
        <w:left w:val="none" w:sz="0" w:space="0" w:color="auto"/>
        <w:bottom w:val="none" w:sz="0" w:space="0" w:color="auto"/>
        <w:right w:val="none" w:sz="0" w:space="0" w:color="auto"/>
      </w:divBdr>
    </w:div>
    <w:div w:id="1770614104">
      <w:bodyDiv w:val="1"/>
      <w:marLeft w:val="0"/>
      <w:marRight w:val="0"/>
      <w:marTop w:val="0"/>
      <w:marBottom w:val="0"/>
      <w:divBdr>
        <w:top w:val="none" w:sz="0" w:space="0" w:color="auto"/>
        <w:left w:val="none" w:sz="0" w:space="0" w:color="auto"/>
        <w:bottom w:val="none" w:sz="0" w:space="0" w:color="auto"/>
        <w:right w:val="none" w:sz="0" w:space="0" w:color="auto"/>
      </w:divBdr>
    </w:div>
    <w:div w:id="1770615040">
      <w:bodyDiv w:val="1"/>
      <w:marLeft w:val="0"/>
      <w:marRight w:val="0"/>
      <w:marTop w:val="0"/>
      <w:marBottom w:val="0"/>
      <w:divBdr>
        <w:top w:val="none" w:sz="0" w:space="0" w:color="auto"/>
        <w:left w:val="none" w:sz="0" w:space="0" w:color="auto"/>
        <w:bottom w:val="none" w:sz="0" w:space="0" w:color="auto"/>
        <w:right w:val="none" w:sz="0" w:space="0" w:color="auto"/>
      </w:divBdr>
    </w:div>
    <w:div w:id="1771310591">
      <w:bodyDiv w:val="1"/>
      <w:marLeft w:val="0"/>
      <w:marRight w:val="0"/>
      <w:marTop w:val="0"/>
      <w:marBottom w:val="0"/>
      <w:divBdr>
        <w:top w:val="none" w:sz="0" w:space="0" w:color="auto"/>
        <w:left w:val="none" w:sz="0" w:space="0" w:color="auto"/>
        <w:bottom w:val="none" w:sz="0" w:space="0" w:color="auto"/>
        <w:right w:val="none" w:sz="0" w:space="0" w:color="auto"/>
      </w:divBdr>
    </w:div>
    <w:div w:id="1774980157">
      <w:bodyDiv w:val="1"/>
      <w:marLeft w:val="0"/>
      <w:marRight w:val="0"/>
      <w:marTop w:val="0"/>
      <w:marBottom w:val="0"/>
      <w:divBdr>
        <w:top w:val="none" w:sz="0" w:space="0" w:color="auto"/>
        <w:left w:val="none" w:sz="0" w:space="0" w:color="auto"/>
        <w:bottom w:val="none" w:sz="0" w:space="0" w:color="auto"/>
        <w:right w:val="none" w:sz="0" w:space="0" w:color="auto"/>
      </w:divBdr>
    </w:div>
    <w:div w:id="1780755406">
      <w:bodyDiv w:val="1"/>
      <w:marLeft w:val="0"/>
      <w:marRight w:val="0"/>
      <w:marTop w:val="0"/>
      <w:marBottom w:val="0"/>
      <w:divBdr>
        <w:top w:val="none" w:sz="0" w:space="0" w:color="auto"/>
        <w:left w:val="none" w:sz="0" w:space="0" w:color="auto"/>
        <w:bottom w:val="none" w:sz="0" w:space="0" w:color="auto"/>
        <w:right w:val="none" w:sz="0" w:space="0" w:color="auto"/>
      </w:divBdr>
    </w:div>
    <w:div w:id="1793131861">
      <w:bodyDiv w:val="1"/>
      <w:marLeft w:val="0"/>
      <w:marRight w:val="0"/>
      <w:marTop w:val="0"/>
      <w:marBottom w:val="0"/>
      <w:divBdr>
        <w:top w:val="none" w:sz="0" w:space="0" w:color="auto"/>
        <w:left w:val="none" w:sz="0" w:space="0" w:color="auto"/>
        <w:bottom w:val="none" w:sz="0" w:space="0" w:color="auto"/>
        <w:right w:val="none" w:sz="0" w:space="0" w:color="auto"/>
      </w:divBdr>
    </w:div>
    <w:div w:id="1799957520">
      <w:bodyDiv w:val="1"/>
      <w:marLeft w:val="0"/>
      <w:marRight w:val="0"/>
      <w:marTop w:val="0"/>
      <w:marBottom w:val="0"/>
      <w:divBdr>
        <w:top w:val="none" w:sz="0" w:space="0" w:color="auto"/>
        <w:left w:val="none" w:sz="0" w:space="0" w:color="auto"/>
        <w:bottom w:val="none" w:sz="0" w:space="0" w:color="auto"/>
        <w:right w:val="none" w:sz="0" w:space="0" w:color="auto"/>
      </w:divBdr>
    </w:div>
    <w:div w:id="1808161950">
      <w:bodyDiv w:val="1"/>
      <w:marLeft w:val="0"/>
      <w:marRight w:val="0"/>
      <w:marTop w:val="0"/>
      <w:marBottom w:val="0"/>
      <w:divBdr>
        <w:top w:val="none" w:sz="0" w:space="0" w:color="auto"/>
        <w:left w:val="none" w:sz="0" w:space="0" w:color="auto"/>
        <w:bottom w:val="none" w:sz="0" w:space="0" w:color="auto"/>
        <w:right w:val="none" w:sz="0" w:space="0" w:color="auto"/>
      </w:divBdr>
    </w:div>
    <w:div w:id="1814787812">
      <w:bodyDiv w:val="1"/>
      <w:marLeft w:val="0"/>
      <w:marRight w:val="0"/>
      <w:marTop w:val="0"/>
      <w:marBottom w:val="0"/>
      <w:divBdr>
        <w:top w:val="none" w:sz="0" w:space="0" w:color="auto"/>
        <w:left w:val="none" w:sz="0" w:space="0" w:color="auto"/>
        <w:bottom w:val="none" w:sz="0" w:space="0" w:color="auto"/>
        <w:right w:val="none" w:sz="0" w:space="0" w:color="auto"/>
      </w:divBdr>
    </w:div>
    <w:div w:id="1818765002">
      <w:bodyDiv w:val="1"/>
      <w:marLeft w:val="0"/>
      <w:marRight w:val="0"/>
      <w:marTop w:val="0"/>
      <w:marBottom w:val="0"/>
      <w:divBdr>
        <w:top w:val="none" w:sz="0" w:space="0" w:color="auto"/>
        <w:left w:val="none" w:sz="0" w:space="0" w:color="auto"/>
        <w:bottom w:val="none" w:sz="0" w:space="0" w:color="auto"/>
        <w:right w:val="none" w:sz="0" w:space="0" w:color="auto"/>
      </w:divBdr>
    </w:div>
    <w:div w:id="1820687378">
      <w:bodyDiv w:val="1"/>
      <w:marLeft w:val="0"/>
      <w:marRight w:val="0"/>
      <w:marTop w:val="0"/>
      <w:marBottom w:val="0"/>
      <w:divBdr>
        <w:top w:val="none" w:sz="0" w:space="0" w:color="auto"/>
        <w:left w:val="none" w:sz="0" w:space="0" w:color="auto"/>
        <w:bottom w:val="none" w:sz="0" w:space="0" w:color="auto"/>
        <w:right w:val="none" w:sz="0" w:space="0" w:color="auto"/>
      </w:divBdr>
    </w:div>
    <w:div w:id="1822312118">
      <w:bodyDiv w:val="1"/>
      <w:marLeft w:val="0"/>
      <w:marRight w:val="0"/>
      <w:marTop w:val="0"/>
      <w:marBottom w:val="0"/>
      <w:divBdr>
        <w:top w:val="none" w:sz="0" w:space="0" w:color="auto"/>
        <w:left w:val="none" w:sz="0" w:space="0" w:color="auto"/>
        <w:bottom w:val="none" w:sz="0" w:space="0" w:color="auto"/>
        <w:right w:val="none" w:sz="0" w:space="0" w:color="auto"/>
      </w:divBdr>
    </w:div>
    <w:div w:id="1833763864">
      <w:bodyDiv w:val="1"/>
      <w:marLeft w:val="0"/>
      <w:marRight w:val="0"/>
      <w:marTop w:val="0"/>
      <w:marBottom w:val="0"/>
      <w:divBdr>
        <w:top w:val="none" w:sz="0" w:space="0" w:color="auto"/>
        <w:left w:val="none" w:sz="0" w:space="0" w:color="auto"/>
        <w:bottom w:val="none" w:sz="0" w:space="0" w:color="auto"/>
        <w:right w:val="none" w:sz="0" w:space="0" w:color="auto"/>
      </w:divBdr>
    </w:div>
    <w:div w:id="1840542737">
      <w:bodyDiv w:val="1"/>
      <w:marLeft w:val="0"/>
      <w:marRight w:val="0"/>
      <w:marTop w:val="0"/>
      <w:marBottom w:val="0"/>
      <w:divBdr>
        <w:top w:val="none" w:sz="0" w:space="0" w:color="auto"/>
        <w:left w:val="none" w:sz="0" w:space="0" w:color="auto"/>
        <w:bottom w:val="none" w:sz="0" w:space="0" w:color="auto"/>
        <w:right w:val="none" w:sz="0" w:space="0" w:color="auto"/>
      </w:divBdr>
    </w:div>
    <w:div w:id="1845778386">
      <w:bodyDiv w:val="1"/>
      <w:marLeft w:val="0"/>
      <w:marRight w:val="0"/>
      <w:marTop w:val="0"/>
      <w:marBottom w:val="0"/>
      <w:divBdr>
        <w:top w:val="none" w:sz="0" w:space="0" w:color="auto"/>
        <w:left w:val="none" w:sz="0" w:space="0" w:color="auto"/>
        <w:bottom w:val="none" w:sz="0" w:space="0" w:color="auto"/>
        <w:right w:val="none" w:sz="0" w:space="0" w:color="auto"/>
      </w:divBdr>
    </w:div>
    <w:div w:id="1853640803">
      <w:bodyDiv w:val="1"/>
      <w:marLeft w:val="0"/>
      <w:marRight w:val="0"/>
      <w:marTop w:val="0"/>
      <w:marBottom w:val="0"/>
      <w:divBdr>
        <w:top w:val="none" w:sz="0" w:space="0" w:color="auto"/>
        <w:left w:val="none" w:sz="0" w:space="0" w:color="auto"/>
        <w:bottom w:val="none" w:sz="0" w:space="0" w:color="auto"/>
        <w:right w:val="none" w:sz="0" w:space="0" w:color="auto"/>
      </w:divBdr>
    </w:div>
    <w:div w:id="1866747433">
      <w:bodyDiv w:val="1"/>
      <w:marLeft w:val="0"/>
      <w:marRight w:val="0"/>
      <w:marTop w:val="0"/>
      <w:marBottom w:val="0"/>
      <w:divBdr>
        <w:top w:val="none" w:sz="0" w:space="0" w:color="auto"/>
        <w:left w:val="none" w:sz="0" w:space="0" w:color="auto"/>
        <w:bottom w:val="none" w:sz="0" w:space="0" w:color="auto"/>
        <w:right w:val="none" w:sz="0" w:space="0" w:color="auto"/>
      </w:divBdr>
    </w:div>
    <w:div w:id="1866748056">
      <w:bodyDiv w:val="1"/>
      <w:marLeft w:val="0"/>
      <w:marRight w:val="0"/>
      <w:marTop w:val="0"/>
      <w:marBottom w:val="0"/>
      <w:divBdr>
        <w:top w:val="none" w:sz="0" w:space="0" w:color="auto"/>
        <w:left w:val="none" w:sz="0" w:space="0" w:color="auto"/>
        <w:bottom w:val="none" w:sz="0" w:space="0" w:color="auto"/>
        <w:right w:val="none" w:sz="0" w:space="0" w:color="auto"/>
      </w:divBdr>
    </w:div>
    <w:div w:id="1871919472">
      <w:bodyDiv w:val="1"/>
      <w:marLeft w:val="0"/>
      <w:marRight w:val="0"/>
      <w:marTop w:val="0"/>
      <w:marBottom w:val="0"/>
      <w:divBdr>
        <w:top w:val="none" w:sz="0" w:space="0" w:color="auto"/>
        <w:left w:val="none" w:sz="0" w:space="0" w:color="auto"/>
        <w:bottom w:val="none" w:sz="0" w:space="0" w:color="auto"/>
        <w:right w:val="none" w:sz="0" w:space="0" w:color="auto"/>
      </w:divBdr>
    </w:div>
    <w:div w:id="1875268464">
      <w:bodyDiv w:val="1"/>
      <w:marLeft w:val="0"/>
      <w:marRight w:val="0"/>
      <w:marTop w:val="0"/>
      <w:marBottom w:val="0"/>
      <w:divBdr>
        <w:top w:val="none" w:sz="0" w:space="0" w:color="auto"/>
        <w:left w:val="none" w:sz="0" w:space="0" w:color="auto"/>
        <w:bottom w:val="none" w:sz="0" w:space="0" w:color="auto"/>
        <w:right w:val="none" w:sz="0" w:space="0" w:color="auto"/>
      </w:divBdr>
    </w:div>
    <w:div w:id="1882861623">
      <w:bodyDiv w:val="1"/>
      <w:marLeft w:val="0"/>
      <w:marRight w:val="0"/>
      <w:marTop w:val="0"/>
      <w:marBottom w:val="0"/>
      <w:divBdr>
        <w:top w:val="none" w:sz="0" w:space="0" w:color="auto"/>
        <w:left w:val="none" w:sz="0" w:space="0" w:color="auto"/>
        <w:bottom w:val="none" w:sz="0" w:space="0" w:color="auto"/>
        <w:right w:val="none" w:sz="0" w:space="0" w:color="auto"/>
      </w:divBdr>
    </w:div>
    <w:div w:id="1891652758">
      <w:bodyDiv w:val="1"/>
      <w:marLeft w:val="0"/>
      <w:marRight w:val="0"/>
      <w:marTop w:val="0"/>
      <w:marBottom w:val="0"/>
      <w:divBdr>
        <w:top w:val="none" w:sz="0" w:space="0" w:color="auto"/>
        <w:left w:val="none" w:sz="0" w:space="0" w:color="auto"/>
        <w:bottom w:val="none" w:sz="0" w:space="0" w:color="auto"/>
        <w:right w:val="none" w:sz="0" w:space="0" w:color="auto"/>
      </w:divBdr>
    </w:div>
    <w:div w:id="1891763444">
      <w:bodyDiv w:val="1"/>
      <w:marLeft w:val="0"/>
      <w:marRight w:val="0"/>
      <w:marTop w:val="0"/>
      <w:marBottom w:val="0"/>
      <w:divBdr>
        <w:top w:val="none" w:sz="0" w:space="0" w:color="auto"/>
        <w:left w:val="none" w:sz="0" w:space="0" w:color="auto"/>
        <w:bottom w:val="none" w:sz="0" w:space="0" w:color="auto"/>
        <w:right w:val="none" w:sz="0" w:space="0" w:color="auto"/>
      </w:divBdr>
    </w:div>
    <w:div w:id="1907107296">
      <w:bodyDiv w:val="1"/>
      <w:marLeft w:val="0"/>
      <w:marRight w:val="0"/>
      <w:marTop w:val="0"/>
      <w:marBottom w:val="0"/>
      <w:divBdr>
        <w:top w:val="none" w:sz="0" w:space="0" w:color="auto"/>
        <w:left w:val="none" w:sz="0" w:space="0" w:color="auto"/>
        <w:bottom w:val="none" w:sz="0" w:space="0" w:color="auto"/>
        <w:right w:val="none" w:sz="0" w:space="0" w:color="auto"/>
      </w:divBdr>
    </w:div>
    <w:div w:id="1911767783">
      <w:bodyDiv w:val="1"/>
      <w:marLeft w:val="0"/>
      <w:marRight w:val="0"/>
      <w:marTop w:val="0"/>
      <w:marBottom w:val="0"/>
      <w:divBdr>
        <w:top w:val="none" w:sz="0" w:space="0" w:color="auto"/>
        <w:left w:val="none" w:sz="0" w:space="0" w:color="auto"/>
        <w:bottom w:val="none" w:sz="0" w:space="0" w:color="auto"/>
        <w:right w:val="none" w:sz="0" w:space="0" w:color="auto"/>
      </w:divBdr>
    </w:div>
    <w:div w:id="1913006113">
      <w:bodyDiv w:val="1"/>
      <w:marLeft w:val="0"/>
      <w:marRight w:val="0"/>
      <w:marTop w:val="0"/>
      <w:marBottom w:val="0"/>
      <w:divBdr>
        <w:top w:val="none" w:sz="0" w:space="0" w:color="auto"/>
        <w:left w:val="none" w:sz="0" w:space="0" w:color="auto"/>
        <w:bottom w:val="none" w:sz="0" w:space="0" w:color="auto"/>
        <w:right w:val="none" w:sz="0" w:space="0" w:color="auto"/>
      </w:divBdr>
    </w:div>
    <w:div w:id="1941332136">
      <w:bodyDiv w:val="1"/>
      <w:marLeft w:val="0"/>
      <w:marRight w:val="0"/>
      <w:marTop w:val="0"/>
      <w:marBottom w:val="0"/>
      <w:divBdr>
        <w:top w:val="none" w:sz="0" w:space="0" w:color="auto"/>
        <w:left w:val="none" w:sz="0" w:space="0" w:color="auto"/>
        <w:bottom w:val="none" w:sz="0" w:space="0" w:color="auto"/>
        <w:right w:val="none" w:sz="0" w:space="0" w:color="auto"/>
      </w:divBdr>
    </w:div>
    <w:div w:id="1950090088">
      <w:bodyDiv w:val="1"/>
      <w:marLeft w:val="0"/>
      <w:marRight w:val="0"/>
      <w:marTop w:val="0"/>
      <w:marBottom w:val="0"/>
      <w:divBdr>
        <w:top w:val="none" w:sz="0" w:space="0" w:color="auto"/>
        <w:left w:val="none" w:sz="0" w:space="0" w:color="auto"/>
        <w:bottom w:val="none" w:sz="0" w:space="0" w:color="auto"/>
        <w:right w:val="none" w:sz="0" w:space="0" w:color="auto"/>
      </w:divBdr>
    </w:div>
    <w:div w:id="1961450266">
      <w:bodyDiv w:val="1"/>
      <w:marLeft w:val="0"/>
      <w:marRight w:val="0"/>
      <w:marTop w:val="0"/>
      <w:marBottom w:val="0"/>
      <w:divBdr>
        <w:top w:val="none" w:sz="0" w:space="0" w:color="auto"/>
        <w:left w:val="none" w:sz="0" w:space="0" w:color="auto"/>
        <w:bottom w:val="none" w:sz="0" w:space="0" w:color="auto"/>
        <w:right w:val="none" w:sz="0" w:space="0" w:color="auto"/>
      </w:divBdr>
    </w:div>
    <w:div w:id="1968124893">
      <w:bodyDiv w:val="1"/>
      <w:marLeft w:val="0"/>
      <w:marRight w:val="0"/>
      <w:marTop w:val="0"/>
      <w:marBottom w:val="0"/>
      <w:divBdr>
        <w:top w:val="none" w:sz="0" w:space="0" w:color="auto"/>
        <w:left w:val="none" w:sz="0" w:space="0" w:color="auto"/>
        <w:bottom w:val="none" w:sz="0" w:space="0" w:color="auto"/>
        <w:right w:val="none" w:sz="0" w:space="0" w:color="auto"/>
      </w:divBdr>
    </w:div>
    <w:div w:id="1968584122">
      <w:bodyDiv w:val="1"/>
      <w:marLeft w:val="0"/>
      <w:marRight w:val="0"/>
      <w:marTop w:val="0"/>
      <w:marBottom w:val="0"/>
      <w:divBdr>
        <w:top w:val="none" w:sz="0" w:space="0" w:color="auto"/>
        <w:left w:val="none" w:sz="0" w:space="0" w:color="auto"/>
        <w:bottom w:val="none" w:sz="0" w:space="0" w:color="auto"/>
        <w:right w:val="none" w:sz="0" w:space="0" w:color="auto"/>
      </w:divBdr>
    </w:div>
    <w:div w:id="1968928745">
      <w:bodyDiv w:val="1"/>
      <w:marLeft w:val="0"/>
      <w:marRight w:val="0"/>
      <w:marTop w:val="0"/>
      <w:marBottom w:val="0"/>
      <w:divBdr>
        <w:top w:val="none" w:sz="0" w:space="0" w:color="auto"/>
        <w:left w:val="none" w:sz="0" w:space="0" w:color="auto"/>
        <w:bottom w:val="none" w:sz="0" w:space="0" w:color="auto"/>
        <w:right w:val="none" w:sz="0" w:space="0" w:color="auto"/>
      </w:divBdr>
    </w:div>
    <w:div w:id="1976254172">
      <w:bodyDiv w:val="1"/>
      <w:marLeft w:val="0"/>
      <w:marRight w:val="0"/>
      <w:marTop w:val="0"/>
      <w:marBottom w:val="0"/>
      <w:divBdr>
        <w:top w:val="none" w:sz="0" w:space="0" w:color="auto"/>
        <w:left w:val="none" w:sz="0" w:space="0" w:color="auto"/>
        <w:bottom w:val="none" w:sz="0" w:space="0" w:color="auto"/>
        <w:right w:val="none" w:sz="0" w:space="0" w:color="auto"/>
      </w:divBdr>
    </w:div>
    <w:div w:id="1986931486">
      <w:bodyDiv w:val="1"/>
      <w:marLeft w:val="0"/>
      <w:marRight w:val="0"/>
      <w:marTop w:val="0"/>
      <w:marBottom w:val="0"/>
      <w:divBdr>
        <w:top w:val="none" w:sz="0" w:space="0" w:color="auto"/>
        <w:left w:val="none" w:sz="0" w:space="0" w:color="auto"/>
        <w:bottom w:val="none" w:sz="0" w:space="0" w:color="auto"/>
        <w:right w:val="none" w:sz="0" w:space="0" w:color="auto"/>
      </w:divBdr>
    </w:div>
    <w:div w:id="1991641356">
      <w:bodyDiv w:val="1"/>
      <w:marLeft w:val="0"/>
      <w:marRight w:val="0"/>
      <w:marTop w:val="0"/>
      <w:marBottom w:val="0"/>
      <w:divBdr>
        <w:top w:val="none" w:sz="0" w:space="0" w:color="auto"/>
        <w:left w:val="none" w:sz="0" w:space="0" w:color="auto"/>
        <w:bottom w:val="none" w:sz="0" w:space="0" w:color="auto"/>
        <w:right w:val="none" w:sz="0" w:space="0" w:color="auto"/>
      </w:divBdr>
    </w:div>
    <w:div w:id="1995911900">
      <w:bodyDiv w:val="1"/>
      <w:marLeft w:val="0"/>
      <w:marRight w:val="0"/>
      <w:marTop w:val="0"/>
      <w:marBottom w:val="0"/>
      <w:divBdr>
        <w:top w:val="none" w:sz="0" w:space="0" w:color="auto"/>
        <w:left w:val="none" w:sz="0" w:space="0" w:color="auto"/>
        <w:bottom w:val="none" w:sz="0" w:space="0" w:color="auto"/>
        <w:right w:val="none" w:sz="0" w:space="0" w:color="auto"/>
      </w:divBdr>
    </w:div>
    <w:div w:id="2003851225">
      <w:bodyDiv w:val="1"/>
      <w:marLeft w:val="0"/>
      <w:marRight w:val="0"/>
      <w:marTop w:val="0"/>
      <w:marBottom w:val="0"/>
      <w:divBdr>
        <w:top w:val="none" w:sz="0" w:space="0" w:color="auto"/>
        <w:left w:val="none" w:sz="0" w:space="0" w:color="auto"/>
        <w:bottom w:val="none" w:sz="0" w:space="0" w:color="auto"/>
        <w:right w:val="none" w:sz="0" w:space="0" w:color="auto"/>
      </w:divBdr>
    </w:div>
    <w:div w:id="2005625334">
      <w:bodyDiv w:val="1"/>
      <w:marLeft w:val="0"/>
      <w:marRight w:val="0"/>
      <w:marTop w:val="0"/>
      <w:marBottom w:val="0"/>
      <w:divBdr>
        <w:top w:val="none" w:sz="0" w:space="0" w:color="auto"/>
        <w:left w:val="none" w:sz="0" w:space="0" w:color="auto"/>
        <w:bottom w:val="none" w:sz="0" w:space="0" w:color="auto"/>
        <w:right w:val="none" w:sz="0" w:space="0" w:color="auto"/>
      </w:divBdr>
    </w:div>
    <w:div w:id="2010910320">
      <w:bodyDiv w:val="1"/>
      <w:marLeft w:val="0"/>
      <w:marRight w:val="0"/>
      <w:marTop w:val="0"/>
      <w:marBottom w:val="0"/>
      <w:divBdr>
        <w:top w:val="none" w:sz="0" w:space="0" w:color="auto"/>
        <w:left w:val="none" w:sz="0" w:space="0" w:color="auto"/>
        <w:bottom w:val="none" w:sz="0" w:space="0" w:color="auto"/>
        <w:right w:val="none" w:sz="0" w:space="0" w:color="auto"/>
      </w:divBdr>
    </w:div>
    <w:div w:id="2027171954">
      <w:bodyDiv w:val="1"/>
      <w:marLeft w:val="0"/>
      <w:marRight w:val="0"/>
      <w:marTop w:val="0"/>
      <w:marBottom w:val="0"/>
      <w:divBdr>
        <w:top w:val="none" w:sz="0" w:space="0" w:color="auto"/>
        <w:left w:val="none" w:sz="0" w:space="0" w:color="auto"/>
        <w:bottom w:val="none" w:sz="0" w:space="0" w:color="auto"/>
        <w:right w:val="none" w:sz="0" w:space="0" w:color="auto"/>
      </w:divBdr>
    </w:div>
    <w:div w:id="2027438504">
      <w:bodyDiv w:val="1"/>
      <w:marLeft w:val="0"/>
      <w:marRight w:val="0"/>
      <w:marTop w:val="0"/>
      <w:marBottom w:val="0"/>
      <w:divBdr>
        <w:top w:val="none" w:sz="0" w:space="0" w:color="auto"/>
        <w:left w:val="none" w:sz="0" w:space="0" w:color="auto"/>
        <w:bottom w:val="none" w:sz="0" w:space="0" w:color="auto"/>
        <w:right w:val="none" w:sz="0" w:space="0" w:color="auto"/>
      </w:divBdr>
    </w:div>
    <w:div w:id="2031757234">
      <w:bodyDiv w:val="1"/>
      <w:marLeft w:val="0"/>
      <w:marRight w:val="0"/>
      <w:marTop w:val="0"/>
      <w:marBottom w:val="0"/>
      <w:divBdr>
        <w:top w:val="none" w:sz="0" w:space="0" w:color="auto"/>
        <w:left w:val="none" w:sz="0" w:space="0" w:color="auto"/>
        <w:bottom w:val="none" w:sz="0" w:space="0" w:color="auto"/>
        <w:right w:val="none" w:sz="0" w:space="0" w:color="auto"/>
      </w:divBdr>
    </w:div>
    <w:div w:id="2040550151">
      <w:bodyDiv w:val="1"/>
      <w:marLeft w:val="0"/>
      <w:marRight w:val="0"/>
      <w:marTop w:val="0"/>
      <w:marBottom w:val="0"/>
      <w:divBdr>
        <w:top w:val="none" w:sz="0" w:space="0" w:color="auto"/>
        <w:left w:val="none" w:sz="0" w:space="0" w:color="auto"/>
        <w:bottom w:val="none" w:sz="0" w:space="0" w:color="auto"/>
        <w:right w:val="none" w:sz="0" w:space="0" w:color="auto"/>
      </w:divBdr>
    </w:div>
    <w:div w:id="2041278662">
      <w:bodyDiv w:val="1"/>
      <w:marLeft w:val="0"/>
      <w:marRight w:val="0"/>
      <w:marTop w:val="0"/>
      <w:marBottom w:val="0"/>
      <w:divBdr>
        <w:top w:val="none" w:sz="0" w:space="0" w:color="auto"/>
        <w:left w:val="none" w:sz="0" w:space="0" w:color="auto"/>
        <w:bottom w:val="none" w:sz="0" w:space="0" w:color="auto"/>
        <w:right w:val="none" w:sz="0" w:space="0" w:color="auto"/>
      </w:divBdr>
    </w:div>
    <w:div w:id="2042975401">
      <w:bodyDiv w:val="1"/>
      <w:marLeft w:val="0"/>
      <w:marRight w:val="0"/>
      <w:marTop w:val="0"/>
      <w:marBottom w:val="0"/>
      <w:divBdr>
        <w:top w:val="none" w:sz="0" w:space="0" w:color="auto"/>
        <w:left w:val="none" w:sz="0" w:space="0" w:color="auto"/>
        <w:bottom w:val="none" w:sz="0" w:space="0" w:color="auto"/>
        <w:right w:val="none" w:sz="0" w:space="0" w:color="auto"/>
      </w:divBdr>
    </w:div>
    <w:div w:id="2049835487">
      <w:bodyDiv w:val="1"/>
      <w:marLeft w:val="0"/>
      <w:marRight w:val="0"/>
      <w:marTop w:val="0"/>
      <w:marBottom w:val="0"/>
      <w:divBdr>
        <w:top w:val="none" w:sz="0" w:space="0" w:color="auto"/>
        <w:left w:val="none" w:sz="0" w:space="0" w:color="auto"/>
        <w:bottom w:val="none" w:sz="0" w:space="0" w:color="auto"/>
        <w:right w:val="none" w:sz="0" w:space="0" w:color="auto"/>
      </w:divBdr>
    </w:div>
    <w:div w:id="2050033956">
      <w:bodyDiv w:val="1"/>
      <w:marLeft w:val="0"/>
      <w:marRight w:val="0"/>
      <w:marTop w:val="0"/>
      <w:marBottom w:val="0"/>
      <w:divBdr>
        <w:top w:val="none" w:sz="0" w:space="0" w:color="auto"/>
        <w:left w:val="none" w:sz="0" w:space="0" w:color="auto"/>
        <w:bottom w:val="none" w:sz="0" w:space="0" w:color="auto"/>
        <w:right w:val="none" w:sz="0" w:space="0" w:color="auto"/>
      </w:divBdr>
    </w:div>
    <w:div w:id="2052805143">
      <w:bodyDiv w:val="1"/>
      <w:marLeft w:val="0"/>
      <w:marRight w:val="0"/>
      <w:marTop w:val="0"/>
      <w:marBottom w:val="0"/>
      <w:divBdr>
        <w:top w:val="none" w:sz="0" w:space="0" w:color="auto"/>
        <w:left w:val="none" w:sz="0" w:space="0" w:color="auto"/>
        <w:bottom w:val="none" w:sz="0" w:space="0" w:color="auto"/>
        <w:right w:val="none" w:sz="0" w:space="0" w:color="auto"/>
      </w:divBdr>
    </w:div>
    <w:div w:id="2053530816">
      <w:bodyDiv w:val="1"/>
      <w:marLeft w:val="0"/>
      <w:marRight w:val="0"/>
      <w:marTop w:val="0"/>
      <w:marBottom w:val="0"/>
      <w:divBdr>
        <w:top w:val="none" w:sz="0" w:space="0" w:color="auto"/>
        <w:left w:val="none" w:sz="0" w:space="0" w:color="auto"/>
        <w:bottom w:val="none" w:sz="0" w:space="0" w:color="auto"/>
        <w:right w:val="none" w:sz="0" w:space="0" w:color="auto"/>
      </w:divBdr>
    </w:div>
    <w:div w:id="2082747856">
      <w:bodyDiv w:val="1"/>
      <w:marLeft w:val="0"/>
      <w:marRight w:val="0"/>
      <w:marTop w:val="0"/>
      <w:marBottom w:val="0"/>
      <w:divBdr>
        <w:top w:val="none" w:sz="0" w:space="0" w:color="auto"/>
        <w:left w:val="none" w:sz="0" w:space="0" w:color="auto"/>
        <w:bottom w:val="none" w:sz="0" w:space="0" w:color="auto"/>
        <w:right w:val="none" w:sz="0" w:space="0" w:color="auto"/>
      </w:divBdr>
    </w:div>
    <w:div w:id="2085909355">
      <w:bodyDiv w:val="1"/>
      <w:marLeft w:val="0"/>
      <w:marRight w:val="0"/>
      <w:marTop w:val="0"/>
      <w:marBottom w:val="0"/>
      <w:divBdr>
        <w:top w:val="none" w:sz="0" w:space="0" w:color="auto"/>
        <w:left w:val="none" w:sz="0" w:space="0" w:color="auto"/>
        <w:bottom w:val="none" w:sz="0" w:space="0" w:color="auto"/>
        <w:right w:val="none" w:sz="0" w:space="0" w:color="auto"/>
      </w:divBdr>
    </w:div>
    <w:div w:id="2093383292">
      <w:bodyDiv w:val="1"/>
      <w:marLeft w:val="0"/>
      <w:marRight w:val="0"/>
      <w:marTop w:val="0"/>
      <w:marBottom w:val="0"/>
      <w:divBdr>
        <w:top w:val="none" w:sz="0" w:space="0" w:color="auto"/>
        <w:left w:val="none" w:sz="0" w:space="0" w:color="auto"/>
        <w:bottom w:val="none" w:sz="0" w:space="0" w:color="auto"/>
        <w:right w:val="none" w:sz="0" w:space="0" w:color="auto"/>
      </w:divBdr>
    </w:div>
    <w:div w:id="2096852166">
      <w:bodyDiv w:val="1"/>
      <w:marLeft w:val="0"/>
      <w:marRight w:val="0"/>
      <w:marTop w:val="0"/>
      <w:marBottom w:val="0"/>
      <w:divBdr>
        <w:top w:val="none" w:sz="0" w:space="0" w:color="auto"/>
        <w:left w:val="none" w:sz="0" w:space="0" w:color="auto"/>
        <w:bottom w:val="none" w:sz="0" w:space="0" w:color="auto"/>
        <w:right w:val="none" w:sz="0" w:space="0" w:color="auto"/>
      </w:divBdr>
    </w:div>
    <w:div w:id="2106723956">
      <w:bodyDiv w:val="1"/>
      <w:marLeft w:val="0"/>
      <w:marRight w:val="0"/>
      <w:marTop w:val="0"/>
      <w:marBottom w:val="0"/>
      <w:divBdr>
        <w:top w:val="none" w:sz="0" w:space="0" w:color="auto"/>
        <w:left w:val="none" w:sz="0" w:space="0" w:color="auto"/>
        <w:bottom w:val="none" w:sz="0" w:space="0" w:color="auto"/>
        <w:right w:val="none" w:sz="0" w:space="0" w:color="auto"/>
      </w:divBdr>
    </w:div>
    <w:div w:id="2110587830">
      <w:bodyDiv w:val="1"/>
      <w:marLeft w:val="0"/>
      <w:marRight w:val="0"/>
      <w:marTop w:val="0"/>
      <w:marBottom w:val="0"/>
      <w:divBdr>
        <w:top w:val="none" w:sz="0" w:space="0" w:color="auto"/>
        <w:left w:val="none" w:sz="0" w:space="0" w:color="auto"/>
        <w:bottom w:val="none" w:sz="0" w:space="0" w:color="auto"/>
        <w:right w:val="none" w:sz="0" w:space="0" w:color="auto"/>
      </w:divBdr>
    </w:div>
    <w:div w:id="2124227209">
      <w:bodyDiv w:val="1"/>
      <w:marLeft w:val="0"/>
      <w:marRight w:val="0"/>
      <w:marTop w:val="0"/>
      <w:marBottom w:val="0"/>
      <w:divBdr>
        <w:top w:val="none" w:sz="0" w:space="0" w:color="auto"/>
        <w:left w:val="none" w:sz="0" w:space="0" w:color="auto"/>
        <w:bottom w:val="none" w:sz="0" w:space="0" w:color="auto"/>
        <w:right w:val="none" w:sz="0" w:space="0" w:color="auto"/>
      </w:divBdr>
    </w:div>
    <w:div w:id="2124566129">
      <w:bodyDiv w:val="1"/>
      <w:marLeft w:val="0"/>
      <w:marRight w:val="0"/>
      <w:marTop w:val="0"/>
      <w:marBottom w:val="0"/>
      <w:divBdr>
        <w:top w:val="none" w:sz="0" w:space="0" w:color="auto"/>
        <w:left w:val="none" w:sz="0" w:space="0" w:color="auto"/>
        <w:bottom w:val="none" w:sz="0" w:space="0" w:color="auto"/>
        <w:right w:val="none" w:sz="0" w:space="0" w:color="auto"/>
      </w:divBdr>
    </w:div>
    <w:div w:id="2128622752">
      <w:bodyDiv w:val="1"/>
      <w:marLeft w:val="0"/>
      <w:marRight w:val="0"/>
      <w:marTop w:val="0"/>
      <w:marBottom w:val="0"/>
      <w:divBdr>
        <w:top w:val="none" w:sz="0" w:space="0" w:color="auto"/>
        <w:left w:val="none" w:sz="0" w:space="0" w:color="auto"/>
        <w:bottom w:val="none" w:sz="0" w:space="0" w:color="auto"/>
        <w:right w:val="none" w:sz="0" w:space="0" w:color="auto"/>
      </w:divBdr>
    </w:div>
    <w:div w:id="21449977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hart" Target="charts/chart4.xm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wisertrade.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3.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59858970620125"/>
          <c:y val="5.0878815911193337E-2"/>
          <c:w val="0.84612483268651251"/>
          <c:h val="0.67784422414358247"/>
        </c:manualLayout>
      </c:layout>
      <c:barChart>
        <c:barDir val="col"/>
        <c:grouping val="clustered"/>
        <c:varyColors val="0"/>
        <c:ser>
          <c:idx val="0"/>
          <c:order val="0"/>
          <c:tx>
            <c:strRef>
              <c:f>Sheet1!$A$7</c:f>
              <c:strCache>
                <c:ptCount val="1"/>
                <c:pt idx="0">
                  <c:v>WI Exports</c:v>
                </c:pt>
              </c:strCache>
            </c:strRef>
          </c:tx>
          <c:spPr>
            <a:solidFill>
              <a:srgbClr val="294E6C"/>
            </a:solidFill>
            <a:ln>
              <a:noFill/>
            </a:ln>
            <a:effectLst/>
          </c:spPr>
          <c:invertIfNegative val="0"/>
          <c:cat>
            <c:numRef>
              <c:f>Sheet1!$B$6:$AK$6</c:f>
              <c:numCache>
                <c:formatCode>mmm\-yy</c:formatCode>
                <c:ptCount val="36"/>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numCache>
            </c:numRef>
          </c:cat>
          <c:val>
            <c:numRef>
              <c:f>Sheet1!$B$7:$AK$7</c:f>
              <c:numCache>
                <c:formatCode>"$"#,##0.00</c:formatCode>
                <c:ptCount val="36"/>
                <c:pt idx="0">
                  <c:v>1.705355424</c:v>
                </c:pt>
                <c:pt idx="1">
                  <c:v>1.657161997</c:v>
                </c:pt>
                <c:pt idx="2">
                  <c:v>2.09603428</c:v>
                </c:pt>
                <c:pt idx="3">
                  <c:v>1.949250892</c:v>
                </c:pt>
                <c:pt idx="4">
                  <c:v>2.095664475</c:v>
                </c:pt>
                <c:pt idx="5">
                  <c:v>2.058961499</c:v>
                </c:pt>
                <c:pt idx="6">
                  <c:v>1.8125779930000001</c:v>
                </c:pt>
                <c:pt idx="7">
                  <c:v>1.9360864310000001</c:v>
                </c:pt>
                <c:pt idx="8">
                  <c:v>1.826060759</c:v>
                </c:pt>
                <c:pt idx="9">
                  <c:v>1.8998447599999999</c:v>
                </c:pt>
                <c:pt idx="10">
                  <c:v>1.822543834</c:v>
                </c:pt>
                <c:pt idx="11">
                  <c:v>1.859768852</c:v>
                </c:pt>
                <c:pt idx="12">
                  <c:v>1.6920589800000001</c:v>
                </c:pt>
                <c:pt idx="13">
                  <c:v>1.638188199</c:v>
                </c:pt>
                <c:pt idx="14">
                  <c:v>2.095155498</c:v>
                </c:pt>
                <c:pt idx="15">
                  <c:v>1.8331263470000001</c:v>
                </c:pt>
                <c:pt idx="16">
                  <c:v>1.8769339460000001</c:v>
                </c:pt>
                <c:pt idx="17">
                  <c:v>1.8407371189999999</c:v>
                </c:pt>
                <c:pt idx="18">
                  <c:v>1.7255666039999999</c:v>
                </c:pt>
                <c:pt idx="19">
                  <c:v>1.810553098</c:v>
                </c:pt>
                <c:pt idx="20">
                  <c:v>1.8085946500000001</c:v>
                </c:pt>
                <c:pt idx="21">
                  <c:v>1.8565045280000001</c:v>
                </c:pt>
                <c:pt idx="22">
                  <c:v>1.8198330869999999</c:v>
                </c:pt>
                <c:pt idx="23">
                  <c:v>1.6712025960000001</c:v>
                </c:pt>
                <c:pt idx="24">
                  <c:v>1.6370858909999999</c:v>
                </c:pt>
                <c:pt idx="25">
                  <c:v>1.729806664</c:v>
                </c:pt>
                <c:pt idx="26">
                  <c:v>2.041317839</c:v>
                </c:pt>
                <c:pt idx="27">
                  <c:v>1.4225061269999999</c:v>
                </c:pt>
                <c:pt idx="28">
                  <c:v>1.4080181409999999</c:v>
                </c:pt>
                <c:pt idx="29">
                  <c:v>1.4965539670000001</c:v>
                </c:pt>
                <c:pt idx="30">
                  <c:v>1.6725391270000001</c:v>
                </c:pt>
                <c:pt idx="31">
                  <c:v>1.7670402999999999</c:v>
                </c:pt>
                <c:pt idx="32">
                  <c:v>1.81011342</c:v>
                </c:pt>
                <c:pt idx="33">
                  <c:v>1.847212463</c:v>
                </c:pt>
                <c:pt idx="34">
                  <c:v>1.7634216190000001</c:v>
                </c:pt>
                <c:pt idx="35">
                  <c:v>1.9087180640000001</c:v>
                </c:pt>
              </c:numCache>
            </c:numRef>
          </c:val>
          <c:extLst>
            <c:ext xmlns:c16="http://schemas.microsoft.com/office/drawing/2014/chart" uri="{C3380CC4-5D6E-409C-BE32-E72D297353CC}">
              <c16:uniqueId val="{00000000-7BED-4481-97EC-8F6DE591F45F}"/>
            </c:ext>
          </c:extLst>
        </c:ser>
        <c:ser>
          <c:idx val="1"/>
          <c:order val="1"/>
          <c:tx>
            <c:strRef>
              <c:f>Sheet1!$A$8</c:f>
              <c:strCache>
                <c:ptCount val="1"/>
                <c:pt idx="0">
                  <c:v>WI Imports</c:v>
                </c:pt>
              </c:strCache>
            </c:strRef>
          </c:tx>
          <c:spPr>
            <a:solidFill>
              <a:srgbClr val="BF311A"/>
            </a:solidFill>
            <a:ln>
              <a:noFill/>
            </a:ln>
            <a:effectLst/>
          </c:spPr>
          <c:invertIfNegative val="0"/>
          <c:cat>
            <c:numRef>
              <c:f>Sheet1!$B$6:$AK$6</c:f>
              <c:numCache>
                <c:formatCode>mmm\-yy</c:formatCode>
                <c:ptCount val="36"/>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numCache>
            </c:numRef>
          </c:cat>
          <c:val>
            <c:numRef>
              <c:f>Sheet1!$B$8:$AK$8</c:f>
              <c:numCache>
                <c:formatCode>"$"#,##0.00</c:formatCode>
                <c:ptCount val="36"/>
                <c:pt idx="0">
                  <c:v>2.3684260020000001</c:v>
                </c:pt>
                <c:pt idx="1">
                  <c:v>2.3025971470000002</c:v>
                </c:pt>
                <c:pt idx="2">
                  <c:v>2.4954277829999998</c:v>
                </c:pt>
                <c:pt idx="3">
                  <c:v>2.2268628920000002</c:v>
                </c:pt>
                <c:pt idx="4">
                  <c:v>2.5042724390000002</c:v>
                </c:pt>
                <c:pt idx="5">
                  <c:v>2.549135229</c:v>
                </c:pt>
                <c:pt idx="6">
                  <c:v>2.7784039809999999</c:v>
                </c:pt>
                <c:pt idx="7">
                  <c:v>2.7523811729999998</c:v>
                </c:pt>
                <c:pt idx="8">
                  <c:v>2.4222672900000002</c:v>
                </c:pt>
                <c:pt idx="9">
                  <c:v>3.2985082490000002</c:v>
                </c:pt>
                <c:pt idx="10">
                  <c:v>2.6407162139999998</c:v>
                </c:pt>
                <c:pt idx="11">
                  <c:v>2.5482869049999999</c:v>
                </c:pt>
                <c:pt idx="12">
                  <c:v>2.3142652899999998</c:v>
                </c:pt>
                <c:pt idx="13">
                  <c:v>2.191133534</c:v>
                </c:pt>
                <c:pt idx="14">
                  <c:v>2.3084618059999999</c:v>
                </c:pt>
                <c:pt idx="15">
                  <c:v>2.354572122</c:v>
                </c:pt>
                <c:pt idx="16">
                  <c:v>2.3045690649999999</c:v>
                </c:pt>
                <c:pt idx="17">
                  <c:v>2.119391018</c:v>
                </c:pt>
                <c:pt idx="18">
                  <c:v>2.451529759</c:v>
                </c:pt>
                <c:pt idx="19">
                  <c:v>2.647560811</c:v>
                </c:pt>
                <c:pt idx="20">
                  <c:v>2.5441831260000001</c:v>
                </c:pt>
                <c:pt idx="21">
                  <c:v>2.7823505399999999</c:v>
                </c:pt>
                <c:pt idx="22">
                  <c:v>2.2246403290000001</c:v>
                </c:pt>
                <c:pt idx="23">
                  <c:v>2.197526168</c:v>
                </c:pt>
                <c:pt idx="24">
                  <c:v>2.1414060899999998</c:v>
                </c:pt>
                <c:pt idx="25">
                  <c:v>1.8981638700000001</c:v>
                </c:pt>
                <c:pt idx="26">
                  <c:v>2.2188102160000001</c:v>
                </c:pt>
                <c:pt idx="27">
                  <c:v>1.969770944</c:v>
                </c:pt>
                <c:pt idx="28">
                  <c:v>1.9954318529999999</c:v>
                </c:pt>
                <c:pt idx="29">
                  <c:v>1.9614524330000001</c:v>
                </c:pt>
                <c:pt idx="30">
                  <c:v>2.3125893729999998</c:v>
                </c:pt>
                <c:pt idx="31">
                  <c:v>2.2813482309999999</c:v>
                </c:pt>
                <c:pt idx="32">
                  <c:v>2.400242649</c:v>
                </c:pt>
                <c:pt idx="33">
                  <c:v>2.5668819799999998</c:v>
                </c:pt>
                <c:pt idx="34">
                  <c:v>2.5667695930000001</c:v>
                </c:pt>
                <c:pt idx="35">
                  <c:v>2.5333418189999999</c:v>
                </c:pt>
              </c:numCache>
            </c:numRef>
          </c:val>
          <c:extLst>
            <c:ext xmlns:c16="http://schemas.microsoft.com/office/drawing/2014/chart" uri="{C3380CC4-5D6E-409C-BE32-E72D297353CC}">
              <c16:uniqueId val="{00000001-7BED-4481-97EC-8F6DE591F45F}"/>
            </c:ext>
          </c:extLst>
        </c:ser>
        <c:dLbls>
          <c:showLegendKey val="0"/>
          <c:showVal val="0"/>
          <c:showCatName val="0"/>
          <c:showSerName val="0"/>
          <c:showPercent val="0"/>
          <c:showBubbleSize val="0"/>
        </c:dLbls>
        <c:gapWidth val="69"/>
        <c:axId val="971913400"/>
        <c:axId val="971913072"/>
      </c:barChart>
      <c:dateAx>
        <c:axId val="9719134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rgbClr val="7030A0"/>
                </a:solidFill>
                <a:latin typeface="Arial" panose="020B0604020202020204" pitchFamily="34" charset="0"/>
                <a:ea typeface="+mn-ea"/>
                <a:cs typeface="+mn-cs"/>
              </a:defRPr>
            </a:pPr>
            <a:endParaRPr lang="en-US"/>
          </a:p>
        </c:txPr>
        <c:crossAx val="971913072"/>
        <c:crosses val="autoZero"/>
        <c:auto val="1"/>
        <c:lblOffset val="100"/>
        <c:baseTimeUnit val="months"/>
      </c:dateAx>
      <c:valAx>
        <c:axId val="97191307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030A0"/>
                </a:solidFill>
                <a:latin typeface="Arial" panose="020B0604020202020204" pitchFamily="34" charset="0"/>
                <a:ea typeface="+mn-ea"/>
                <a:cs typeface="+mn-cs"/>
              </a:defRPr>
            </a:pPr>
            <a:endParaRPr lang="en-US"/>
          </a:p>
        </c:txPr>
        <c:crossAx val="971913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rgbClr val="7030A0"/>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7030A0"/>
      </a:solidFill>
      <a:round/>
    </a:ln>
    <a:effectLst/>
  </c:spPr>
  <c:txPr>
    <a:bodyPr/>
    <a:lstStyle/>
    <a:p>
      <a:pPr>
        <a:defRPr baseline="0">
          <a:solidFill>
            <a:srgbClr val="7030A0"/>
          </a:solidFill>
          <a:latin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74796747967486E-2"/>
          <c:y val="4.9309664694280081E-2"/>
          <c:w val="0.80813008130081299"/>
          <c:h val="0.90363636363636368"/>
        </c:manualLayout>
      </c:layout>
      <c:pieChart>
        <c:varyColors val="1"/>
        <c:ser>
          <c:idx val="0"/>
          <c:order val="0"/>
          <c:tx>
            <c:strRef>
              <c:f>Sheet1!$B$1</c:f>
              <c:strCache>
                <c:ptCount val="1"/>
                <c:pt idx="0">
                  <c:v>Column1</c:v>
                </c:pt>
              </c:strCache>
            </c:strRef>
          </c:tx>
          <c:dPt>
            <c:idx val="0"/>
            <c:bubble3D val="0"/>
            <c:spPr>
              <a:solidFill>
                <a:srgbClr val="A8CADA"/>
              </a:solidFill>
              <a:ln w="19050">
                <a:solidFill>
                  <a:schemeClr val="lt1"/>
                </a:solidFill>
              </a:ln>
              <a:effectLst/>
            </c:spPr>
            <c:extLst>
              <c:ext xmlns:c16="http://schemas.microsoft.com/office/drawing/2014/chart" uri="{C3380CC4-5D6E-409C-BE32-E72D297353CC}">
                <c16:uniqueId val="{00000003-33F0-43F3-AC06-D8A230573E5D}"/>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4-33F0-43F3-AC06-D8A230573E5D}"/>
              </c:ext>
            </c:extLst>
          </c:dPt>
          <c:dPt>
            <c:idx val="2"/>
            <c:bubble3D val="0"/>
            <c:spPr>
              <a:solidFill>
                <a:srgbClr val="FBB040"/>
              </a:solidFill>
              <a:ln w="19050">
                <a:solidFill>
                  <a:schemeClr val="lt1"/>
                </a:solidFill>
              </a:ln>
              <a:effectLst/>
            </c:spPr>
            <c:extLst>
              <c:ext xmlns:c16="http://schemas.microsoft.com/office/drawing/2014/chart" uri="{C3380CC4-5D6E-409C-BE32-E72D297353CC}">
                <c16:uniqueId val="{00000005-33F0-43F3-AC06-D8A230573E5D}"/>
              </c:ext>
            </c:extLst>
          </c:dPt>
          <c:dPt>
            <c:idx val="3"/>
            <c:bubble3D val="0"/>
            <c:spPr>
              <a:solidFill>
                <a:srgbClr val="929191"/>
              </a:solidFill>
              <a:ln w="19050">
                <a:solidFill>
                  <a:schemeClr val="lt1"/>
                </a:solidFill>
              </a:ln>
              <a:effectLst/>
            </c:spPr>
            <c:extLst>
              <c:ext xmlns:c16="http://schemas.microsoft.com/office/drawing/2014/chart" uri="{C3380CC4-5D6E-409C-BE32-E72D297353CC}">
                <c16:uniqueId val="{00000006-33F0-43F3-AC06-D8A230573E5D}"/>
              </c:ext>
            </c:extLst>
          </c:dPt>
          <c:dPt>
            <c:idx val="4"/>
            <c:bubble3D val="0"/>
            <c:spPr>
              <a:solidFill>
                <a:srgbClr val="B0B864"/>
              </a:solidFill>
              <a:ln w="19050">
                <a:solidFill>
                  <a:schemeClr val="lt1"/>
                </a:solidFill>
              </a:ln>
              <a:effectLst/>
            </c:spPr>
            <c:extLst>
              <c:ext xmlns:c16="http://schemas.microsoft.com/office/drawing/2014/chart" uri="{C3380CC4-5D6E-409C-BE32-E72D297353CC}">
                <c16:uniqueId val="{00000007-33F0-43F3-AC06-D8A230573E5D}"/>
              </c:ext>
            </c:extLst>
          </c:dPt>
          <c:dPt>
            <c:idx val="5"/>
            <c:bubble3D val="0"/>
            <c:spPr>
              <a:solidFill>
                <a:srgbClr val="BF311A"/>
              </a:solidFill>
              <a:ln w="19050">
                <a:solidFill>
                  <a:schemeClr val="lt1"/>
                </a:solidFill>
              </a:ln>
              <a:effectLst/>
            </c:spPr>
            <c:extLst>
              <c:ext xmlns:c16="http://schemas.microsoft.com/office/drawing/2014/chart" uri="{C3380CC4-5D6E-409C-BE32-E72D297353CC}">
                <c16:uniqueId val="{00000008-33F0-43F3-AC06-D8A230573E5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29A-4CF3-85A0-A7D3902473BB}"/>
              </c:ext>
            </c:extLst>
          </c:dPt>
          <c:dLbls>
            <c:dLbl>
              <c:idx val="2"/>
              <c:layout>
                <c:manualLayout>
                  <c:x val="-0.14916202547852259"/>
                  <c:y val="-0.175824624194703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F0-43F3-AC06-D8A230573E5D}"/>
                </c:ext>
              </c:extLst>
            </c:dLbl>
            <c:dLbl>
              <c:idx val="3"/>
              <c:layout>
                <c:manualLayout>
                  <c:x val="-1.5617758146085398E-2"/>
                  <c:y val="-9.8226914817465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F0-43F3-AC06-D8A230573E5D}"/>
                </c:ext>
              </c:extLst>
            </c:dLbl>
            <c:dLbl>
              <c:idx val="4"/>
              <c:layout>
                <c:manualLayout>
                  <c:x val="9.6174380641444207E-2"/>
                  <c:y val="-8.5381531853972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F0-43F3-AC06-D8A230573E5D}"/>
                </c:ext>
              </c:extLst>
            </c:dLbl>
            <c:dLbl>
              <c:idx val="5"/>
              <c:tx>
                <c:rich>
                  <a:bodyPr/>
                  <a:lstStyle/>
                  <a:p>
                    <a:fld id="{CD2A7BB6-072D-4482-A631-76E17E8247CD}" type="VALUE">
                      <a:rPr lang="en-US" baseline="0">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3F0-43F3-AC06-D8A230573E5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Sheet1!$A$2:$A$8</c:f>
              <c:numCache>
                <c:formatCode>General</c:formatCode>
                <c:ptCount val="7"/>
              </c:numCache>
            </c:numRef>
          </c:cat>
          <c:val>
            <c:numRef>
              <c:f>Sheet1!$B$2:$B$8</c:f>
              <c:numCache>
                <c:formatCode>0%</c:formatCode>
                <c:ptCount val="7"/>
                <c:pt idx="0">
                  <c:v>0.26</c:v>
                </c:pt>
                <c:pt idx="1">
                  <c:v>0.1</c:v>
                </c:pt>
                <c:pt idx="2">
                  <c:v>0.1</c:v>
                </c:pt>
                <c:pt idx="3">
                  <c:v>7.0000000000000007E-2</c:v>
                </c:pt>
                <c:pt idx="4">
                  <c:v>0.06</c:v>
                </c:pt>
                <c:pt idx="5">
                  <c:v>0.42</c:v>
                </c:pt>
              </c:numCache>
            </c:numRef>
          </c:val>
          <c:extLst>
            <c:ext xmlns:c16="http://schemas.microsoft.com/office/drawing/2014/chart" uri="{C3380CC4-5D6E-409C-BE32-E72D297353CC}">
              <c16:uniqueId val="{00000000-33F0-43F3-AC06-D8A230573E5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74796747967486E-2"/>
          <c:y val="4.9309664694280081E-2"/>
          <c:w val="0.80813008130081299"/>
          <c:h val="0.90363636363636368"/>
        </c:manualLayout>
      </c:layout>
      <c:pieChart>
        <c:varyColors val="1"/>
        <c:ser>
          <c:idx val="0"/>
          <c:order val="0"/>
          <c:tx>
            <c:strRef>
              <c:f>Sheet1!$B$1</c:f>
              <c:strCache>
                <c:ptCount val="1"/>
                <c:pt idx="0">
                  <c:v>Column1</c:v>
                </c:pt>
              </c:strCache>
            </c:strRef>
          </c:tx>
          <c:dPt>
            <c:idx val="0"/>
            <c:bubble3D val="0"/>
            <c:spPr>
              <a:solidFill>
                <a:srgbClr val="A8CADA"/>
              </a:solidFill>
              <a:ln w="19050">
                <a:solidFill>
                  <a:schemeClr val="lt1"/>
                </a:solidFill>
              </a:ln>
              <a:effectLst/>
            </c:spPr>
            <c:extLst>
              <c:ext xmlns:c16="http://schemas.microsoft.com/office/drawing/2014/chart" uri="{C3380CC4-5D6E-409C-BE32-E72D297353CC}">
                <c16:uniqueId val="{00000001-AABA-4E86-B329-DC37C67DC19F}"/>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AABA-4E86-B329-DC37C67DC19F}"/>
              </c:ext>
            </c:extLst>
          </c:dPt>
          <c:dPt>
            <c:idx val="2"/>
            <c:bubble3D val="0"/>
            <c:spPr>
              <a:solidFill>
                <a:srgbClr val="FBB040"/>
              </a:solidFill>
              <a:ln w="19050">
                <a:solidFill>
                  <a:schemeClr val="lt1"/>
                </a:solidFill>
              </a:ln>
              <a:effectLst/>
            </c:spPr>
            <c:extLst>
              <c:ext xmlns:c16="http://schemas.microsoft.com/office/drawing/2014/chart" uri="{C3380CC4-5D6E-409C-BE32-E72D297353CC}">
                <c16:uniqueId val="{00000005-AABA-4E86-B329-DC37C67DC19F}"/>
              </c:ext>
            </c:extLst>
          </c:dPt>
          <c:dPt>
            <c:idx val="3"/>
            <c:bubble3D val="0"/>
            <c:spPr>
              <a:solidFill>
                <a:srgbClr val="929191"/>
              </a:solidFill>
              <a:ln w="19050">
                <a:solidFill>
                  <a:schemeClr val="lt1"/>
                </a:solidFill>
              </a:ln>
              <a:effectLst/>
            </c:spPr>
            <c:extLst>
              <c:ext xmlns:c16="http://schemas.microsoft.com/office/drawing/2014/chart" uri="{C3380CC4-5D6E-409C-BE32-E72D297353CC}">
                <c16:uniqueId val="{00000007-AABA-4E86-B329-DC37C67DC19F}"/>
              </c:ext>
            </c:extLst>
          </c:dPt>
          <c:dPt>
            <c:idx val="4"/>
            <c:bubble3D val="0"/>
            <c:spPr>
              <a:solidFill>
                <a:srgbClr val="B0B864"/>
              </a:solidFill>
              <a:ln w="19050">
                <a:solidFill>
                  <a:schemeClr val="lt1"/>
                </a:solidFill>
              </a:ln>
              <a:effectLst/>
            </c:spPr>
            <c:extLst>
              <c:ext xmlns:c16="http://schemas.microsoft.com/office/drawing/2014/chart" uri="{C3380CC4-5D6E-409C-BE32-E72D297353CC}">
                <c16:uniqueId val="{00000009-AABA-4E86-B329-DC37C67DC19F}"/>
              </c:ext>
            </c:extLst>
          </c:dPt>
          <c:dPt>
            <c:idx val="5"/>
            <c:bubble3D val="0"/>
            <c:spPr>
              <a:solidFill>
                <a:srgbClr val="BF311A"/>
              </a:solidFill>
              <a:ln w="19050">
                <a:solidFill>
                  <a:schemeClr val="lt1"/>
                </a:solidFill>
              </a:ln>
              <a:effectLst/>
            </c:spPr>
            <c:extLst>
              <c:ext xmlns:c16="http://schemas.microsoft.com/office/drawing/2014/chart" uri="{C3380CC4-5D6E-409C-BE32-E72D297353CC}">
                <c16:uniqueId val="{0000000B-AABA-4E86-B329-DC37C67DC19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ABA-4E86-B329-DC37C67DC19F}"/>
              </c:ext>
            </c:extLst>
          </c:dPt>
          <c:dLbls>
            <c:dLbl>
              <c:idx val="2"/>
              <c:layout>
                <c:manualLayout>
                  <c:x val="-9.2251456372831525E-2"/>
                  <c:y val="-0.13946098783106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BA-4E86-B329-DC37C67DC19F}"/>
                </c:ext>
              </c:extLst>
            </c:dLbl>
            <c:dLbl>
              <c:idx val="3"/>
              <c:layout>
                <c:manualLayout>
                  <c:x val="4.9311183663017732E-2"/>
                  <c:y val="-7.7772369362920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BA-4E86-B329-DC37C67DC19F}"/>
                </c:ext>
              </c:extLst>
            </c:dLbl>
            <c:dLbl>
              <c:idx val="4"/>
              <c:layout>
                <c:manualLayout>
                  <c:x val="7.9914218039818199E-2"/>
                  <c:y val="-3.9926986399427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BA-4E86-B329-DC37C67DC19F}"/>
                </c:ext>
              </c:extLst>
            </c:dLbl>
            <c:dLbl>
              <c:idx val="5"/>
              <c:tx>
                <c:rich>
                  <a:bodyPr/>
                  <a:lstStyle/>
                  <a:p>
                    <a:fld id="{CD2A7BB6-072D-4482-A631-76E17E8247CD}" type="VALUE">
                      <a:rPr lang="en-US" baseline="0">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ABA-4E86-B329-DC37C67DC19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Sheet1!$A$2:$A$8</c:f>
              <c:numCache>
                <c:formatCode>General</c:formatCode>
                <c:ptCount val="7"/>
              </c:numCache>
            </c:numRef>
          </c:cat>
          <c:val>
            <c:numRef>
              <c:f>Sheet1!$B$2:$B$8</c:f>
              <c:numCache>
                <c:formatCode>0%</c:formatCode>
                <c:ptCount val="7"/>
                <c:pt idx="0">
                  <c:v>0.3</c:v>
                </c:pt>
                <c:pt idx="1">
                  <c:v>0.12</c:v>
                </c:pt>
                <c:pt idx="2">
                  <c:v>0.08</c:v>
                </c:pt>
                <c:pt idx="3">
                  <c:v>0.04</c:v>
                </c:pt>
                <c:pt idx="4">
                  <c:v>0.03</c:v>
                </c:pt>
                <c:pt idx="5">
                  <c:v>0.43</c:v>
                </c:pt>
              </c:numCache>
            </c:numRef>
          </c:val>
          <c:extLst>
            <c:ext xmlns:c16="http://schemas.microsoft.com/office/drawing/2014/chart" uri="{C3380CC4-5D6E-409C-BE32-E72D297353CC}">
              <c16:uniqueId val="{0000000E-AABA-4E86-B329-DC37C67DC19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74796747967486E-2"/>
          <c:y val="4.9309664694280081E-2"/>
          <c:w val="0.80813008130081299"/>
          <c:h val="0.90363636363636368"/>
        </c:manualLayout>
      </c:layout>
      <c:pieChart>
        <c:varyColors val="1"/>
        <c:ser>
          <c:idx val="0"/>
          <c:order val="0"/>
          <c:tx>
            <c:strRef>
              <c:f>Sheet1!$B$1</c:f>
              <c:strCache>
                <c:ptCount val="1"/>
                <c:pt idx="0">
                  <c:v>Column1</c:v>
                </c:pt>
              </c:strCache>
            </c:strRef>
          </c:tx>
          <c:dPt>
            <c:idx val="0"/>
            <c:bubble3D val="0"/>
            <c:spPr>
              <a:solidFill>
                <a:srgbClr val="A8CADA"/>
              </a:solidFill>
              <a:ln w="19050">
                <a:solidFill>
                  <a:schemeClr val="lt1"/>
                </a:solidFill>
              </a:ln>
              <a:effectLst/>
            </c:spPr>
            <c:extLst>
              <c:ext xmlns:c16="http://schemas.microsoft.com/office/drawing/2014/chart" uri="{C3380CC4-5D6E-409C-BE32-E72D297353CC}">
                <c16:uniqueId val="{00000001-BD2D-4A4E-BE76-A638584D560E}"/>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BD2D-4A4E-BE76-A638584D560E}"/>
              </c:ext>
            </c:extLst>
          </c:dPt>
          <c:dPt>
            <c:idx val="2"/>
            <c:bubble3D val="0"/>
            <c:spPr>
              <a:solidFill>
                <a:srgbClr val="FBB040"/>
              </a:solidFill>
              <a:ln w="19050">
                <a:solidFill>
                  <a:schemeClr val="lt1"/>
                </a:solidFill>
              </a:ln>
              <a:effectLst/>
            </c:spPr>
            <c:extLst>
              <c:ext xmlns:c16="http://schemas.microsoft.com/office/drawing/2014/chart" uri="{C3380CC4-5D6E-409C-BE32-E72D297353CC}">
                <c16:uniqueId val="{00000005-BD2D-4A4E-BE76-A638584D560E}"/>
              </c:ext>
            </c:extLst>
          </c:dPt>
          <c:dPt>
            <c:idx val="3"/>
            <c:bubble3D val="0"/>
            <c:spPr>
              <a:solidFill>
                <a:srgbClr val="929191"/>
              </a:solidFill>
              <a:ln w="19050">
                <a:solidFill>
                  <a:schemeClr val="lt1"/>
                </a:solidFill>
              </a:ln>
              <a:effectLst/>
            </c:spPr>
            <c:extLst>
              <c:ext xmlns:c16="http://schemas.microsoft.com/office/drawing/2014/chart" uri="{C3380CC4-5D6E-409C-BE32-E72D297353CC}">
                <c16:uniqueId val="{00000007-BD2D-4A4E-BE76-A638584D560E}"/>
              </c:ext>
            </c:extLst>
          </c:dPt>
          <c:dPt>
            <c:idx val="4"/>
            <c:bubble3D val="0"/>
            <c:spPr>
              <a:solidFill>
                <a:srgbClr val="B0B864"/>
              </a:solidFill>
              <a:ln w="19050">
                <a:solidFill>
                  <a:schemeClr val="lt1"/>
                </a:solidFill>
              </a:ln>
              <a:effectLst/>
            </c:spPr>
            <c:extLst>
              <c:ext xmlns:c16="http://schemas.microsoft.com/office/drawing/2014/chart" uri="{C3380CC4-5D6E-409C-BE32-E72D297353CC}">
                <c16:uniqueId val="{00000009-BD2D-4A4E-BE76-A638584D560E}"/>
              </c:ext>
            </c:extLst>
          </c:dPt>
          <c:dPt>
            <c:idx val="5"/>
            <c:bubble3D val="0"/>
            <c:spPr>
              <a:solidFill>
                <a:srgbClr val="BF311A"/>
              </a:solidFill>
              <a:ln w="19050">
                <a:solidFill>
                  <a:schemeClr val="lt1"/>
                </a:solidFill>
              </a:ln>
              <a:effectLst/>
            </c:spPr>
            <c:extLst>
              <c:ext xmlns:c16="http://schemas.microsoft.com/office/drawing/2014/chart" uri="{C3380CC4-5D6E-409C-BE32-E72D297353CC}">
                <c16:uniqueId val="{0000000B-BD2D-4A4E-BE76-A638584D560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D2D-4A4E-BE76-A638584D560E}"/>
              </c:ext>
            </c:extLst>
          </c:dPt>
          <c:dLbls>
            <c:dLbl>
              <c:idx val="2"/>
              <c:layout>
                <c:manualLayout>
                  <c:x val="-0.17355226938096152"/>
                  <c:y val="-0.157642806012884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2D-4A4E-BE76-A638584D560E}"/>
                </c:ext>
              </c:extLst>
            </c:dLbl>
            <c:dLbl>
              <c:idx val="3"/>
              <c:layout>
                <c:manualLayout>
                  <c:x val="-6.8397349721528708E-2"/>
                  <c:y val="-0.130045096635647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2D-4A4E-BE76-A638584D560E}"/>
                </c:ext>
              </c:extLst>
            </c:dLbl>
            <c:dLbl>
              <c:idx val="4"/>
              <c:layout>
                <c:manualLayout>
                  <c:x val="6.3654055438192178E-2"/>
                  <c:y val="-5.810880458124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2D-4A4E-BE76-A638584D560E}"/>
                </c:ext>
              </c:extLst>
            </c:dLbl>
            <c:dLbl>
              <c:idx val="5"/>
              <c:tx>
                <c:rich>
                  <a:bodyPr/>
                  <a:lstStyle/>
                  <a:p>
                    <a:fld id="{CD2A7BB6-072D-4482-A631-76E17E8247CD}" type="VALUE">
                      <a:rPr lang="en-US" baseline="0">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D2D-4A4E-BE76-A638584D560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Sheet1!$A$2:$A$8</c:f>
              <c:numCache>
                <c:formatCode>General</c:formatCode>
                <c:ptCount val="7"/>
              </c:numCache>
            </c:numRef>
          </c:cat>
          <c:val>
            <c:numRef>
              <c:f>Sheet1!$B$2:$B$8</c:f>
              <c:numCache>
                <c:formatCode>0%</c:formatCode>
                <c:ptCount val="7"/>
                <c:pt idx="0">
                  <c:v>0.2</c:v>
                </c:pt>
                <c:pt idx="1">
                  <c:v>0.12</c:v>
                </c:pt>
                <c:pt idx="2">
                  <c:v>0.11</c:v>
                </c:pt>
                <c:pt idx="3">
                  <c:v>0.08</c:v>
                </c:pt>
                <c:pt idx="4">
                  <c:v>0.05</c:v>
                </c:pt>
                <c:pt idx="5">
                  <c:v>0.44</c:v>
                </c:pt>
              </c:numCache>
            </c:numRef>
          </c:val>
          <c:extLst>
            <c:ext xmlns:c16="http://schemas.microsoft.com/office/drawing/2014/chart" uri="{C3380CC4-5D6E-409C-BE32-E72D297353CC}">
              <c16:uniqueId val="{0000000E-BD2D-4A4E-BE76-A638584D56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74796747967486E-2"/>
          <c:y val="4.9309664694280081E-2"/>
          <c:w val="0.80813008130081299"/>
          <c:h val="0.90363636363636368"/>
        </c:manualLayout>
      </c:layout>
      <c:pieChart>
        <c:varyColors val="1"/>
        <c:ser>
          <c:idx val="0"/>
          <c:order val="0"/>
          <c:tx>
            <c:strRef>
              <c:f>Sheet1!$B$1</c:f>
              <c:strCache>
                <c:ptCount val="1"/>
                <c:pt idx="0">
                  <c:v>Column1</c:v>
                </c:pt>
              </c:strCache>
            </c:strRef>
          </c:tx>
          <c:dPt>
            <c:idx val="0"/>
            <c:bubble3D val="0"/>
            <c:spPr>
              <a:solidFill>
                <a:srgbClr val="A8CADA"/>
              </a:solidFill>
              <a:ln w="19050">
                <a:solidFill>
                  <a:schemeClr val="lt1"/>
                </a:solidFill>
              </a:ln>
              <a:effectLst/>
            </c:spPr>
            <c:extLst>
              <c:ext xmlns:c16="http://schemas.microsoft.com/office/drawing/2014/chart" uri="{C3380CC4-5D6E-409C-BE32-E72D297353CC}">
                <c16:uniqueId val="{00000001-A4F1-4404-A52E-D87CD494B342}"/>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A4F1-4404-A52E-D87CD494B342}"/>
              </c:ext>
            </c:extLst>
          </c:dPt>
          <c:dPt>
            <c:idx val="2"/>
            <c:bubble3D val="0"/>
            <c:spPr>
              <a:solidFill>
                <a:srgbClr val="FBB040"/>
              </a:solidFill>
              <a:ln w="19050">
                <a:solidFill>
                  <a:schemeClr val="lt1"/>
                </a:solidFill>
              </a:ln>
              <a:effectLst/>
            </c:spPr>
            <c:extLst>
              <c:ext xmlns:c16="http://schemas.microsoft.com/office/drawing/2014/chart" uri="{C3380CC4-5D6E-409C-BE32-E72D297353CC}">
                <c16:uniqueId val="{00000005-A4F1-4404-A52E-D87CD494B342}"/>
              </c:ext>
            </c:extLst>
          </c:dPt>
          <c:dPt>
            <c:idx val="3"/>
            <c:bubble3D val="0"/>
            <c:spPr>
              <a:solidFill>
                <a:srgbClr val="929191"/>
              </a:solidFill>
              <a:ln w="19050">
                <a:solidFill>
                  <a:schemeClr val="lt1"/>
                </a:solidFill>
              </a:ln>
              <a:effectLst/>
            </c:spPr>
            <c:extLst>
              <c:ext xmlns:c16="http://schemas.microsoft.com/office/drawing/2014/chart" uri="{C3380CC4-5D6E-409C-BE32-E72D297353CC}">
                <c16:uniqueId val="{00000007-A4F1-4404-A52E-D87CD494B342}"/>
              </c:ext>
            </c:extLst>
          </c:dPt>
          <c:dPt>
            <c:idx val="4"/>
            <c:bubble3D val="0"/>
            <c:spPr>
              <a:solidFill>
                <a:srgbClr val="B0B864"/>
              </a:solidFill>
              <a:ln w="19050">
                <a:solidFill>
                  <a:schemeClr val="lt1"/>
                </a:solidFill>
              </a:ln>
              <a:effectLst/>
            </c:spPr>
            <c:extLst>
              <c:ext xmlns:c16="http://schemas.microsoft.com/office/drawing/2014/chart" uri="{C3380CC4-5D6E-409C-BE32-E72D297353CC}">
                <c16:uniqueId val="{00000009-A4F1-4404-A52E-D87CD494B342}"/>
              </c:ext>
            </c:extLst>
          </c:dPt>
          <c:dPt>
            <c:idx val="5"/>
            <c:bubble3D val="0"/>
            <c:spPr>
              <a:solidFill>
                <a:srgbClr val="BF311A"/>
              </a:solidFill>
              <a:ln w="19050">
                <a:solidFill>
                  <a:schemeClr val="lt1"/>
                </a:solidFill>
              </a:ln>
              <a:effectLst/>
            </c:spPr>
            <c:extLst>
              <c:ext xmlns:c16="http://schemas.microsoft.com/office/drawing/2014/chart" uri="{C3380CC4-5D6E-409C-BE32-E72D297353CC}">
                <c16:uniqueId val="{0000000B-A4F1-4404-A52E-D87CD494B34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4F1-4404-A52E-D87CD494B342}"/>
              </c:ext>
            </c:extLst>
          </c:dPt>
          <c:dLbls>
            <c:dLbl>
              <c:idx val="2"/>
              <c:layout>
                <c:manualLayout>
                  <c:x val="-0.12477178157608347"/>
                  <c:y val="-0.157642609762537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F1-4404-A52E-D87CD494B342}"/>
                </c:ext>
              </c:extLst>
            </c:dLbl>
            <c:dLbl>
              <c:idx val="3"/>
              <c:layout>
                <c:manualLayout>
                  <c:x val="2.4758978298444402E-2"/>
                  <c:y val="-0.13231782390837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F1-4404-A52E-D87CD494B342}"/>
                </c:ext>
              </c:extLst>
            </c:dLbl>
            <c:dLbl>
              <c:idx val="4"/>
              <c:layout>
                <c:manualLayout>
                  <c:x val="0.10430446194225722"/>
                  <c:y val="-0.121745168217609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F1-4404-A52E-D87CD494B342}"/>
                </c:ext>
              </c:extLst>
            </c:dLbl>
            <c:dLbl>
              <c:idx val="5"/>
              <c:tx>
                <c:rich>
                  <a:bodyPr/>
                  <a:lstStyle/>
                  <a:p>
                    <a:fld id="{CD2A7BB6-072D-4482-A631-76E17E8247CD}" type="VALUE">
                      <a:rPr lang="en-US" baseline="0">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4F1-4404-A52E-D87CD494B34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Sheet1!$A$2:$A$8</c:f>
              <c:numCache>
                <c:formatCode>General</c:formatCode>
                <c:ptCount val="7"/>
              </c:numCache>
            </c:numRef>
          </c:cat>
          <c:val>
            <c:numRef>
              <c:f>Sheet1!$B$2:$B$8</c:f>
              <c:numCache>
                <c:formatCode>0%</c:formatCode>
                <c:ptCount val="7"/>
                <c:pt idx="0">
                  <c:v>0.21</c:v>
                </c:pt>
                <c:pt idx="1">
                  <c:v>0.16</c:v>
                </c:pt>
                <c:pt idx="2">
                  <c:v>0.1</c:v>
                </c:pt>
                <c:pt idx="3">
                  <c:v>0.09</c:v>
                </c:pt>
                <c:pt idx="4">
                  <c:v>7.0000000000000007E-2</c:v>
                </c:pt>
                <c:pt idx="5">
                  <c:v>0.38</c:v>
                </c:pt>
              </c:numCache>
            </c:numRef>
          </c:val>
          <c:extLst>
            <c:ext xmlns:c16="http://schemas.microsoft.com/office/drawing/2014/chart" uri="{C3380CC4-5D6E-409C-BE32-E72D297353CC}">
              <c16:uniqueId val="{0000000E-A4F1-4404-A52E-D87CD494B34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DCDocument" ma:contentTypeID="0x010100FE79E5AE2EF0064BAC08D6D73C0C06E90013A5B2BCF1363F4F90491DF57BD7AA4D" ma:contentTypeVersion="8" ma:contentTypeDescription="This is the base content type for all documents in the org" ma:contentTypeScope="" ma:versionID="19f15e6d049796ba244edcfc073888a9">
  <xsd:schema xmlns:xsd="http://www.w3.org/2001/XMLSchema" xmlns:xs="http://www.w3.org/2001/XMLSchema" xmlns:p="http://schemas.microsoft.com/office/2006/metadata/properties" xmlns:ns2="e5294fd8-5040-41aa-ae08-659efe2cfdb7" xmlns:ns3="6df8d6ac-61d6-4907-addc-c3e103b4a635" targetNamespace="http://schemas.microsoft.com/office/2006/metadata/properties" ma:root="true" ma:fieldsID="b2f77226a52cae08f7e84e86a7a890af" ns2:_="" ns3:_="">
    <xsd:import namespace="e5294fd8-5040-41aa-ae08-659efe2cfdb7"/>
    <xsd:import namespace="6df8d6ac-61d6-4907-addc-c3e103b4a635"/>
    <xsd:element name="properties">
      <xsd:complexType>
        <xsd:sequence>
          <xsd:element name="documentManagement">
            <xsd:complexType>
              <xsd:all>
                <xsd:element ref="ns2:n0380766b5ae406a99339904276b3f7a" minOccurs="0"/>
                <xsd:element ref="ns2:TaxCatchAll" minOccurs="0"/>
                <xsd:element ref="ns2:TaxCatchAllLabe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294fd8-5040-41aa-ae08-659efe2cfdb7" elementFormDefault="qualified">
    <xsd:import namespace="http://schemas.microsoft.com/office/2006/documentManagement/types"/>
    <xsd:import namespace="http://schemas.microsoft.com/office/infopath/2007/PartnerControls"/>
    <xsd:element name="n0380766b5ae406a99339904276b3f7a" ma:index="8" nillable="true" ma:taxonomy="true" ma:internalName="n0380766b5ae406a99339904276b3f7a" ma:taxonomyFieldName="DocumentType" ma:displayName="DocumentType" ma:indexed="true" ma:readOnly="false" ma:default="1;#Procedure|21c5c7c2-daa4-4836-b08e-a89ba88b62be" ma:fieldId="{70380766-b5ae-406a-9933-9904276b3f7a}" ma:sspId="e1402996-41b1-49f0-b66d-8c2b915b121c" ma:termSetId="49e965f2-6a4d-4b70-8e46-b7cff7aebc66"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e5a4c7e-1fe0-43bc-9cfc-14db5f5e7898}" ma:internalName="TaxCatchAll" ma:showField="CatchAllData" ma:web="6df8d6ac-61d6-4907-addc-c3e103b4a63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e5a4c7e-1fe0-43bc-9cfc-14db5f5e7898}" ma:internalName="TaxCatchAllLabel" ma:readOnly="true" ma:showField="CatchAllDataLabel" ma:web="6df8d6ac-61d6-4907-addc-c3e103b4a6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df8d6ac-61d6-4907-addc-c3e103b4a635" elementFormDefault="qualified">
    <xsd:import namespace="http://schemas.microsoft.com/office/2006/documentManagement/types"/>
    <xsd:import namespace="http://schemas.microsoft.com/office/infopath/2007/PartnerControls"/>
    <xsd:element name="TaxKeywordTaxHTField" ma:index="12" nillable="true" ma:taxonomy="true" ma:internalName="TaxKeywordTaxHTField" ma:taxonomyFieldName="TaxKeyword" ma:displayName="Enterprise Keywords" ma:fieldId="{23f27201-bee3-471e-b2e7-b64fd8b7ca38}" ma:taxonomyMulti="true" ma:sspId="e1402996-41b1-49f0-b66d-8c2b915b121c"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5294fd8-5040-41aa-ae08-659efe2cfdb7"/>
    <n0380766b5ae406a99339904276b3f7a xmlns="e5294fd8-5040-41aa-ae08-659efe2cfdb7">
      <Terms xmlns="http://schemas.microsoft.com/office/infopath/2007/PartnerControls"/>
    </n0380766b5ae406a99339904276b3f7a>
    <TaxKeywordTaxHTField xmlns="6df8d6ac-61d6-4907-addc-c3e103b4a635">
      <Terms xmlns="http://schemas.microsoft.com/office/infopath/2007/PartnerControls"/>
    </TaxKeywordTaxHTField>
  </documentManagement>
</p:properties>
</file>

<file path=customXml/item4.xml><?xml version="1.0" encoding="utf-8"?>
<?mso-contentType ?>
<SharedContentType xmlns="Microsoft.SharePoint.Taxonomy.ContentTypeSync" SourceId="e1402996-41b1-49f0-b66d-8c2b915b121c" ContentTypeId="0x010100FE79E5AE2EF0064BAC08D6D73C0C06E9"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2D06A-1E64-420B-8F8E-949DDF8357EC}">
  <ds:schemaRefs>
    <ds:schemaRef ds:uri="http://schemas.microsoft.com/sharepoint/v3/contenttype/forms"/>
  </ds:schemaRefs>
</ds:datastoreItem>
</file>

<file path=customXml/itemProps2.xml><?xml version="1.0" encoding="utf-8"?>
<ds:datastoreItem xmlns:ds="http://schemas.openxmlformats.org/officeDocument/2006/customXml" ds:itemID="{3C59AC14-912F-402E-BE8E-481C54A18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294fd8-5040-41aa-ae08-659efe2cfdb7"/>
    <ds:schemaRef ds:uri="6df8d6ac-61d6-4907-addc-c3e103b4a6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4FEF43-5C79-479D-9F29-07A7C991CEE7}">
  <ds:schemaRefs>
    <ds:schemaRef ds:uri="http://schemas.microsoft.com/office/2006/metadata/properties"/>
    <ds:schemaRef ds:uri="http://schemas.microsoft.com/office/infopath/2007/PartnerControls"/>
    <ds:schemaRef ds:uri="e5294fd8-5040-41aa-ae08-659efe2cfdb7"/>
    <ds:schemaRef ds:uri="6df8d6ac-61d6-4907-addc-c3e103b4a635"/>
  </ds:schemaRefs>
</ds:datastoreItem>
</file>

<file path=customXml/itemProps4.xml><?xml version="1.0" encoding="utf-8"?>
<ds:datastoreItem xmlns:ds="http://schemas.openxmlformats.org/officeDocument/2006/customXml" ds:itemID="{341DDF5A-2DCA-44E7-9DE2-3B01F9FC65BD}">
  <ds:schemaRefs>
    <ds:schemaRef ds:uri="Microsoft.SharePoint.Taxonomy.ContentTypeSync"/>
  </ds:schemaRefs>
</ds:datastoreItem>
</file>

<file path=customXml/itemProps5.xml><?xml version="1.0" encoding="utf-8"?>
<ds:datastoreItem xmlns:ds="http://schemas.openxmlformats.org/officeDocument/2006/customXml" ds:itemID="{3AB394BA-511C-4A12-A1B9-1EC38AC84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996</TotalTime>
  <Pages>1</Pages>
  <Words>4834</Words>
  <Characters>27558</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WEDC</Company>
  <LinksUpToDate>false</LinksUpToDate>
  <CharactersWithSpaces>32328</CharactersWithSpaces>
  <SharedDoc>false</SharedDoc>
  <HLinks>
    <vt:vector size="6" baseType="variant">
      <vt:variant>
        <vt:i4>3670052</vt:i4>
      </vt:variant>
      <vt:variant>
        <vt:i4>0</vt:i4>
      </vt:variant>
      <vt:variant>
        <vt:i4>0</vt:i4>
      </vt:variant>
      <vt:variant>
        <vt:i4>5</vt:i4>
      </vt:variant>
      <vt:variant>
        <vt:lpwstr>http://www.wisertrade.org/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Olsen</dc:creator>
  <cp:keywords/>
  <dc:description/>
  <cp:lastModifiedBy>Stanley Pfrang</cp:lastModifiedBy>
  <cp:revision>694</cp:revision>
  <cp:lastPrinted>2020-02-06T00:51:00Z</cp:lastPrinted>
  <dcterms:created xsi:type="dcterms:W3CDTF">2021-02-05T23:13:00Z</dcterms:created>
  <dcterms:modified xsi:type="dcterms:W3CDTF">2021-02-10T19:24:00Z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0x010100FE79E5AE2EF0064BAC08D6D73C0C06E90013A5B2BCF1363F4F90491DF57BD7AA4D</vt:lpwstr>
  </property>
  <property fmtid="{D5CDD505-2E9C-101B-9397-08002B2CF9AE}" pid="3" name="DocumentType">
    <vt:lpwstr/>
  </property>
  <property fmtid="{D5CDD505-2E9C-101B-9397-08002B2CF9AE}" pid="4" name="TaxKeyword">
    <vt:lpwstr/>
  </property>
  <property fmtid="{D5CDD505-2E9C-101B-9397-08002B2CF9AE}" pid="5" name="SharedWithUsers">
    <vt:lpwstr>26;#Katy Sinnott;#19;#Dawn Olsen;#17;#Stanley Pfrang</vt:lpwstr>
  </property>
  <property fmtid="{D5CDD505-2E9C-101B-9397-08002B2CF9AE}" pid="6" name="AuthorIds_UIVersion_17408">
    <vt:lpwstr>17</vt:lpwstr>
  </property>
  <property fmtid="{D5CDD505-2E9C-101B-9397-08002B2CF9AE}" pid="7" name="AuthorIds_UIVersion_26112">
    <vt:lpwstr>17</vt:lpwstr>
  </property>
  <property fmtid="{D5CDD505-2E9C-101B-9397-08002B2CF9AE}" pid="8" name="AuthorIds_UIVersion_31744">
    <vt:lpwstr>17,19</vt:lpwstr>
  </property>
</Properties>
</file>